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D532C" w14:textId="67E18B76" w:rsidR="00D91D64" w:rsidRPr="007F4A11" w:rsidRDefault="007F4A11" w:rsidP="007F4A11">
      <w:pPr>
        <w:jc w:val="center"/>
        <w:rPr>
          <w:b/>
          <w:sz w:val="28"/>
          <w:szCs w:val="28"/>
        </w:rPr>
      </w:pPr>
      <w:r w:rsidRPr="007F4A11">
        <w:rPr>
          <w:b/>
          <w:sz w:val="28"/>
          <w:szCs w:val="28"/>
        </w:rPr>
        <w:t>Abstracts</w:t>
      </w:r>
    </w:p>
    <w:p w14:paraId="72BDDC89" w14:textId="77777777" w:rsidR="004F1DB7" w:rsidRPr="00F02DD2" w:rsidRDefault="004F1DB7" w:rsidP="00251450">
      <w:pPr>
        <w:autoSpaceDE w:val="0"/>
        <w:autoSpaceDN w:val="0"/>
        <w:adjustRightInd w:val="0"/>
        <w:rPr>
          <w:rFonts w:cstheme="minorHAnsi"/>
          <w:b/>
          <w:bCs/>
          <w:color w:val="000000"/>
          <w:sz w:val="28"/>
          <w:szCs w:val="28"/>
        </w:rPr>
      </w:pPr>
      <w:r w:rsidRPr="00F02DD2">
        <w:rPr>
          <w:rFonts w:cstheme="minorHAnsi"/>
          <w:b/>
          <w:bCs/>
          <w:color w:val="000000"/>
          <w:sz w:val="28"/>
          <w:szCs w:val="28"/>
        </w:rPr>
        <w:t xml:space="preserve">FES Presidential Address </w:t>
      </w:r>
    </w:p>
    <w:p w14:paraId="39826A75" w14:textId="3D98F170" w:rsidR="00251450" w:rsidRPr="00F02DD2" w:rsidRDefault="00F52B89" w:rsidP="00251450">
      <w:pPr>
        <w:autoSpaceDE w:val="0"/>
        <w:autoSpaceDN w:val="0"/>
        <w:adjustRightInd w:val="0"/>
        <w:rPr>
          <w:rFonts w:cstheme="minorHAnsi"/>
          <w:color w:val="000000"/>
        </w:rPr>
      </w:pPr>
      <w:r w:rsidRPr="00F02DD2">
        <w:rPr>
          <w:rFonts w:cstheme="minorHAnsi"/>
          <w:b/>
          <w:bCs/>
          <w:color w:val="000000"/>
        </w:rPr>
        <w:t xml:space="preserve">Heather </w:t>
      </w:r>
      <w:proofErr w:type="spellStart"/>
      <w:r w:rsidRPr="00F02DD2">
        <w:rPr>
          <w:rFonts w:cstheme="minorHAnsi"/>
          <w:b/>
          <w:bCs/>
          <w:color w:val="000000"/>
        </w:rPr>
        <w:t>McAuslane</w:t>
      </w:r>
      <w:proofErr w:type="spellEnd"/>
      <w:r w:rsidRPr="00F02DD2">
        <w:rPr>
          <w:rFonts w:cstheme="minorHAnsi"/>
          <w:b/>
          <w:bCs/>
          <w:color w:val="000000"/>
        </w:rPr>
        <w:t xml:space="preserve"> </w:t>
      </w:r>
      <w:r w:rsidR="00251450" w:rsidRPr="00F02DD2">
        <w:rPr>
          <w:rFonts w:cstheme="minorHAnsi"/>
          <w:bCs/>
          <w:color w:val="000000"/>
        </w:rPr>
        <w:t xml:space="preserve">- </w:t>
      </w:r>
      <w:r w:rsidR="00F02DD2" w:rsidRPr="00F02DD2">
        <w:rPr>
          <w:rFonts w:eastAsia="Times New Roman" w:cstheme="minorHAnsi"/>
          <w:color w:val="212121"/>
        </w:rPr>
        <w:t>Department of Entomology and Nematology, Box 110620, Gainesville, FL 32611</w:t>
      </w:r>
      <w:r w:rsidR="00251450" w:rsidRPr="00F02DD2">
        <w:rPr>
          <w:rFonts w:cstheme="minorHAnsi"/>
          <w:bCs/>
          <w:color w:val="000000"/>
        </w:rPr>
        <w:t xml:space="preserve">; </w:t>
      </w:r>
      <w:hyperlink r:id="rId7" w:history="1">
        <w:r w:rsidR="00514D35" w:rsidRPr="00F02DD2">
          <w:rPr>
            <w:rStyle w:val="Hyperlink"/>
            <w:rFonts w:cstheme="minorHAnsi"/>
            <w:bCs/>
          </w:rPr>
          <w:t>hjmca</w:t>
        </w:r>
        <w:r w:rsidR="00514D35" w:rsidRPr="00F02DD2">
          <w:rPr>
            <w:rStyle w:val="Hyperlink"/>
            <w:rFonts w:cstheme="minorHAnsi"/>
          </w:rPr>
          <w:t>@ufl.edu</w:t>
        </w:r>
      </w:hyperlink>
      <w:r w:rsidR="00251450" w:rsidRPr="00F02DD2">
        <w:rPr>
          <w:rFonts w:cstheme="minorHAnsi"/>
          <w:color w:val="000000"/>
        </w:rPr>
        <w:t xml:space="preserve">; </w:t>
      </w:r>
      <w:r w:rsidRPr="00F02DD2">
        <w:rPr>
          <w:rFonts w:cstheme="minorHAnsi"/>
          <w:color w:val="000000"/>
        </w:rPr>
        <w:t>352-392-1963</w:t>
      </w:r>
    </w:p>
    <w:p w14:paraId="00FF631C" w14:textId="6089E005" w:rsidR="0091322B" w:rsidRPr="00F02DD2" w:rsidRDefault="0091322B" w:rsidP="00251450">
      <w:pPr>
        <w:autoSpaceDE w:val="0"/>
        <w:autoSpaceDN w:val="0"/>
        <w:adjustRightInd w:val="0"/>
        <w:rPr>
          <w:rFonts w:cstheme="minorHAnsi"/>
          <w:b/>
          <w:bCs/>
          <w:iCs/>
          <w:color w:val="000000"/>
          <w:highlight w:val="cyan"/>
          <w:u w:val="single"/>
        </w:rPr>
      </w:pPr>
      <w:r w:rsidRPr="00F02DD2">
        <w:rPr>
          <w:rFonts w:cstheme="minorHAnsi"/>
          <w:bCs/>
          <w:iCs/>
          <w:u w:val="single"/>
        </w:rPr>
        <w:t>The Role of the Florida Entomological Society in Science Communication</w:t>
      </w:r>
    </w:p>
    <w:p w14:paraId="7E9E3897" w14:textId="6B0AFC82" w:rsidR="007A49D0" w:rsidRPr="00F02DD2" w:rsidRDefault="007A49D0" w:rsidP="007A49D0">
      <w:pPr>
        <w:autoSpaceDE w:val="0"/>
        <w:autoSpaceDN w:val="0"/>
        <w:adjustRightInd w:val="0"/>
        <w:rPr>
          <w:rFonts w:cstheme="minorHAnsi"/>
          <w:b/>
          <w:bCs/>
          <w:color w:val="000000"/>
          <w:sz w:val="28"/>
          <w:szCs w:val="28"/>
        </w:rPr>
      </w:pPr>
      <w:r w:rsidRPr="00F02DD2">
        <w:rPr>
          <w:rFonts w:cstheme="minorHAnsi"/>
          <w:b/>
          <w:sz w:val="28"/>
          <w:szCs w:val="28"/>
        </w:rPr>
        <w:t>PIONEER LECTURE</w:t>
      </w:r>
      <w:r w:rsidRPr="00F02DD2">
        <w:rPr>
          <w:rFonts w:cstheme="minorHAnsi"/>
        </w:rPr>
        <w:t xml:space="preserve"> </w:t>
      </w:r>
    </w:p>
    <w:p w14:paraId="06178D9B" w14:textId="314ADD83" w:rsidR="007A49D0" w:rsidRPr="00F02DD2" w:rsidRDefault="008E2602" w:rsidP="007A49D0">
      <w:pPr>
        <w:spacing w:after="0" w:line="240" w:lineRule="auto"/>
        <w:rPr>
          <w:rFonts w:eastAsia="Times New Roman" w:cstheme="minorHAnsi"/>
          <w:color w:val="212121"/>
        </w:rPr>
      </w:pPr>
      <w:r w:rsidRPr="00F02DD2">
        <w:rPr>
          <w:rFonts w:cstheme="minorHAnsi"/>
          <w:b/>
          <w:bCs/>
        </w:rPr>
        <w:t>Howard Frank</w:t>
      </w:r>
      <w:r w:rsidR="007A49D0" w:rsidRPr="00F02DD2">
        <w:rPr>
          <w:rFonts w:cstheme="minorHAnsi"/>
        </w:rPr>
        <w:t xml:space="preserve"> - </w:t>
      </w:r>
      <w:r w:rsidR="007A49D0" w:rsidRPr="00F02DD2">
        <w:rPr>
          <w:rFonts w:eastAsia="Times New Roman" w:cstheme="minorHAnsi"/>
          <w:color w:val="212121"/>
        </w:rPr>
        <w:t>Department of Entomology</w:t>
      </w:r>
      <w:r w:rsidR="001537AA" w:rsidRPr="00F02DD2">
        <w:rPr>
          <w:rFonts w:eastAsia="Times New Roman" w:cstheme="minorHAnsi"/>
          <w:color w:val="212121"/>
        </w:rPr>
        <w:t xml:space="preserve"> and Nematology</w:t>
      </w:r>
      <w:r w:rsidR="007A49D0" w:rsidRPr="00F02DD2">
        <w:rPr>
          <w:rFonts w:eastAsia="Times New Roman" w:cstheme="minorHAnsi"/>
          <w:color w:val="212121"/>
        </w:rPr>
        <w:t xml:space="preserve">, </w:t>
      </w:r>
      <w:r w:rsidR="001537AA" w:rsidRPr="00F02DD2">
        <w:rPr>
          <w:rFonts w:eastAsia="Times New Roman" w:cstheme="minorHAnsi"/>
          <w:color w:val="212121"/>
        </w:rPr>
        <w:t>Box 110620, Gainesville, FL 32611</w:t>
      </w:r>
      <w:r w:rsidR="007A49D0" w:rsidRPr="00F02DD2">
        <w:rPr>
          <w:rFonts w:eastAsia="Times New Roman" w:cstheme="minorHAnsi"/>
          <w:color w:val="212121"/>
        </w:rPr>
        <w:t xml:space="preserve">; </w:t>
      </w:r>
      <w:hyperlink r:id="rId8" w:history="1">
        <w:r w:rsidR="001537AA" w:rsidRPr="00F02DD2">
          <w:rPr>
            <w:rStyle w:val="Hyperlink"/>
            <w:rFonts w:cstheme="minorHAnsi"/>
          </w:rPr>
          <w:t>jhfrank@ufl.edu</w:t>
        </w:r>
      </w:hyperlink>
      <w:r w:rsidR="007A49D0" w:rsidRPr="00F02DD2">
        <w:rPr>
          <w:rFonts w:eastAsia="Times New Roman" w:cstheme="minorHAnsi"/>
          <w:color w:val="212121"/>
        </w:rPr>
        <w:t xml:space="preserve">; </w:t>
      </w:r>
      <w:r w:rsidR="001537AA" w:rsidRPr="00F02DD2">
        <w:rPr>
          <w:rFonts w:eastAsia="Times New Roman" w:cstheme="minorHAnsi"/>
          <w:color w:val="212121"/>
        </w:rPr>
        <w:t>352-505-6056</w:t>
      </w:r>
    </w:p>
    <w:p w14:paraId="0FE389C1" w14:textId="77777777" w:rsidR="007A49D0" w:rsidRPr="00F02DD2" w:rsidRDefault="007A49D0" w:rsidP="007A49D0">
      <w:pPr>
        <w:spacing w:after="0" w:line="240" w:lineRule="auto"/>
        <w:rPr>
          <w:rFonts w:eastAsia="Times New Roman" w:cstheme="minorHAnsi"/>
          <w:i/>
          <w:iCs/>
          <w:color w:val="212121"/>
        </w:rPr>
      </w:pPr>
    </w:p>
    <w:p w14:paraId="7DD609A5" w14:textId="1F94F2DE" w:rsidR="007A49D0" w:rsidRPr="00F02DD2" w:rsidRDefault="0091322B" w:rsidP="006D5705">
      <w:pPr>
        <w:spacing w:after="0"/>
        <w:rPr>
          <w:rFonts w:eastAsia="Times New Roman" w:cstheme="minorHAnsi"/>
          <w:iCs/>
          <w:color w:val="212121"/>
        </w:rPr>
      </w:pPr>
      <w:r w:rsidRPr="00F02DD2">
        <w:rPr>
          <w:rFonts w:eastAsia="Times New Roman" w:cstheme="minorHAnsi"/>
          <w:u w:val="single"/>
        </w:rPr>
        <w:t>Frederick Douglas Bennett, A Legend in Biological Control</w:t>
      </w:r>
      <w:r w:rsidR="008E2602" w:rsidRPr="00F02DD2">
        <w:rPr>
          <w:rFonts w:eastAsia="Times New Roman" w:cstheme="minorHAnsi"/>
          <w:iCs/>
          <w:color w:val="212121"/>
        </w:rPr>
        <w:t xml:space="preserve"> </w:t>
      </w:r>
      <w:r w:rsidR="007A49D0" w:rsidRPr="00F02DD2">
        <w:rPr>
          <w:rFonts w:eastAsia="Times New Roman" w:cstheme="minorHAnsi"/>
          <w:iCs/>
          <w:color w:val="212121"/>
        </w:rPr>
        <w:t xml:space="preserve">- </w:t>
      </w:r>
      <w:r w:rsidR="008E2602" w:rsidRPr="00F02DD2">
        <w:rPr>
          <w:rFonts w:eastAsia="Times New Roman" w:cstheme="minorHAnsi"/>
          <w:iCs/>
          <w:color w:val="212121"/>
        </w:rPr>
        <w:t xml:space="preserve">Fred Bennett was a legend in biological control before he was hired by the University of Florida, which surely was the reason he was snapped up. The position he was offered was that of Graduate Research Professor made available by retirement of Reece </w:t>
      </w:r>
      <w:proofErr w:type="spellStart"/>
      <w:r w:rsidR="008E2602" w:rsidRPr="00F02DD2">
        <w:rPr>
          <w:rFonts w:eastAsia="Times New Roman" w:cstheme="minorHAnsi"/>
          <w:iCs/>
          <w:color w:val="212121"/>
        </w:rPr>
        <w:t>Sailer</w:t>
      </w:r>
      <w:proofErr w:type="spellEnd"/>
      <w:r w:rsidR="008E2602" w:rsidRPr="00F02DD2">
        <w:rPr>
          <w:rFonts w:eastAsia="Times New Roman" w:cstheme="minorHAnsi"/>
          <w:iCs/>
          <w:color w:val="212121"/>
        </w:rPr>
        <w:t xml:space="preserve"> in 1985. Fred had been Director of the Commonwealth Institute of Biological Control, based in Trinidad, West Indies but also with units at that time in England, India, Kenya, Malaysia, Pakistan, and Switzerland. Established to mitigate pest problems in Commonwealth countries, it now worked also under contract in non-Commonwealth countries. That caused Fred to travel widely for research projects and to attend scientific meetings. Although biological control calls for expertise in applied ecology and ethology, knowledge of various taxonomic groups helps very much. Fred’s taxonomic interests are in bees, </w:t>
      </w:r>
      <w:proofErr w:type="spellStart"/>
      <w:r w:rsidR="008E2602" w:rsidRPr="00F02DD2">
        <w:rPr>
          <w:rFonts w:eastAsia="Times New Roman" w:cstheme="minorHAnsi"/>
          <w:iCs/>
          <w:color w:val="212121"/>
        </w:rPr>
        <w:t>Sphingidae</w:t>
      </w:r>
      <w:proofErr w:type="spellEnd"/>
      <w:r w:rsidR="008E2602" w:rsidRPr="00F02DD2">
        <w:rPr>
          <w:rFonts w:eastAsia="Times New Roman" w:cstheme="minorHAnsi"/>
          <w:iCs/>
          <w:color w:val="212121"/>
        </w:rPr>
        <w:t xml:space="preserve">, and in scale insects and their </w:t>
      </w:r>
      <w:proofErr w:type="spellStart"/>
      <w:r w:rsidR="008E2602" w:rsidRPr="00F02DD2">
        <w:rPr>
          <w:rFonts w:eastAsia="Times New Roman" w:cstheme="minorHAnsi"/>
          <w:iCs/>
          <w:color w:val="212121"/>
        </w:rPr>
        <w:t>chalcidoid</w:t>
      </w:r>
      <w:proofErr w:type="spellEnd"/>
      <w:r w:rsidR="008E2602" w:rsidRPr="00F02DD2">
        <w:rPr>
          <w:rFonts w:eastAsia="Times New Roman" w:cstheme="minorHAnsi"/>
          <w:iCs/>
          <w:color w:val="212121"/>
        </w:rPr>
        <w:t xml:space="preserve"> parasitoids (</w:t>
      </w:r>
      <w:proofErr w:type="spellStart"/>
      <w:r w:rsidR="008E2602" w:rsidRPr="00F02DD2">
        <w:rPr>
          <w:rFonts w:eastAsia="Times New Roman" w:cstheme="minorHAnsi"/>
          <w:iCs/>
          <w:color w:val="212121"/>
        </w:rPr>
        <w:t>Aphelinidae</w:t>
      </w:r>
      <w:proofErr w:type="spellEnd"/>
      <w:r w:rsidR="008E2602" w:rsidRPr="00F02DD2">
        <w:rPr>
          <w:rFonts w:eastAsia="Times New Roman" w:cstheme="minorHAnsi"/>
          <w:iCs/>
          <w:color w:val="212121"/>
        </w:rPr>
        <w:t xml:space="preserve">, </w:t>
      </w:r>
      <w:proofErr w:type="spellStart"/>
      <w:r w:rsidR="008E2602" w:rsidRPr="00F02DD2">
        <w:rPr>
          <w:rFonts w:eastAsia="Times New Roman" w:cstheme="minorHAnsi"/>
          <w:iCs/>
          <w:color w:val="212121"/>
        </w:rPr>
        <w:t>Encyrtidae</w:t>
      </w:r>
      <w:proofErr w:type="spellEnd"/>
      <w:r w:rsidR="008E2602" w:rsidRPr="00F02DD2">
        <w:rPr>
          <w:rFonts w:eastAsia="Times New Roman" w:cstheme="minorHAnsi"/>
          <w:iCs/>
          <w:color w:val="212121"/>
        </w:rPr>
        <w:t xml:space="preserve"> and </w:t>
      </w:r>
      <w:proofErr w:type="spellStart"/>
      <w:r w:rsidR="008E2602" w:rsidRPr="00F02DD2">
        <w:rPr>
          <w:rFonts w:eastAsia="Times New Roman" w:cstheme="minorHAnsi"/>
          <w:iCs/>
          <w:color w:val="212121"/>
        </w:rPr>
        <w:t>Eulophidae</w:t>
      </w:r>
      <w:proofErr w:type="spellEnd"/>
      <w:r w:rsidR="008E2602" w:rsidRPr="00F02DD2">
        <w:rPr>
          <w:rFonts w:eastAsia="Times New Roman" w:cstheme="minorHAnsi"/>
          <w:iCs/>
          <w:color w:val="212121"/>
        </w:rPr>
        <w:t>). Fred was born and educated in Canada, performed PhD research in California, was employed briefly in Bermuda, then Trinidad, and finally Florida. But when he retired with his wife Betty in 1993, this was to the Isle of Man in the Irish Sea, where he continued entomologizing and publishing. Why there? Because it was close to England where his daughter and two sons live. As Graduate Research Professor at the University of Florida he was popular, mentored graduate students, and worked with faculty members of the Entomology and Nematology Department in Gainesville and at various Research Stations in Florida.</w:t>
      </w:r>
    </w:p>
    <w:p w14:paraId="435ED26D" w14:textId="567AA03D" w:rsidR="005B7558" w:rsidRPr="00F02DD2" w:rsidRDefault="005B7558" w:rsidP="006D5705">
      <w:pPr>
        <w:spacing w:after="0"/>
        <w:rPr>
          <w:rFonts w:eastAsia="Times New Roman" w:cstheme="minorHAnsi"/>
          <w:iCs/>
          <w:color w:val="212121"/>
        </w:rPr>
      </w:pPr>
    </w:p>
    <w:p w14:paraId="66DD2716" w14:textId="77777777" w:rsidR="001E2C32" w:rsidRPr="00F02DD2" w:rsidRDefault="001E2C32" w:rsidP="001E2C32">
      <w:pPr>
        <w:rPr>
          <w:rFonts w:cstheme="minorHAnsi"/>
          <w:b/>
          <w:sz w:val="28"/>
          <w:szCs w:val="28"/>
        </w:rPr>
      </w:pPr>
      <w:r w:rsidRPr="00F02DD2">
        <w:rPr>
          <w:rFonts w:cstheme="minorHAnsi"/>
          <w:b/>
          <w:sz w:val="28"/>
          <w:szCs w:val="28"/>
        </w:rPr>
        <w:t>PhD oral paper competition</w:t>
      </w:r>
    </w:p>
    <w:p w14:paraId="4D316DE7" w14:textId="77777777" w:rsidR="001E2C32" w:rsidRPr="00F02DD2" w:rsidRDefault="001E2C32" w:rsidP="001E2C32">
      <w:pPr>
        <w:pStyle w:val="ListParagraph"/>
        <w:numPr>
          <w:ilvl w:val="0"/>
          <w:numId w:val="11"/>
        </w:numPr>
        <w:autoSpaceDE w:val="0"/>
        <w:autoSpaceDN w:val="0"/>
        <w:adjustRightInd w:val="0"/>
        <w:rPr>
          <w:rFonts w:cstheme="minorHAnsi"/>
          <w:b/>
          <w:bCs/>
          <w:color w:val="000000"/>
        </w:rPr>
      </w:pPr>
      <w:r w:rsidRPr="00F02DD2">
        <w:rPr>
          <w:rFonts w:cstheme="minorHAnsi"/>
          <w:b/>
          <w:bCs/>
          <w:color w:val="000000"/>
        </w:rPr>
        <w:t>Jayshree S Patel</w:t>
      </w:r>
      <w:r w:rsidRPr="00F02DD2">
        <w:rPr>
          <w:rFonts w:cstheme="minorHAnsi"/>
          <w:bCs/>
          <w:color w:val="000000"/>
        </w:rPr>
        <w:t xml:space="preserve">, Thomas </w:t>
      </w:r>
      <w:proofErr w:type="spellStart"/>
      <w:r w:rsidRPr="00F02DD2">
        <w:rPr>
          <w:rFonts w:cstheme="minorHAnsi"/>
          <w:bCs/>
          <w:color w:val="000000"/>
        </w:rPr>
        <w:t>Chouvenc</w:t>
      </w:r>
      <w:proofErr w:type="spellEnd"/>
      <w:r w:rsidRPr="00F02DD2">
        <w:rPr>
          <w:rFonts w:cstheme="minorHAnsi"/>
          <w:bCs/>
          <w:color w:val="000000"/>
        </w:rPr>
        <w:t xml:space="preserve"> and Nan-Yao </w:t>
      </w:r>
      <w:proofErr w:type="spellStart"/>
      <w:r w:rsidRPr="00F02DD2">
        <w:rPr>
          <w:rFonts w:cstheme="minorHAnsi"/>
          <w:bCs/>
          <w:color w:val="000000"/>
        </w:rPr>
        <w:t>Su</w:t>
      </w:r>
      <w:proofErr w:type="spellEnd"/>
      <w:r w:rsidRPr="00F02DD2">
        <w:rPr>
          <w:rFonts w:cstheme="minorHAnsi"/>
          <w:bCs/>
          <w:color w:val="000000"/>
        </w:rPr>
        <w:t xml:space="preserve"> - </w:t>
      </w:r>
      <w:r w:rsidRPr="00F02DD2">
        <w:rPr>
          <w:rFonts w:cstheme="minorHAnsi"/>
          <w:bCs/>
        </w:rPr>
        <w:t>Entomology and Nematology Department, Ft. Lauderdale Research and Education Center, University of Florida, FL 33314-</w:t>
      </w:r>
      <w:r w:rsidRPr="00F02DD2">
        <w:rPr>
          <w:rFonts w:cstheme="minorHAnsi"/>
          <w:color w:val="000000"/>
        </w:rPr>
        <w:t xml:space="preserve">3205; </w:t>
      </w:r>
      <w:hyperlink r:id="rId9" w:history="1">
        <w:r w:rsidRPr="00F02DD2">
          <w:rPr>
            <w:rStyle w:val="Hyperlink"/>
            <w:rFonts w:cstheme="minorHAnsi"/>
          </w:rPr>
          <w:t>Jayshree.patel@ufl.edu</w:t>
        </w:r>
      </w:hyperlink>
      <w:r w:rsidRPr="00F02DD2">
        <w:rPr>
          <w:rFonts w:cstheme="minorHAnsi"/>
          <w:color w:val="000000"/>
        </w:rPr>
        <w:t>; 201-993-0727</w:t>
      </w:r>
    </w:p>
    <w:p w14:paraId="7C521ADE" w14:textId="77777777" w:rsidR="001E2C32" w:rsidRPr="00F02DD2" w:rsidRDefault="001E2C32" w:rsidP="001E2C32">
      <w:pPr>
        <w:rPr>
          <w:rFonts w:eastAsia="Malgun Gothic" w:cstheme="minorHAnsi"/>
          <w:highlight w:val="green"/>
        </w:rPr>
      </w:pPr>
      <w:r w:rsidRPr="00F02DD2">
        <w:rPr>
          <w:rFonts w:cstheme="minorHAnsi"/>
          <w:bCs/>
          <w:u w:val="single"/>
        </w:rPr>
        <w:t xml:space="preserve">Temperature Preference of Two Invasive </w:t>
      </w:r>
      <w:proofErr w:type="spellStart"/>
      <w:r w:rsidRPr="00F02DD2">
        <w:rPr>
          <w:rFonts w:cstheme="minorHAnsi"/>
          <w:bCs/>
          <w:u w:val="single"/>
        </w:rPr>
        <w:t>Coptotermes</w:t>
      </w:r>
      <w:proofErr w:type="spellEnd"/>
      <w:r w:rsidRPr="00F02DD2">
        <w:rPr>
          <w:rFonts w:cstheme="minorHAnsi"/>
          <w:bCs/>
          <w:u w:val="single"/>
        </w:rPr>
        <w:t xml:space="preserve"> Species and their Hybrids (</w:t>
      </w:r>
      <w:proofErr w:type="spellStart"/>
      <w:r w:rsidRPr="00F02DD2">
        <w:rPr>
          <w:rFonts w:cstheme="minorHAnsi"/>
          <w:bCs/>
          <w:u w:val="single"/>
        </w:rPr>
        <w:t>Blattodea</w:t>
      </w:r>
      <w:proofErr w:type="spellEnd"/>
      <w:r w:rsidRPr="00F02DD2">
        <w:rPr>
          <w:rFonts w:cstheme="minorHAnsi"/>
          <w:bCs/>
          <w:u w:val="single"/>
        </w:rPr>
        <w:t xml:space="preserve">: </w:t>
      </w:r>
      <w:proofErr w:type="spellStart"/>
      <w:r w:rsidRPr="00F02DD2">
        <w:rPr>
          <w:rFonts w:cstheme="minorHAnsi"/>
          <w:bCs/>
          <w:u w:val="single"/>
        </w:rPr>
        <w:t>Rhinotermitidae</w:t>
      </w:r>
      <w:proofErr w:type="spellEnd"/>
      <w:r w:rsidRPr="00F02DD2">
        <w:rPr>
          <w:rFonts w:cstheme="minorHAnsi"/>
          <w:bCs/>
          <w:u w:val="single"/>
        </w:rPr>
        <w:t xml:space="preserve">) </w:t>
      </w:r>
      <w:r w:rsidRPr="00F02DD2">
        <w:rPr>
          <w:rFonts w:cstheme="minorHAnsi"/>
          <w:bCs/>
        </w:rPr>
        <w:t xml:space="preserve">- </w:t>
      </w:r>
      <w:r w:rsidRPr="00F02DD2">
        <w:rPr>
          <w:rFonts w:cstheme="minorHAnsi"/>
          <w:shd w:val="clear" w:color="auto" w:fill="FFFFFF"/>
        </w:rPr>
        <w:t xml:space="preserve">Temperature preference of two invasive subterranean termite species, </w:t>
      </w:r>
      <w:proofErr w:type="spellStart"/>
      <w:r w:rsidRPr="00F02DD2">
        <w:rPr>
          <w:rFonts w:cstheme="minorHAnsi"/>
          <w:i/>
          <w:shd w:val="clear" w:color="auto" w:fill="FFFFFF"/>
        </w:rPr>
        <w:t>Coptotermes</w:t>
      </w:r>
      <w:proofErr w:type="spellEnd"/>
      <w:r w:rsidRPr="00F02DD2">
        <w:rPr>
          <w:rFonts w:cstheme="minorHAnsi"/>
          <w:i/>
          <w:shd w:val="clear" w:color="auto" w:fill="FFFFFF"/>
        </w:rPr>
        <w:t xml:space="preserve"> </w:t>
      </w:r>
      <w:proofErr w:type="spellStart"/>
      <w:r w:rsidRPr="00F02DD2">
        <w:rPr>
          <w:rFonts w:cstheme="minorHAnsi"/>
          <w:i/>
          <w:shd w:val="clear" w:color="auto" w:fill="FFFFFF"/>
        </w:rPr>
        <w:t>gestroi</w:t>
      </w:r>
      <w:proofErr w:type="spellEnd"/>
      <w:r w:rsidRPr="00F02DD2">
        <w:rPr>
          <w:rFonts w:cstheme="minorHAnsi"/>
          <w:shd w:val="clear" w:color="auto" w:fill="FFFFFF"/>
        </w:rPr>
        <w:t xml:space="preserve"> (</w:t>
      </w:r>
      <w:proofErr w:type="spellStart"/>
      <w:r w:rsidRPr="00F02DD2">
        <w:rPr>
          <w:rFonts w:cstheme="minorHAnsi"/>
          <w:shd w:val="clear" w:color="auto" w:fill="FFFFFF"/>
        </w:rPr>
        <w:t>Wasmann</w:t>
      </w:r>
      <w:proofErr w:type="spellEnd"/>
      <w:r w:rsidRPr="00F02DD2">
        <w:rPr>
          <w:rFonts w:cstheme="minorHAnsi"/>
          <w:shd w:val="clear" w:color="auto" w:fill="FFFFFF"/>
        </w:rPr>
        <w:t xml:space="preserve">) and </w:t>
      </w:r>
      <w:proofErr w:type="spellStart"/>
      <w:r w:rsidRPr="00F02DD2">
        <w:rPr>
          <w:rFonts w:cstheme="minorHAnsi"/>
          <w:i/>
          <w:shd w:val="clear" w:color="auto" w:fill="FFFFFF"/>
        </w:rPr>
        <w:t>Coptotermes</w:t>
      </w:r>
      <w:proofErr w:type="spellEnd"/>
      <w:r w:rsidRPr="00F02DD2">
        <w:rPr>
          <w:rFonts w:cstheme="minorHAnsi"/>
          <w:i/>
          <w:shd w:val="clear" w:color="auto" w:fill="FFFFFF"/>
        </w:rPr>
        <w:t xml:space="preserve"> </w:t>
      </w:r>
      <w:proofErr w:type="spellStart"/>
      <w:r w:rsidRPr="00F02DD2">
        <w:rPr>
          <w:rFonts w:cstheme="minorHAnsi"/>
          <w:i/>
          <w:shd w:val="clear" w:color="auto" w:fill="FFFFFF"/>
        </w:rPr>
        <w:t>formosanus</w:t>
      </w:r>
      <w:proofErr w:type="spellEnd"/>
      <w:r w:rsidRPr="00F02DD2">
        <w:rPr>
          <w:rFonts w:cstheme="minorHAnsi"/>
          <w:shd w:val="clear" w:color="auto" w:fill="FFFFFF"/>
        </w:rPr>
        <w:t xml:space="preserve"> </w:t>
      </w:r>
      <w:proofErr w:type="spellStart"/>
      <w:r w:rsidRPr="00F02DD2">
        <w:rPr>
          <w:rFonts w:cstheme="minorHAnsi"/>
          <w:shd w:val="clear" w:color="auto" w:fill="FFFFFF"/>
        </w:rPr>
        <w:t>Shiraki</w:t>
      </w:r>
      <w:proofErr w:type="spellEnd"/>
      <w:r w:rsidRPr="00F02DD2">
        <w:rPr>
          <w:rFonts w:cstheme="minorHAnsi"/>
          <w:shd w:val="clear" w:color="auto" w:fill="FFFFFF"/>
        </w:rPr>
        <w:t xml:space="preserve"> and their hybrids were determined in a horizontal thermal gradient. The activity of workers of four mating combinations </w:t>
      </w:r>
      <w:r w:rsidRPr="00F02DD2">
        <w:rPr>
          <w:rFonts w:cstheme="minorHAnsi"/>
        </w:rPr>
        <w:t xml:space="preserve">: </w:t>
      </w:r>
      <w:r w:rsidRPr="00F02DD2">
        <w:rPr>
          <w:rFonts w:ascii="Segoe UI Emoji" w:hAnsi="Segoe UI Emoji" w:cs="Segoe UI Emoji"/>
        </w:rPr>
        <w:t>♀</w:t>
      </w:r>
      <w:r w:rsidRPr="00F02DD2">
        <w:rPr>
          <w:rFonts w:cstheme="minorHAnsi"/>
          <w:i/>
        </w:rPr>
        <w:t xml:space="preserve">C. </w:t>
      </w:r>
      <w:proofErr w:type="spellStart"/>
      <w:r w:rsidRPr="00F02DD2">
        <w:rPr>
          <w:rFonts w:cstheme="minorHAnsi"/>
          <w:i/>
        </w:rPr>
        <w:t>gestroi</w:t>
      </w:r>
      <w:proofErr w:type="spellEnd"/>
      <w:r w:rsidRPr="00F02DD2">
        <w:rPr>
          <w:rFonts w:cstheme="minorHAnsi"/>
        </w:rPr>
        <w:t xml:space="preserve"> × </w:t>
      </w:r>
      <w:r w:rsidRPr="00F02DD2">
        <w:rPr>
          <w:rFonts w:ascii="Segoe UI Emoji" w:hAnsi="Segoe UI Emoji" w:cs="Segoe UI Emoji"/>
        </w:rPr>
        <w:t>♂</w:t>
      </w:r>
      <w:r w:rsidRPr="00F02DD2">
        <w:rPr>
          <w:rFonts w:cstheme="minorHAnsi"/>
          <w:i/>
        </w:rPr>
        <w:t xml:space="preserve">C. </w:t>
      </w:r>
      <w:proofErr w:type="spellStart"/>
      <w:r w:rsidRPr="00F02DD2">
        <w:rPr>
          <w:rFonts w:cstheme="minorHAnsi"/>
          <w:i/>
        </w:rPr>
        <w:t>gestroi</w:t>
      </w:r>
      <w:proofErr w:type="spellEnd"/>
      <w:r w:rsidRPr="00F02DD2">
        <w:rPr>
          <w:rFonts w:cstheme="minorHAnsi"/>
        </w:rPr>
        <w:t xml:space="preserve"> (</w:t>
      </w:r>
      <w:r w:rsidRPr="00F02DD2">
        <w:rPr>
          <w:rFonts w:cstheme="minorHAnsi"/>
          <w:i/>
        </w:rPr>
        <w:t xml:space="preserve">C. </w:t>
      </w:r>
      <w:proofErr w:type="spellStart"/>
      <w:r w:rsidRPr="00F02DD2">
        <w:rPr>
          <w:rFonts w:cstheme="minorHAnsi"/>
          <w:i/>
        </w:rPr>
        <w:t>gestroi</w:t>
      </w:r>
      <w:proofErr w:type="spellEnd"/>
      <w:r w:rsidRPr="00F02DD2">
        <w:rPr>
          <w:rFonts w:cstheme="minorHAnsi"/>
        </w:rPr>
        <w:t xml:space="preserve">), </w:t>
      </w:r>
      <w:r w:rsidRPr="00F02DD2">
        <w:rPr>
          <w:rFonts w:ascii="Segoe UI Emoji" w:hAnsi="Segoe UI Emoji" w:cs="Segoe UI Emoji"/>
        </w:rPr>
        <w:t>♀</w:t>
      </w:r>
      <w:r w:rsidRPr="00F02DD2">
        <w:rPr>
          <w:rFonts w:cstheme="minorHAnsi"/>
          <w:i/>
        </w:rPr>
        <w:t xml:space="preserve">C. </w:t>
      </w:r>
      <w:proofErr w:type="spellStart"/>
      <w:r w:rsidRPr="00F02DD2">
        <w:rPr>
          <w:rFonts w:cstheme="minorHAnsi"/>
          <w:i/>
        </w:rPr>
        <w:t>formosanus</w:t>
      </w:r>
      <w:proofErr w:type="spellEnd"/>
      <w:r w:rsidRPr="00F02DD2">
        <w:rPr>
          <w:rFonts w:cstheme="minorHAnsi"/>
        </w:rPr>
        <w:t xml:space="preserve"> × </w:t>
      </w:r>
      <w:r w:rsidRPr="00F02DD2">
        <w:rPr>
          <w:rFonts w:ascii="Segoe UI Emoji" w:hAnsi="Segoe UI Emoji" w:cs="Segoe UI Emoji"/>
        </w:rPr>
        <w:t>♂</w:t>
      </w:r>
      <w:r w:rsidRPr="00F02DD2">
        <w:rPr>
          <w:rFonts w:cstheme="minorHAnsi"/>
          <w:i/>
        </w:rPr>
        <w:t xml:space="preserve">C. </w:t>
      </w:r>
      <w:proofErr w:type="spellStart"/>
      <w:r w:rsidRPr="00F02DD2">
        <w:rPr>
          <w:rFonts w:cstheme="minorHAnsi"/>
          <w:i/>
        </w:rPr>
        <w:t>formosanus</w:t>
      </w:r>
      <w:proofErr w:type="spellEnd"/>
      <w:r w:rsidRPr="00F02DD2">
        <w:rPr>
          <w:rFonts w:cstheme="minorHAnsi"/>
        </w:rPr>
        <w:t xml:space="preserve"> (</w:t>
      </w:r>
      <w:r w:rsidRPr="00F02DD2">
        <w:rPr>
          <w:rFonts w:cstheme="minorHAnsi"/>
          <w:i/>
        </w:rPr>
        <w:t xml:space="preserve">C. </w:t>
      </w:r>
      <w:proofErr w:type="spellStart"/>
      <w:r w:rsidRPr="00F02DD2">
        <w:rPr>
          <w:rFonts w:cstheme="minorHAnsi"/>
          <w:i/>
        </w:rPr>
        <w:t>formosanus</w:t>
      </w:r>
      <w:proofErr w:type="spellEnd"/>
      <w:r w:rsidRPr="00F02DD2">
        <w:rPr>
          <w:rFonts w:cstheme="minorHAnsi"/>
        </w:rPr>
        <w:t xml:space="preserve">), </w:t>
      </w:r>
      <w:r w:rsidRPr="00F02DD2">
        <w:rPr>
          <w:rFonts w:ascii="Segoe UI Emoji" w:hAnsi="Segoe UI Emoji" w:cs="Segoe UI Emoji"/>
        </w:rPr>
        <w:t>♀</w:t>
      </w:r>
      <w:r w:rsidRPr="00F02DD2">
        <w:rPr>
          <w:rFonts w:cstheme="minorHAnsi"/>
          <w:i/>
        </w:rPr>
        <w:t xml:space="preserve">C. </w:t>
      </w:r>
      <w:proofErr w:type="spellStart"/>
      <w:r w:rsidRPr="00F02DD2">
        <w:rPr>
          <w:rFonts w:cstheme="minorHAnsi"/>
          <w:i/>
        </w:rPr>
        <w:t>gestroi</w:t>
      </w:r>
      <w:proofErr w:type="spellEnd"/>
      <w:r w:rsidRPr="00F02DD2">
        <w:rPr>
          <w:rFonts w:cstheme="minorHAnsi"/>
        </w:rPr>
        <w:t xml:space="preserve"> × </w:t>
      </w:r>
      <w:r w:rsidRPr="00F02DD2">
        <w:rPr>
          <w:rFonts w:ascii="Segoe UI Emoji" w:hAnsi="Segoe UI Emoji" w:cs="Segoe UI Emoji"/>
        </w:rPr>
        <w:t>♂</w:t>
      </w:r>
      <w:r w:rsidRPr="00F02DD2">
        <w:rPr>
          <w:rFonts w:cstheme="minorHAnsi"/>
          <w:i/>
        </w:rPr>
        <w:t xml:space="preserve">C. </w:t>
      </w:r>
      <w:proofErr w:type="spellStart"/>
      <w:r w:rsidRPr="00F02DD2">
        <w:rPr>
          <w:rFonts w:cstheme="minorHAnsi"/>
          <w:i/>
        </w:rPr>
        <w:t>formosanus</w:t>
      </w:r>
      <w:proofErr w:type="spellEnd"/>
      <w:r w:rsidRPr="00F02DD2">
        <w:rPr>
          <w:rFonts w:cstheme="minorHAnsi"/>
          <w:i/>
        </w:rPr>
        <w:t xml:space="preserve"> </w:t>
      </w:r>
      <w:r w:rsidRPr="00F02DD2">
        <w:rPr>
          <w:rFonts w:cstheme="minorHAnsi"/>
        </w:rPr>
        <w:t xml:space="preserve">(Hybrid G), </w:t>
      </w:r>
      <w:r w:rsidRPr="00F02DD2">
        <w:rPr>
          <w:rFonts w:ascii="Segoe UI Emoji" w:hAnsi="Segoe UI Emoji" w:cs="Segoe UI Emoji"/>
        </w:rPr>
        <w:t>♀</w:t>
      </w:r>
      <w:r w:rsidRPr="00F02DD2">
        <w:rPr>
          <w:rFonts w:cstheme="minorHAnsi"/>
          <w:i/>
        </w:rPr>
        <w:t xml:space="preserve">C. </w:t>
      </w:r>
      <w:proofErr w:type="spellStart"/>
      <w:r w:rsidRPr="00F02DD2">
        <w:rPr>
          <w:rFonts w:cstheme="minorHAnsi"/>
          <w:i/>
        </w:rPr>
        <w:t>formosanus</w:t>
      </w:r>
      <w:proofErr w:type="spellEnd"/>
      <w:r w:rsidRPr="00F02DD2">
        <w:rPr>
          <w:rFonts w:cstheme="minorHAnsi"/>
        </w:rPr>
        <w:t xml:space="preserve"> × </w:t>
      </w:r>
      <w:r w:rsidRPr="00F02DD2">
        <w:rPr>
          <w:rFonts w:ascii="Segoe UI Emoji" w:hAnsi="Segoe UI Emoji" w:cs="Segoe UI Emoji"/>
        </w:rPr>
        <w:t>♂</w:t>
      </w:r>
      <w:r w:rsidRPr="00F02DD2">
        <w:rPr>
          <w:rFonts w:cstheme="minorHAnsi"/>
          <w:i/>
        </w:rPr>
        <w:t xml:space="preserve">C. </w:t>
      </w:r>
      <w:proofErr w:type="spellStart"/>
      <w:r w:rsidRPr="00F02DD2">
        <w:rPr>
          <w:rFonts w:cstheme="minorHAnsi"/>
          <w:i/>
        </w:rPr>
        <w:t>gestroi</w:t>
      </w:r>
      <w:proofErr w:type="spellEnd"/>
      <w:r w:rsidRPr="00F02DD2">
        <w:rPr>
          <w:rFonts w:cstheme="minorHAnsi"/>
        </w:rPr>
        <w:t xml:space="preserve"> (Hybrid F), </w:t>
      </w:r>
      <w:r w:rsidRPr="00F02DD2">
        <w:rPr>
          <w:rFonts w:cstheme="minorHAnsi"/>
          <w:shd w:val="clear" w:color="auto" w:fill="FFFFFF"/>
        </w:rPr>
        <w:t>when placed on the temperature gradients were videotaped and analyzed to determine the mean temperature preference values (</w:t>
      </w:r>
      <w:proofErr w:type="spellStart"/>
      <w:r w:rsidRPr="00F02DD2">
        <w:rPr>
          <w:rFonts w:cstheme="minorHAnsi"/>
          <w:shd w:val="clear" w:color="auto" w:fill="FFFFFF"/>
        </w:rPr>
        <w:t>mTPV</w:t>
      </w:r>
      <w:proofErr w:type="spellEnd"/>
      <w:r w:rsidRPr="00F02DD2">
        <w:rPr>
          <w:rFonts w:cstheme="minorHAnsi"/>
          <w:shd w:val="clear" w:color="auto" w:fill="FFFFFF"/>
        </w:rPr>
        <w:t xml:space="preserve">). The temperature ranges for active termites were </w:t>
      </w:r>
      <w:r w:rsidRPr="00F02DD2">
        <w:rPr>
          <w:rFonts w:cstheme="minorHAnsi"/>
        </w:rPr>
        <w:t xml:space="preserve">21.9 - 39.5 °C </w:t>
      </w:r>
      <w:r w:rsidRPr="00F02DD2">
        <w:rPr>
          <w:rFonts w:cstheme="minorHAnsi"/>
          <w:shd w:val="clear" w:color="auto" w:fill="FFFFFF"/>
        </w:rPr>
        <w:t xml:space="preserve">for </w:t>
      </w:r>
      <w:r w:rsidRPr="00F02DD2">
        <w:rPr>
          <w:rFonts w:cstheme="minorHAnsi"/>
          <w:i/>
          <w:shd w:val="clear" w:color="auto" w:fill="FFFFFF"/>
        </w:rPr>
        <w:t xml:space="preserve">C. </w:t>
      </w:r>
      <w:proofErr w:type="spellStart"/>
      <w:r w:rsidRPr="00F02DD2">
        <w:rPr>
          <w:rFonts w:cstheme="minorHAnsi"/>
          <w:i/>
          <w:shd w:val="clear" w:color="auto" w:fill="FFFFFF"/>
        </w:rPr>
        <w:t>gestroi</w:t>
      </w:r>
      <w:proofErr w:type="spellEnd"/>
      <w:r w:rsidRPr="00F02DD2">
        <w:rPr>
          <w:rFonts w:cstheme="minorHAnsi"/>
          <w:i/>
          <w:shd w:val="clear" w:color="auto" w:fill="FFFFFF"/>
        </w:rPr>
        <w:t xml:space="preserve">, </w:t>
      </w:r>
      <w:r w:rsidRPr="00F02DD2">
        <w:rPr>
          <w:rFonts w:cstheme="minorHAnsi"/>
        </w:rPr>
        <w:t xml:space="preserve">11.1 - 39.5 °C for </w:t>
      </w:r>
      <w:r w:rsidRPr="00F02DD2">
        <w:rPr>
          <w:rFonts w:cstheme="minorHAnsi"/>
          <w:i/>
          <w:shd w:val="clear" w:color="auto" w:fill="FFFFFF"/>
        </w:rPr>
        <w:t xml:space="preserve">C. </w:t>
      </w:r>
      <w:proofErr w:type="spellStart"/>
      <w:r w:rsidRPr="00F02DD2">
        <w:rPr>
          <w:rFonts w:cstheme="minorHAnsi"/>
          <w:i/>
          <w:shd w:val="clear" w:color="auto" w:fill="FFFFFF"/>
        </w:rPr>
        <w:lastRenderedPageBreak/>
        <w:t>formosanus</w:t>
      </w:r>
      <w:proofErr w:type="spellEnd"/>
      <w:r w:rsidRPr="00F02DD2">
        <w:rPr>
          <w:rFonts w:cstheme="minorHAnsi"/>
          <w:shd w:val="clear" w:color="auto" w:fill="FFFFFF"/>
        </w:rPr>
        <w:t>,</w:t>
      </w:r>
      <w:r w:rsidRPr="00F02DD2">
        <w:rPr>
          <w:rFonts w:cstheme="minorHAnsi"/>
        </w:rPr>
        <w:t xml:space="preserve"> 25.3 - 38.2 °C for </w:t>
      </w:r>
      <w:r w:rsidRPr="00F02DD2">
        <w:rPr>
          <w:rFonts w:cstheme="minorHAnsi"/>
          <w:shd w:val="clear" w:color="auto" w:fill="FFFFFF"/>
        </w:rPr>
        <w:t xml:space="preserve">Hybrid G and </w:t>
      </w:r>
      <w:r w:rsidRPr="00F02DD2">
        <w:rPr>
          <w:rFonts w:cstheme="minorHAnsi"/>
        </w:rPr>
        <w:t>24.9 - 39.3</w:t>
      </w:r>
      <w:r w:rsidRPr="00F02DD2">
        <w:rPr>
          <w:rFonts w:cstheme="minorHAnsi"/>
          <w:shd w:val="clear" w:color="auto" w:fill="FFFFFF"/>
        </w:rPr>
        <w:t xml:space="preserve"> </w:t>
      </w:r>
      <w:r w:rsidRPr="00F02DD2">
        <w:rPr>
          <w:rFonts w:cstheme="minorHAnsi"/>
        </w:rPr>
        <w:t>°C</w:t>
      </w:r>
      <w:r w:rsidRPr="00F02DD2">
        <w:rPr>
          <w:rFonts w:cstheme="minorHAnsi"/>
          <w:shd w:val="clear" w:color="auto" w:fill="FFFFFF"/>
        </w:rPr>
        <w:t xml:space="preserve"> for Hybrid F</w:t>
      </w:r>
      <w:r w:rsidRPr="00F02DD2">
        <w:rPr>
          <w:rFonts w:cstheme="minorHAnsi"/>
        </w:rPr>
        <w:t xml:space="preserve">. There was no significant difference in the </w:t>
      </w:r>
      <w:proofErr w:type="spellStart"/>
      <w:r w:rsidRPr="00F02DD2">
        <w:rPr>
          <w:rFonts w:cstheme="minorHAnsi"/>
        </w:rPr>
        <w:t>mTPV</w:t>
      </w:r>
      <w:proofErr w:type="spellEnd"/>
      <w:r w:rsidRPr="00F02DD2">
        <w:rPr>
          <w:rFonts w:cstheme="minorHAnsi"/>
        </w:rPr>
        <w:t xml:space="preserve"> among two parental species and Hybrid G. The </w:t>
      </w:r>
      <w:proofErr w:type="spellStart"/>
      <w:r w:rsidRPr="00F02DD2">
        <w:rPr>
          <w:rFonts w:cstheme="minorHAnsi"/>
        </w:rPr>
        <w:t>mTPV</w:t>
      </w:r>
      <w:proofErr w:type="spellEnd"/>
      <w:r w:rsidRPr="00F02DD2">
        <w:rPr>
          <w:rFonts w:cstheme="minorHAnsi"/>
        </w:rPr>
        <w:t xml:space="preserve"> of Hybrid F was significantly higher than both parental species. Our results indicate that hybrid populations of </w:t>
      </w:r>
      <w:r w:rsidRPr="00F02DD2">
        <w:rPr>
          <w:rFonts w:cstheme="minorHAnsi"/>
          <w:i/>
        </w:rPr>
        <w:t xml:space="preserve">C. </w:t>
      </w:r>
      <w:proofErr w:type="spellStart"/>
      <w:r w:rsidRPr="00F02DD2">
        <w:rPr>
          <w:rFonts w:cstheme="minorHAnsi"/>
          <w:i/>
        </w:rPr>
        <w:t>formosanus</w:t>
      </w:r>
      <w:proofErr w:type="spellEnd"/>
      <w:r w:rsidRPr="00F02DD2">
        <w:rPr>
          <w:rFonts w:cstheme="minorHAnsi"/>
          <w:i/>
        </w:rPr>
        <w:t xml:space="preserve"> </w:t>
      </w:r>
      <w:r w:rsidRPr="00F02DD2">
        <w:rPr>
          <w:rFonts w:cstheme="minorHAnsi"/>
        </w:rPr>
        <w:t xml:space="preserve">and </w:t>
      </w:r>
      <w:r w:rsidRPr="00F02DD2">
        <w:rPr>
          <w:rFonts w:cstheme="minorHAnsi"/>
          <w:i/>
        </w:rPr>
        <w:t xml:space="preserve">C. </w:t>
      </w:r>
      <w:proofErr w:type="spellStart"/>
      <w:r w:rsidRPr="00F02DD2">
        <w:rPr>
          <w:rFonts w:cstheme="minorHAnsi"/>
          <w:i/>
        </w:rPr>
        <w:t>gestroi</w:t>
      </w:r>
      <w:proofErr w:type="spellEnd"/>
      <w:r w:rsidRPr="00F02DD2">
        <w:rPr>
          <w:rFonts w:cstheme="minorHAnsi"/>
          <w:i/>
        </w:rPr>
        <w:t xml:space="preserve"> </w:t>
      </w:r>
      <w:r w:rsidRPr="00F02DD2">
        <w:rPr>
          <w:rFonts w:cstheme="minorHAnsi"/>
        </w:rPr>
        <w:t>might be more active in tropical than temperate regions, and if established in temperate regions, they will be more active in summer months when the mean temperature exceeds 25 °C.</w:t>
      </w:r>
      <w:r w:rsidRPr="00F02DD2">
        <w:rPr>
          <w:rFonts w:eastAsia="Malgun Gothic" w:cstheme="minorHAnsi"/>
        </w:rPr>
        <w:t xml:space="preserve">  </w:t>
      </w:r>
    </w:p>
    <w:p w14:paraId="74DDC2B0" w14:textId="3205545C" w:rsidR="001E2C32" w:rsidRPr="00F02DD2" w:rsidRDefault="001E2C32" w:rsidP="001E2C32">
      <w:pPr>
        <w:pStyle w:val="ListParagraph"/>
        <w:numPr>
          <w:ilvl w:val="0"/>
          <w:numId w:val="11"/>
        </w:numPr>
        <w:autoSpaceDE w:val="0"/>
        <w:autoSpaceDN w:val="0"/>
        <w:adjustRightInd w:val="0"/>
        <w:rPr>
          <w:rFonts w:cstheme="minorHAnsi"/>
          <w:b/>
          <w:bCs/>
          <w:color w:val="000000"/>
        </w:rPr>
      </w:pPr>
      <w:r w:rsidRPr="00F02DD2">
        <w:rPr>
          <w:rFonts w:cstheme="minorHAnsi"/>
          <w:b/>
          <w:bCs/>
          <w:color w:val="000000"/>
        </w:rPr>
        <w:t>Sang-Bin Lee</w:t>
      </w:r>
      <w:r w:rsidRPr="00F02DD2">
        <w:rPr>
          <w:rFonts w:cstheme="minorHAnsi"/>
          <w:bCs/>
          <w:color w:val="000000"/>
        </w:rPr>
        <w:t xml:space="preserve"> and Nan-Yao </w:t>
      </w:r>
      <w:proofErr w:type="spellStart"/>
      <w:r w:rsidRPr="00F02DD2">
        <w:rPr>
          <w:rFonts w:cstheme="minorHAnsi"/>
          <w:bCs/>
          <w:color w:val="000000"/>
        </w:rPr>
        <w:t>Su</w:t>
      </w:r>
      <w:proofErr w:type="spellEnd"/>
      <w:r w:rsidRPr="00F02DD2">
        <w:rPr>
          <w:rFonts w:cstheme="minorHAnsi"/>
          <w:bCs/>
          <w:color w:val="000000"/>
        </w:rPr>
        <w:t xml:space="preserve"> - </w:t>
      </w:r>
      <w:r w:rsidRPr="00F02DD2">
        <w:rPr>
          <w:rFonts w:cstheme="minorHAnsi"/>
          <w:bCs/>
        </w:rPr>
        <w:t>Entomology and Nematology Department, Ft. Lauderdale Research and Education Center, University of Florida, FL 33314-</w:t>
      </w:r>
      <w:r w:rsidRPr="00F02DD2">
        <w:rPr>
          <w:rFonts w:cstheme="minorHAnsi"/>
          <w:color w:val="000000"/>
        </w:rPr>
        <w:t xml:space="preserve">3205; </w:t>
      </w:r>
      <w:hyperlink r:id="rId10" w:history="1">
        <w:r w:rsidRPr="00F02DD2">
          <w:rPr>
            <w:rStyle w:val="Hyperlink"/>
            <w:rFonts w:cstheme="minorHAnsi"/>
          </w:rPr>
          <w:t>lsb5162@ufl.edu</w:t>
        </w:r>
      </w:hyperlink>
      <w:r w:rsidRPr="00F02DD2">
        <w:rPr>
          <w:rFonts w:cstheme="minorHAnsi"/>
          <w:color w:val="000000"/>
        </w:rPr>
        <w:t>; 754-465-4019</w:t>
      </w:r>
    </w:p>
    <w:p w14:paraId="7A82C681" w14:textId="4B27CE20" w:rsidR="001E2C32" w:rsidRPr="00F02DD2" w:rsidRDefault="001E2C32" w:rsidP="001E2C32">
      <w:pPr>
        <w:autoSpaceDE w:val="0"/>
        <w:autoSpaceDN w:val="0"/>
        <w:adjustRightInd w:val="0"/>
        <w:rPr>
          <w:rFonts w:cstheme="minorHAnsi"/>
        </w:rPr>
      </w:pPr>
      <w:r w:rsidRPr="00F02DD2">
        <w:rPr>
          <w:rFonts w:cstheme="minorHAnsi"/>
          <w:bCs/>
          <w:u w:val="single"/>
        </w:rPr>
        <w:t xml:space="preserve">Foraging </w:t>
      </w:r>
      <w:r w:rsidR="00F02DD2">
        <w:rPr>
          <w:rFonts w:cstheme="minorHAnsi"/>
          <w:bCs/>
          <w:u w:val="single"/>
        </w:rPr>
        <w:t>P</w:t>
      </w:r>
      <w:r w:rsidRPr="00F02DD2">
        <w:rPr>
          <w:rFonts w:cstheme="minorHAnsi"/>
          <w:bCs/>
          <w:u w:val="single"/>
        </w:rPr>
        <w:t xml:space="preserve">roportion of </w:t>
      </w:r>
      <w:proofErr w:type="spellStart"/>
      <w:r w:rsidRPr="00F02DD2">
        <w:rPr>
          <w:rFonts w:cstheme="minorHAnsi"/>
          <w:bCs/>
          <w:i/>
          <w:u w:val="single"/>
        </w:rPr>
        <w:t>Coptotermes</w:t>
      </w:r>
      <w:proofErr w:type="spellEnd"/>
      <w:r w:rsidRPr="00F02DD2">
        <w:rPr>
          <w:rFonts w:cstheme="minorHAnsi"/>
          <w:bCs/>
          <w:i/>
          <w:u w:val="single"/>
        </w:rPr>
        <w:t xml:space="preserve"> </w:t>
      </w:r>
      <w:proofErr w:type="spellStart"/>
      <w:r w:rsidRPr="00F02DD2">
        <w:rPr>
          <w:rFonts w:cstheme="minorHAnsi"/>
          <w:bCs/>
          <w:i/>
          <w:u w:val="single"/>
        </w:rPr>
        <w:t>formosanus</w:t>
      </w:r>
      <w:proofErr w:type="spellEnd"/>
      <w:r w:rsidRPr="00F02DD2">
        <w:rPr>
          <w:rFonts w:cstheme="minorHAnsi"/>
          <w:bCs/>
          <w:i/>
          <w:u w:val="single"/>
        </w:rPr>
        <w:t xml:space="preserve"> </w:t>
      </w:r>
      <w:proofErr w:type="spellStart"/>
      <w:r w:rsidRPr="00F02DD2">
        <w:rPr>
          <w:rFonts w:cstheme="minorHAnsi"/>
          <w:bCs/>
          <w:u w:val="single"/>
        </w:rPr>
        <w:t>Shiraki</w:t>
      </w:r>
      <w:proofErr w:type="spellEnd"/>
      <w:r w:rsidRPr="00F02DD2">
        <w:rPr>
          <w:rFonts w:cstheme="minorHAnsi"/>
          <w:bCs/>
          <w:u w:val="single"/>
        </w:rPr>
        <w:t xml:space="preserve"> (</w:t>
      </w:r>
      <w:proofErr w:type="spellStart"/>
      <w:r w:rsidRPr="00F02DD2">
        <w:rPr>
          <w:rFonts w:cstheme="minorHAnsi"/>
          <w:bCs/>
          <w:u w:val="single"/>
        </w:rPr>
        <w:t>Blattodea</w:t>
      </w:r>
      <w:proofErr w:type="spellEnd"/>
      <w:r w:rsidRPr="00F02DD2">
        <w:rPr>
          <w:rFonts w:cstheme="minorHAnsi"/>
          <w:bCs/>
          <w:u w:val="single"/>
        </w:rPr>
        <w:t xml:space="preserve">: </w:t>
      </w:r>
      <w:proofErr w:type="spellStart"/>
      <w:r w:rsidRPr="00F02DD2">
        <w:rPr>
          <w:rFonts w:cstheme="minorHAnsi"/>
          <w:bCs/>
          <w:u w:val="single"/>
        </w:rPr>
        <w:t>Rhinotermitidae</w:t>
      </w:r>
      <w:proofErr w:type="spellEnd"/>
      <w:r w:rsidRPr="00F02DD2">
        <w:rPr>
          <w:rFonts w:cstheme="minorHAnsi"/>
          <w:bCs/>
          <w:u w:val="single"/>
        </w:rPr>
        <w:t xml:space="preserve">) in </w:t>
      </w:r>
      <w:r w:rsidR="00F02DD2">
        <w:rPr>
          <w:rFonts w:cstheme="minorHAnsi"/>
          <w:bCs/>
          <w:u w:val="single"/>
        </w:rPr>
        <w:t>S</w:t>
      </w:r>
      <w:r w:rsidRPr="00F02DD2">
        <w:rPr>
          <w:rFonts w:cstheme="minorHAnsi"/>
          <w:bCs/>
          <w:u w:val="single"/>
        </w:rPr>
        <w:t xml:space="preserve">and and </w:t>
      </w:r>
      <w:r w:rsidR="00F02DD2">
        <w:rPr>
          <w:rFonts w:cstheme="minorHAnsi"/>
          <w:bCs/>
          <w:u w:val="single"/>
        </w:rPr>
        <w:t>O</w:t>
      </w:r>
      <w:r w:rsidRPr="00F02DD2">
        <w:rPr>
          <w:rFonts w:cstheme="minorHAnsi"/>
          <w:bCs/>
          <w:u w:val="single"/>
        </w:rPr>
        <w:t xml:space="preserve">rganic </w:t>
      </w:r>
      <w:r w:rsidR="00F02DD2">
        <w:rPr>
          <w:rFonts w:cstheme="minorHAnsi"/>
          <w:bCs/>
          <w:u w:val="single"/>
        </w:rPr>
        <w:t>S</w:t>
      </w:r>
      <w:r w:rsidRPr="00F02DD2">
        <w:rPr>
          <w:rFonts w:cstheme="minorHAnsi"/>
          <w:bCs/>
          <w:u w:val="single"/>
        </w:rPr>
        <w:t>oil</w:t>
      </w:r>
      <w:r w:rsidRPr="00F02DD2">
        <w:rPr>
          <w:rFonts w:cstheme="minorHAnsi"/>
          <w:bCs/>
          <w:color w:val="000000"/>
        </w:rPr>
        <w:t xml:space="preserve"> - </w:t>
      </w:r>
      <w:r w:rsidRPr="00F02DD2">
        <w:rPr>
          <w:rFonts w:cstheme="minorHAnsi"/>
        </w:rPr>
        <w:t xml:space="preserve">A colony of the Formosan subterranean termite is composed of different castes and may contain millions of individuals. Recent studies have shown that 10 – 20 % of the colony forage out and return to share acquired food with nestmates. In this study, we measured foraging proportions and wood consumption of </w:t>
      </w:r>
      <w:r w:rsidRPr="00F02DD2">
        <w:rPr>
          <w:rFonts w:cstheme="minorHAnsi"/>
          <w:i/>
          <w:iCs/>
        </w:rPr>
        <w:t xml:space="preserve">C. </w:t>
      </w:r>
      <w:proofErr w:type="spellStart"/>
      <w:r w:rsidRPr="00F02DD2">
        <w:rPr>
          <w:rFonts w:cstheme="minorHAnsi"/>
          <w:i/>
          <w:iCs/>
        </w:rPr>
        <w:t>formosanus</w:t>
      </w:r>
      <w:proofErr w:type="spellEnd"/>
      <w:r w:rsidRPr="00F02DD2">
        <w:rPr>
          <w:rFonts w:cstheme="minorHAnsi"/>
        </w:rPr>
        <w:t xml:space="preserve"> in different nitrogen richness (organic soil vs sand) in the central nest and foraging site. Two containers (central nest and foraging site) were connected to each other by an acryl tube (1 m length) and the container was filled with either organic soil (OS) and/or sand (S), yielding 4 different combinations. A piece of spruce wood was placed at the foraging site then a 2 </w:t>
      </w:r>
      <w:proofErr w:type="spellStart"/>
      <w:r w:rsidRPr="00F02DD2">
        <w:rPr>
          <w:rFonts w:cstheme="minorHAnsi"/>
        </w:rPr>
        <w:t>yr</w:t>
      </w:r>
      <w:proofErr w:type="spellEnd"/>
      <w:r w:rsidRPr="00F02DD2">
        <w:rPr>
          <w:rFonts w:cstheme="minorHAnsi"/>
        </w:rPr>
        <w:t>-old incipient colony was introduced into the central nest. Number of termites at foraging site and total number of termites were counted and proportion of termites at foraging site was calculated. Substrates in foraging site, central nest, and its interaction had significant impacts on the foraging proportion of workers, but not on soldiers. The highest foraging proportion and wood consumption were observed when both central nest and foraging site was filled with sand, whereas the lowest foraging proportion and wood consumption was recorded in the case of organic soil in central nest and sand in foraging site.</w:t>
      </w:r>
    </w:p>
    <w:p w14:paraId="06064AB6" w14:textId="77777777" w:rsidR="001E2C32" w:rsidRPr="00F02DD2" w:rsidRDefault="001E2C32" w:rsidP="001E2C32">
      <w:pPr>
        <w:pStyle w:val="ListParagraph"/>
        <w:numPr>
          <w:ilvl w:val="0"/>
          <w:numId w:val="11"/>
        </w:numPr>
        <w:autoSpaceDE w:val="0"/>
        <w:autoSpaceDN w:val="0"/>
        <w:adjustRightInd w:val="0"/>
        <w:spacing w:after="0" w:line="240" w:lineRule="auto"/>
        <w:rPr>
          <w:rFonts w:cstheme="minorHAnsi"/>
          <w:b/>
          <w:bCs/>
        </w:rPr>
      </w:pPr>
      <w:r w:rsidRPr="00F02DD2">
        <w:rPr>
          <w:rFonts w:cstheme="minorHAnsi"/>
          <w:b/>
        </w:rPr>
        <w:t xml:space="preserve">Joseph F. </w:t>
      </w:r>
      <w:proofErr w:type="spellStart"/>
      <w:r w:rsidRPr="00F02DD2">
        <w:rPr>
          <w:rFonts w:cstheme="minorHAnsi"/>
          <w:b/>
        </w:rPr>
        <w:t>Velenovsky</w:t>
      </w:r>
      <w:proofErr w:type="spellEnd"/>
      <w:r w:rsidRPr="00F02DD2">
        <w:rPr>
          <w:rFonts w:cstheme="minorHAnsi"/>
        </w:rPr>
        <w:t>, Daniel E. Jasso-</w:t>
      </w:r>
      <w:proofErr w:type="spellStart"/>
      <w:r w:rsidRPr="00F02DD2">
        <w:rPr>
          <w:rFonts w:cstheme="minorHAnsi"/>
        </w:rPr>
        <w:t>Selles</w:t>
      </w:r>
      <w:proofErr w:type="spellEnd"/>
      <w:r w:rsidRPr="00F02DD2">
        <w:rPr>
          <w:rFonts w:cstheme="minorHAnsi"/>
        </w:rPr>
        <w:t xml:space="preserve">, Francesca De Martini, Thomas </w:t>
      </w:r>
      <w:proofErr w:type="spellStart"/>
      <w:r w:rsidRPr="00F02DD2">
        <w:rPr>
          <w:rFonts w:cstheme="minorHAnsi"/>
        </w:rPr>
        <w:t>Chouvenc</w:t>
      </w:r>
      <w:proofErr w:type="spellEnd"/>
      <w:r w:rsidRPr="00F02DD2">
        <w:rPr>
          <w:rFonts w:cstheme="minorHAnsi"/>
        </w:rPr>
        <w:t xml:space="preserve">, Nan-Yao </w:t>
      </w:r>
      <w:proofErr w:type="spellStart"/>
      <w:r w:rsidRPr="00F02DD2">
        <w:rPr>
          <w:rFonts w:cstheme="minorHAnsi"/>
        </w:rPr>
        <w:t>Su</w:t>
      </w:r>
      <w:proofErr w:type="spellEnd"/>
      <w:r w:rsidRPr="00F02DD2">
        <w:rPr>
          <w:rFonts w:cstheme="minorHAnsi"/>
        </w:rPr>
        <w:t xml:space="preserve"> and Gillian H. </w:t>
      </w:r>
      <w:proofErr w:type="spellStart"/>
      <w:r w:rsidRPr="00F02DD2">
        <w:rPr>
          <w:rFonts w:cstheme="minorHAnsi"/>
        </w:rPr>
        <w:t>Gile</w:t>
      </w:r>
      <w:proofErr w:type="spellEnd"/>
      <w:r w:rsidRPr="00F02DD2">
        <w:rPr>
          <w:rFonts w:cstheme="minorHAnsi"/>
        </w:rPr>
        <w:t xml:space="preserve"> - </w:t>
      </w:r>
      <w:r w:rsidRPr="00F02DD2">
        <w:rPr>
          <w:rFonts w:cstheme="minorHAnsi"/>
          <w:bCs/>
        </w:rPr>
        <w:t>Entomology and Nematology Department, Ft. Lauderdale Research and Education Center, University of Florida, FL 33314-</w:t>
      </w:r>
      <w:r w:rsidRPr="00F02DD2">
        <w:rPr>
          <w:rFonts w:cstheme="minorHAnsi"/>
          <w:color w:val="000000"/>
        </w:rPr>
        <w:t>3205</w:t>
      </w:r>
      <w:r w:rsidRPr="00F02DD2">
        <w:rPr>
          <w:rFonts w:cstheme="minorHAnsi"/>
        </w:rPr>
        <w:t xml:space="preserve">; </w:t>
      </w:r>
      <w:hyperlink r:id="rId11" w:history="1">
        <w:r w:rsidRPr="00F02DD2">
          <w:rPr>
            <w:rStyle w:val="Hyperlink"/>
            <w:rFonts w:cstheme="minorHAnsi"/>
          </w:rPr>
          <w:t>jvelen10@ufl.edu</w:t>
        </w:r>
      </w:hyperlink>
      <w:r w:rsidRPr="00F02DD2">
        <w:rPr>
          <w:rFonts w:cstheme="minorHAnsi"/>
        </w:rPr>
        <w:t>; 410-726-0560</w:t>
      </w:r>
    </w:p>
    <w:p w14:paraId="3A6CE7BB" w14:textId="77777777" w:rsidR="001E2C32" w:rsidRPr="00F02DD2" w:rsidRDefault="001E2C32" w:rsidP="001E2C32">
      <w:pPr>
        <w:pStyle w:val="ListParagraph"/>
        <w:autoSpaceDE w:val="0"/>
        <w:autoSpaceDN w:val="0"/>
        <w:adjustRightInd w:val="0"/>
        <w:spacing w:after="0" w:line="240" w:lineRule="auto"/>
        <w:rPr>
          <w:rFonts w:cstheme="minorHAnsi"/>
          <w:b/>
          <w:bCs/>
        </w:rPr>
      </w:pPr>
    </w:p>
    <w:p w14:paraId="2A633182" w14:textId="511B7FA9" w:rsidR="001E2C32" w:rsidRPr="00F02DD2" w:rsidRDefault="00EE2CB6" w:rsidP="001E2C32">
      <w:pPr>
        <w:rPr>
          <w:rFonts w:cstheme="minorHAnsi"/>
        </w:rPr>
      </w:pPr>
      <w:r w:rsidRPr="00F02DD2">
        <w:rPr>
          <w:rFonts w:cstheme="minorHAnsi"/>
          <w:iCs/>
          <w:u w:val="single"/>
        </w:rPr>
        <w:t xml:space="preserve">Examination of the </w:t>
      </w:r>
      <w:proofErr w:type="spellStart"/>
      <w:r w:rsidRPr="00F02DD2">
        <w:rPr>
          <w:rFonts w:cstheme="minorHAnsi"/>
          <w:iCs/>
          <w:u w:val="single"/>
        </w:rPr>
        <w:t>Parabasalian</w:t>
      </w:r>
      <w:proofErr w:type="spellEnd"/>
      <w:r w:rsidRPr="00F02DD2">
        <w:rPr>
          <w:rFonts w:cstheme="minorHAnsi"/>
          <w:iCs/>
          <w:u w:val="single"/>
        </w:rPr>
        <w:t xml:space="preserve"> Symbiont Community of </w:t>
      </w:r>
      <w:proofErr w:type="spellStart"/>
      <w:r w:rsidRPr="00F02DD2">
        <w:rPr>
          <w:rFonts w:cstheme="minorHAnsi"/>
          <w:i/>
          <w:u w:val="single"/>
        </w:rPr>
        <w:t>Coptotermes</w:t>
      </w:r>
      <w:proofErr w:type="spellEnd"/>
      <w:r w:rsidRPr="00F02DD2">
        <w:rPr>
          <w:rFonts w:cstheme="minorHAnsi"/>
          <w:i/>
          <w:u w:val="single"/>
        </w:rPr>
        <w:t xml:space="preserve"> </w:t>
      </w:r>
      <w:proofErr w:type="spellStart"/>
      <w:r w:rsidRPr="00F02DD2">
        <w:rPr>
          <w:rFonts w:cstheme="minorHAnsi"/>
          <w:i/>
          <w:u w:val="single"/>
        </w:rPr>
        <w:t>gestroi</w:t>
      </w:r>
      <w:proofErr w:type="spellEnd"/>
      <w:r w:rsidRPr="00F02DD2">
        <w:rPr>
          <w:rFonts w:cstheme="minorHAnsi"/>
          <w:iCs/>
          <w:u w:val="single"/>
        </w:rPr>
        <w:t xml:space="preserve"> (</w:t>
      </w:r>
      <w:proofErr w:type="spellStart"/>
      <w:r w:rsidRPr="00F02DD2">
        <w:rPr>
          <w:rFonts w:cstheme="minorHAnsi"/>
          <w:iCs/>
          <w:u w:val="single"/>
        </w:rPr>
        <w:t>Wasmann</w:t>
      </w:r>
      <w:proofErr w:type="spellEnd"/>
      <w:r w:rsidRPr="00F02DD2">
        <w:rPr>
          <w:rFonts w:cstheme="minorHAnsi"/>
          <w:iCs/>
          <w:u w:val="single"/>
        </w:rPr>
        <w:t xml:space="preserve">) and </w:t>
      </w:r>
      <w:proofErr w:type="spellStart"/>
      <w:r w:rsidRPr="00F02DD2">
        <w:rPr>
          <w:rFonts w:cstheme="minorHAnsi"/>
          <w:i/>
          <w:u w:val="single"/>
        </w:rPr>
        <w:t>Coptotermes</w:t>
      </w:r>
      <w:proofErr w:type="spellEnd"/>
      <w:r w:rsidRPr="00F02DD2">
        <w:rPr>
          <w:rFonts w:cstheme="minorHAnsi"/>
          <w:i/>
          <w:u w:val="single"/>
        </w:rPr>
        <w:t xml:space="preserve"> </w:t>
      </w:r>
      <w:proofErr w:type="spellStart"/>
      <w:r w:rsidRPr="00F02DD2">
        <w:rPr>
          <w:rFonts w:cstheme="minorHAnsi"/>
          <w:i/>
          <w:u w:val="single"/>
        </w:rPr>
        <w:t>formosanus</w:t>
      </w:r>
      <w:proofErr w:type="spellEnd"/>
      <w:r w:rsidRPr="00F02DD2">
        <w:rPr>
          <w:rFonts w:cstheme="minorHAnsi"/>
          <w:iCs/>
          <w:u w:val="single"/>
        </w:rPr>
        <w:t xml:space="preserve"> </w:t>
      </w:r>
      <w:proofErr w:type="spellStart"/>
      <w:r w:rsidRPr="00F02DD2">
        <w:rPr>
          <w:rFonts w:cstheme="minorHAnsi"/>
          <w:iCs/>
          <w:u w:val="single"/>
        </w:rPr>
        <w:t>Shiraki</w:t>
      </w:r>
      <w:proofErr w:type="spellEnd"/>
      <w:r w:rsidRPr="00F02DD2">
        <w:rPr>
          <w:rFonts w:cstheme="minorHAnsi"/>
          <w:iCs/>
          <w:u w:val="single"/>
        </w:rPr>
        <w:t xml:space="preserve"> (</w:t>
      </w:r>
      <w:proofErr w:type="spellStart"/>
      <w:r w:rsidRPr="00F02DD2">
        <w:rPr>
          <w:rFonts w:cstheme="minorHAnsi"/>
          <w:iCs/>
          <w:u w:val="single"/>
        </w:rPr>
        <w:t>Blattodea</w:t>
      </w:r>
      <w:proofErr w:type="spellEnd"/>
      <w:r w:rsidRPr="00F02DD2">
        <w:rPr>
          <w:rFonts w:cstheme="minorHAnsi"/>
          <w:iCs/>
          <w:u w:val="single"/>
        </w:rPr>
        <w:t xml:space="preserve">: </w:t>
      </w:r>
      <w:proofErr w:type="spellStart"/>
      <w:r w:rsidRPr="00F02DD2">
        <w:rPr>
          <w:rFonts w:cstheme="minorHAnsi"/>
          <w:iCs/>
          <w:u w:val="single"/>
        </w:rPr>
        <w:t>Rhinotermitidae</w:t>
      </w:r>
      <w:proofErr w:type="spellEnd"/>
      <w:r w:rsidRPr="00F02DD2">
        <w:rPr>
          <w:rFonts w:cstheme="minorHAnsi"/>
          <w:iCs/>
          <w:u w:val="single"/>
        </w:rPr>
        <w:t>) through Morphological and Molecular Techniques</w:t>
      </w:r>
      <w:r w:rsidR="001E2C32" w:rsidRPr="00F02DD2">
        <w:rPr>
          <w:rFonts w:cstheme="minorHAnsi"/>
        </w:rPr>
        <w:t xml:space="preserve"> - The relationship between subterranean termites and their hindgut protozoa is a well-known example of an obligate mutualism. Three </w:t>
      </w:r>
      <w:proofErr w:type="spellStart"/>
      <w:r w:rsidR="001E2C32" w:rsidRPr="00F02DD2">
        <w:rPr>
          <w:rFonts w:cstheme="minorHAnsi"/>
        </w:rPr>
        <w:t>parabasalians</w:t>
      </w:r>
      <w:proofErr w:type="spellEnd"/>
      <w:r w:rsidR="001E2C32" w:rsidRPr="00F02DD2">
        <w:rPr>
          <w:rFonts w:cstheme="minorHAnsi"/>
        </w:rPr>
        <w:t xml:space="preserve"> within </w:t>
      </w:r>
      <w:proofErr w:type="spellStart"/>
      <w:r w:rsidR="001E2C32" w:rsidRPr="00F02DD2">
        <w:rPr>
          <w:rFonts w:cstheme="minorHAnsi"/>
          <w:i/>
        </w:rPr>
        <w:t>Coptotermes</w:t>
      </w:r>
      <w:proofErr w:type="spellEnd"/>
      <w:r w:rsidR="001E2C32" w:rsidRPr="00F02DD2">
        <w:rPr>
          <w:rFonts w:cstheme="minorHAnsi"/>
          <w:i/>
        </w:rPr>
        <w:t xml:space="preserve"> </w:t>
      </w:r>
      <w:proofErr w:type="spellStart"/>
      <w:r w:rsidR="001E2C32" w:rsidRPr="00F02DD2">
        <w:rPr>
          <w:rFonts w:cstheme="minorHAnsi"/>
          <w:i/>
        </w:rPr>
        <w:t>formosanus</w:t>
      </w:r>
      <w:proofErr w:type="spellEnd"/>
      <w:r w:rsidR="001E2C32" w:rsidRPr="00F02DD2">
        <w:rPr>
          <w:rFonts w:cstheme="minorHAnsi"/>
          <w:i/>
        </w:rPr>
        <w:t xml:space="preserve"> </w:t>
      </w:r>
      <w:proofErr w:type="spellStart"/>
      <w:r w:rsidR="001E2C32" w:rsidRPr="00F02DD2">
        <w:rPr>
          <w:rFonts w:cstheme="minorHAnsi"/>
        </w:rPr>
        <w:t>Shiraki</w:t>
      </w:r>
      <w:proofErr w:type="spellEnd"/>
      <w:r w:rsidR="001E2C32" w:rsidRPr="00F02DD2">
        <w:rPr>
          <w:rFonts w:cstheme="minorHAnsi"/>
        </w:rPr>
        <w:t xml:space="preserve"> have been described: </w:t>
      </w:r>
      <w:proofErr w:type="spellStart"/>
      <w:r w:rsidR="001E2C32" w:rsidRPr="00F02DD2">
        <w:rPr>
          <w:rFonts w:cstheme="minorHAnsi"/>
          <w:i/>
        </w:rPr>
        <w:t>Holomastigotoides</w:t>
      </w:r>
      <w:proofErr w:type="spellEnd"/>
      <w:r w:rsidR="001E2C32" w:rsidRPr="00F02DD2">
        <w:rPr>
          <w:rFonts w:cstheme="minorHAnsi"/>
          <w:i/>
        </w:rPr>
        <w:t xml:space="preserve"> </w:t>
      </w:r>
      <w:proofErr w:type="spellStart"/>
      <w:r w:rsidR="001E2C32" w:rsidRPr="00F02DD2">
        <w:rPr>
          <w:rFonts w:cstheme="minorHAnsi"/>
          <w:i/>
        </w:rPr>
        <w:t>hartmanni</w:t>
      </w:r>
      <w:proofErr w:type="spellEnd"/>
      <w:r w:rsidR="001E2C32" w:rsidRPr="00F02DD2">
        <w:rPr>
          <w:rFonts w:cstheme="minorHAnsi"/>
          <w:i/>
        </w:rPr>
        <w:t xml:space="preserve"> </w:t>
      </w:r>
      <w:proofErr w:type="spellStart"/>
      <w:r w:rsidR="001E2C32" w:rsidRPr="00F02DD2">
        <w:rPr>
          <w:rFonts w:cstheme="minorHAnsi"/>
        </w:rPr>
        <w:t>Koidzumi</w:t>
      </w:r>
      <w:proofErr w:type="spellEnd"/>
      <w:r w:rsidR="001E2C32" w:rsidRPr="00F02DD2">
        <w:rPr>
          <w:rFonts w:cstheme="minorHAnsi"/>
        </w:rPr>
        <w:t xml:space="preserve">, </w:t>
      </w:r>
      <w:proofErr w:type="spellStart"/>
      <w:r w:rsidR="001E2C32" w:rsidRPr="00F02DD2">
        <w:rPr>
          <w:rFonts w:cstheme="minorHAnsi"/>
          <w:i/>
        </w:rPr>
        <w:t>Spirotrichonympha</w:t>
      </w:r>
      <w:proofErr w:type="spellEnd"/>
      <w:r w:rsidR="001E2C32" w:rsidRPr="00F02DD2">
        <w:rPr>
          <w:rFonts w:cstheme="minorHAnsi"/>
          <w:i/>
        </w:rPr>
        <w:t xml:space="preserve"> </w:t>
      </w:r>
      <w:r w:rsidR="001E2C32" w:rsidRPr="00F02DD2">
        <w:rPr>
          <w:rFonts w:cstheme="minorHAnsi"/>
        </w:rPr>
        <w:t>(</w:t>
      </w:r>
      <w:proofErr w:type="spellStart"/>
      <w:r w:rsidR="001E2C32" w:rsidRPr="00F02DD2">
        <w:rPr>
          <w:rFonts w:cstheme="minorHAnsi"/>
          <w:i/>
        </w:rPr>
        <w:t>Cononympha</w:t>
      </w:r>
      <w:proofErr w:type="spellEnd"/>
      <w:r w:rsidR="001E2C32" w:rsidRPr="00F02DD2">
        <w:rPr>
          <w:rFonts w:cstheme="minorHAnsi"/>
        </w:rPr>
        <w:t>)</w:t>
      </w:r>
      <w:r w:rsidR="001E2C32" w:rsidRPr="00F02DD2">
        <w:rPr>
          <w:rFonts w:cstheme="minorHAnsi"/>
          <w:i/>
        </w:rPr>
        <w:t xml:space="preserve"> </w:t>
      </w:r>
      <w:proofErr w:type="spellStart"/>
      <w:r w:rsidR="001E2C32" w:rsidRPr="00F02DD2">
        <w:rPr>
          <w:rFonts w:cstheme="minorHAnsi"/>
          <w:i/>
        </w:rPr>
        <w:t>leidyi</w:t>
      </w:r>
      <w:proofErr w:type="spellEnd"/>
      <w:r w:rsidR="001E2C32" w:rsidRPr="00F02DD2">
        <w:rPr>
          <w:rFonts w:cstheme="minorHAnsi"/>
          <w:i/>
        </w:rPr>
        <w:t xml:space="preserve"> </w:t>
      </w:r>
      <w:proofErr w:type="spellStart"/>
      <w:r w:rsidR="001E2C32" w:rsidRPr="00F02DD2">
        <w:rPr>
          <w:rFonts w:cstheme="minorHAnsi"/>
        </w:rPr>
        <w:t>Koidzumi</w:t>
      </w:r>
      <w:proofErr w:type="spellEnd"/>
      <w:r w:rsidR="001E2C32" w:rsidRPr="00F02DD2">
        <w:rPr>
          <w:rFonts w:cstheme="minorHAnsi"/>
        </w:rPr>
        <w:t xml:space="preserve">, and </w:t>
      </w:r>
      <w:proofErr w:type="spellStart"/>
      <w:r w:rsidR="001E2C32" w:rsidRPr="00F02DD2">
        <w:rPr>
          <w:rFonts w:cstheme="minorHAnsi"/>
          <w:i/>
        </w:rPr>
        <w:t>Pseudotrichonympha</w:t>
      </w:r>
      <w:proofErr w:type="spellEnd"/>
      <w:r w:rsidR="001E2C32" w:rsidRPr="00F02DD2">
        <w:rPr>
          <w:rFonts w:cstheme="minorHAnsi"/>
          <w:i/>
        </w:rPr>
        <w:t xml:space="preserve"> </w:t>
      </w:r>
      <w:proofErr w:type="spellStart"/>
      <w:r w:rsidR="001E2C32" w:rsidRPr="00F02DD2">
        <w:rPr>
          <w:rFonts w:cstheme="minorHAnsi"/>
          <w:i/>
        </w:rPr>
        <w:t>grassii</w:t>
      </w:r>
      <w:proofErr w:type="spellEnd"/>
      <w:r w:rsidR="001E2C32" w:rsidRPr="00F02DD2">
        <w:rPr>
          <w:rFonts w:cstheme="minorHAnsi"/>
          <w:i/>
        </w:rPr>
        <w:t xml:space="preserve"> </w:t>
      </w:r>
      <w:proofErr w:type="spellStart"/>
      <w:r w:rsidR="001E2C32" w:rsidRPr="00F02DD2">
        <w:rPr>
          <w:rFonts w:cstheme="minorHAnsi"/>
        </w:rPr>
        <w:t>Koidzumi</w:t>
      </w:r>
      <w:proofErr w:type="spellEnd"/>
      <w:r w:rsidR="001E2C32" w:rsidRPr="00F02DD2">
        <w:rPr>
          <w:rFonts w:cstheme="minorHAnsi"/>
        </w:rPr>
        <w:t xml:space="preserve">. Recently, one </w:t>
      </w:r>
      <w:proofErr w:type="spellStart"/>
      <w:r w:rsidR="001E2C32" w:rsidRPr="00F02DD2">
        <w:rPr>
          <w:rFonts w:cstheme="minorHAnsi"/>
        </w:rPr>
        <w:t>parabasalian</w:t>
      </w:r>
      <w:proofErr w:type="spellEnd"/>
      <w:r w:rsidR="001E2C32" w:rsidRPr="00F02DD2">
        <w:rPr>
          <w:rFonts w:cstheme="minorHAnsi"/>
        </w:rPr>
        <w:t xml:space="preserve"> was described from </w:t>
      </w:r>
      <w:proofErr w:type="spellStart"/>
      <w:r w:rsidR="001E2C32" w:rsidRPr="00F02DD2">
        <w:rPr>
          <w:rFonts w:cstheme="minorHAnsi"/>
          <w:i/>
        </w:rPr>
        <w:t>Coptotermes</w:t>
      </w:r>
      <w:proofErr w:type="spellEnd"/>
      <w:r w:rsidR="001E2C32" w:rsidRPr="00F02DD2">
        <w:rPr>
          <w:rFonts w:cstheme="minorHAnsi"/>
          <w:i/>
        </w:rPr>
        <w:t xml:space="preserve"> </w:t>
      </w:r>
      <w:proofErr w:type="spellStart"/>
      <w:r w:rsidR="001E2C32" w:rsidRPr="00F02DD2">
        <w:rPr>
          <w:rFonts w:cstheme="minorHAnsi"/>
          <w:i/>
        </w:rPr>
        <w:t>gestroi</w:t>
      </w:r>
      <w:proofErr w:type="spellEnd"/>
      <w:r w:rsidR="001E2C32" w:rsidRPr="00F02DD2">
        <w:rPr>
          <w:rFonts w:cstheme="minorHAnsi"/>
          <w:i/>
        </w:rPr>
        <w:t xml:space="preserve"> </w:t>
      </w:r>
      <w:r w:rsidR="001E2C32" w:rsidRPr="00F02DD2">
        <w:rPr>
          <w:rFonts w:cstheme="minorHAnsi"/>
        </w:rPr>
        <w:t>(</w:t>
      </w:r>
      <w:proofErr w:type="spellStart"/>
      <w:r w:rsidR="001E2C32" w:rsidRPr="00F02DD2">
        <w:rPr>
          <w:rFonts w:cstheme="minorHAnsi"/>
        </w:rPr>
        <w:t>Wasmann</w:t>
      </w:r>
      <w:proofErr w:type="spellEnd"/>
      <w:r w:rsidR="001E2C32" w:rsidRPr="00F02DD2">
        <w:rPr>
          <w:rFonts w:cstheme="minorHAnsi"/>
        </w:rPr>
        <w:t xml:space="preserve">): </w:t>
      </w:r>
      <w:proofErr w:type="spellStart"/>
      <w:r w:rsidR="001E2C32" w:rsidRPr="00F02DD2">
        <w:rPr>
          <w:rFonts w:cstheme="minorHAnsi"/>
          <w:i/>
        </w:rPr>
        <w:t>Pseudotrichonympha</w:t>
      </w:r>
      <w:proofErr w:type="spellEnd"/>
      <w:r w:rsidR="001E2C32" w:rsidRPr="00F02DD2">
        <w:rPr>
          <w:rFonts w:cstheme="minorHAnsi"/>
          <w:i/>
        </w:rPr>
        <w:t xml:space="preserve"> </w:t>
      </w:r>
      <w:proofErr w:type="spellStart"/>
      <w:r w:rsidR="001E2C32" w:rsidRPr="00F02DD2">
        <w:rPr>
          <w:rFonts w:cstheme="minorHAnsi"/>
          <w:i/>
        </w:rPr>
        <w:t>leei</w:t>
      </w:r>
      <w:proofErr w:type="spellEnd"/>
      <w:r w:rsidR="001E2C32" w:rsidRPr="00F02DD2">
        <w:rPr>
          <w:rFonts w:cstheme="minorHAnsi"/>
          <w:i/>
        </w:rPr>
        <w:t xml:space="preserve"> </w:t>
      </w:r>
      <w:r w:rsidR="001E2C32" w:rsidRPr="00F02DD2">
        <w:rPr>
          <w:rFonts w:cstheme="minorHAnsi"/>
        </w:rPr>
        <w:t xml:space="preserve">del Campo and Keeling. Despite the classification of </w:t>
      </w:r>
      <w:r w:rsidR="001E2C32" w:rsidRPr="00F02DD2">
        <w:rPr>
          <w:rFonts w:cstheme="minorHAnsi"/>
          <w:i/>
        </w:rPr>
        <w:t xml:space="preserve">C. </w:t>
      </w:r>
      <w:proofErr w:type="spellStart"/>
      <w:r w:rsidR="001E2C32" w:rsidRPr="00F02DD2">
        <w:rPr>
          <w:rFonts w:cstheme="minorHAnsi"/>
          <w:i/>
        </w:rPr>
        <w:t>formosanus</w:t>
      </w:r>
      <w:proofErr w:type="spellEnd"/>
      <w:r w:rsidR="001E2C32" w:rsidRPr="00F02DD2">
        <w:rPr>
          <w:rFonts w:cstheme="minorHAnsi"/>
          <w:i/>
        </w:rPr>
        <w:t xml:space="preserve"> </w:t>
      </w:r>
      <w:r w:rsidR="001E2C32" w:rsidRPr="00F02DD2">
        <w:rPr>
          <w:rFonts w:cstheme="minorHAnsi"/>
        </w:rPr>
        <w:t xml:space="preserve">and </w:t>
      </w:r>
      <w:r w:rsidR="001E2C32" w:rsidRPr="00F02DD2">
        <w:rPr>
          <w:rFonts w:cstheme="minorHAnsi"/>
          <w:i/>
        </w:rPr>
        <w:t xml:space="preserve">C. </w:t>
      </w:r>
      <w:proofErr w:type="spellStart"/>
      <w:r w:rsidR="001E2C32" w:rsidRPr="00F02DD2">
        <w:rPr>
          <w:rFonts w:cstheme="minorHAnsi"/>
          <w:i/>
        </w:rPr>
        <w:t>gestroi</w:t>
      </w:r>
      <w:proofErr w:type="spellEnd"/>
      <w:r w:rsidR="001E2C32" w:rsidRPr="00F02DD2">
        <w:rPr>
          <w:rFonts w:cstheme="minorHAnsi"/>
          <w:i/>
        </w:rPr>
        <w:t xml:space="preserve"> </w:t>
      </w:r>
      <w:r w:rsidR="001E2C32" w:rsidRPr="00F02DD2">
        <w:rPr>
          <w:rFonts w:cstheme="minorHAnsi"/>
        </w:rPr>
        <w:t xml:space="preserve">as major structural pests, and the abundant attention that has been given to protozoa within other subterranean termite genera such as </w:t>
      </w:r>
      <w:r w:rsidR="001E2C32" w:rsidRPr="00F02DD2">
        <w:rPr>
          <w:rFonts w:cstheme="minorHAnsi"/>
          <w:i/>
        </w:rPr>
        <w:t>Reticulitermes</w:t>
      </w:r>
      <w:r w:rsidR="001E2C32" w:rsidRPr="00F02DD2">
        <w:rPr>
          <w:rFonts w:cstheme="minorHAnsi"/>
        </w:rPr>
        <w:t xml:space="preserve">, the complete diversity of the protozoan community of </w:t>
      </w:r>
      <w:r w:rsidR="001E2C32" w:rsidRPr="00F02DD2">
        <w:rPr>
          <w:rFonts w:cstheme="minorHAnsi"/>
          <w:i/>
        </w:rPr>
        <w:t xml:space="preserve">C. </w:t>
      </w:r>
      <w:proofErr w:type="spellStart"/>
      <w:r w:rsidR="001E2C32" w:rsidRPr="00F02DD2">
        <w:rPr>
          <w:rFonts w:cstheme="minorHAnsi"/>
          <w:i/>
        </w:rPr>
        <w:t>formosanus</w:t>
      </w:r>
      <w:proofErr w:type="spellEnd"/>
      <w:r w:rsidR="001E2C32" w:rsidRPr="00F02DD2">
        <w:rPr>
          <w:rFonts w:cstheme="minorHAnsi"/>
          <w:i/>
        </w:rPr>
        <w:t xml:space="preserve"> </w:t>
      </w:r>
      <w:r w:rsidR="001E2C32" w:rsidRPr="00F02DD2">
        <w:rPr>
          <w:rFonts w:cstheme="minorHAnsi"/>
        </w:rPr>
        <w:t xml:space="preserve">and </w:t>
      </w:r>
      <w:r w:rsidR="001E2C32" w:rsidRPr="00F02DD2">
        <w:rPr>
          <w:rFonts w:cstheme="minorHAnsi"/>
          <w:i/>
        </w:rPr>
        <w:t xml:space="preserve">C. </w:t>
      </w:r>
      <w:proofErr w:type="spellStart"/>
      <w:r w:rsidR="001E2C32" w:rsidRPr="00F02DD2">
        <w:rPr>
          <w:rFonts w:cstheme="minorHAnsi"/>
          <w:i/>
        </w:rPr>
        <w:t>gestroi</w:t>
      </w:r>
      <w:proofErr w:type="spellEnd"/>
      <w:r w:rsidR="001E2C32" w:rsidRPr="00F02DD2">
        <w:rPr>
          <w:rFonts w:cstheme="minorHAnsi"/>
          <w:i/>
        </w:rPr>
        <w:t xml:space="preserve"> </w:t>
      </w:r>
      <w:r w:rsidR="001E2C32" w:rsidRPr="00F02DD2">
        <w:rPr>
          <w:rFonts w:cstheme="minorHAnsi"/>
        </w:rPr>
        <w:t xml:space="preserve">was only recently revealed. This study used microscopy, single cell isolation, and phylogenetic tree construction to further investigate the protozoan community of </w:t>
      </w:r>
      <w:r w:rsidR="001E2C32" w:rsidRPr="00F02DD2">
        <w:rPr>
          <w:rFonts w:cstheme="minorHAnsi"/>
          <w:i/>
        </w:rPr>
        <w:t xml:space="preserve">C. </w:t>
      </w:r>
      <w:proofErr w:type="spellStart"/>
      <w:r w:rsidR="001E2C32" w:rsidRPr="00F02DD2">
        <w:rPr>
          <w:rFonts w:cstheme="minorHAnsi"/>
          <w:i/>
        </w:rPr>
        <w:t>formosanus</w:t>
      </w:r>
      <w:proofErr w:type="spellEnd"/>
      <w:r w:rsidR="001E2C32" w:rsidRPr="00F02DD2">
        <w:rPr>
          <w:rFonts w:cstheme="minorHAnsi"/>
          <w:i/>
        </w:rPr>
        <w:t xml:space="preserve"> </w:t>
      </w:r>
      <w:r w:rsidR="001E2C32" w:rsidRPr="00F02DD2">
        <w:rPr>
          <w:rFonts w:cstheme="minorHAnsi"/>
        </w:rPr>
        <w:t xml:space="preserve">and </w:t>
      </w:r>
      <w:r w:rsidR="001E2C32" w:rsidRPr="00F02DD2">
        <w:rPr>
          <w:rFonts w:cstheme="minorHAnsi"/>
          <w:i/>
        </w:rPr>
        <w:t xml:space="preserve">C. </w:t>
      </w:r>
      <w:proofErr w:type="spellStart"/>
      <w:r w:rsidR="001E2C32" w:rsidRPr="00F02DD2">
        <w:rPr>
          <w:rFonts w:cstheme="minorHAnsi"/>
          <w:i/>
        </w:rPr>
        <w:t>gestroi</w:t>
      </w:r>
      <w:proofErr w:type="spellEnd"/>
      <w:r w:rsidR="001E2C32" w:rsidRPr="00F02DD2">
        <w:rPr>
          <w:rFonts w:cstheme="minorHAnsi"/>
        </w:rPr>
        <w:t>.</w:t>
      </w:r>
      <w:r w:rsidR="001E2C32" w:rsidRPr="00F02DD2">
        <w:rPr>
          <w:rFonts w:cstheme="minorHAnsi"/>
          <w:i/>
        </w:rPr>
        <w:t xml:space="preserve"> </w:t>
      </w:r>
      <w:r w:rsidR="001E2C32" w:rsidRPr="00F02DD2">
        <w:rPr>
          <w:rFonts w:cstheme="minorHAnsi"/>
        </w:rPr>
        <w:t xml:space="preserve">In addition to </w:t>
      </w:r>
      <w:r w:rsidR="001E2C32" w:rsidRPr="00F02DD2">
        <w:rPr>
          <w:rFonts w:cstheme="minorHAnsi"/>
          <w:i/>
        </w:rPr>
        <w:t xml:space="preserve">H. </w:t>
      </w:r>
      <w:proofErr w:type="spellStart"/>
      <w:r w:rsidR="001E2C32" w:rsidRPr="00F02DD2">
        <w:rPr>
          <w:rFonts w:cstheme="minorHAnsi"/>
          <w:i/>
        </w:rPr>
        <w:t>hartmanni</w:t>
      </w:r>
      <w:proofErr w:type="spellEnd"/>
      <w:r w:rsidR="001E2C32" w:rsidRPr="00F02DD2">
        <w:rPr>
          <w:rFonts w:cstheme="minorHAnsi"/>
        </w:rPr>
        <w:t xml:space="preserve">, </w:t>
      </w:r>
      <w:r w:rsidR="001E2C32" w:rsidRPr="00F02DD2">
        <w:rPr>
          <w:rFonts w:cstheme="minorHAnsi"/>
          <w:i/>
        </w:rPr>
        <w:t>S.</w:t>
      </w:r>
      <w:r w:rsidR="001E2C32" w:rsidRPr="00F02DD2">
        <w:rPr>
          <w:rFonts w:cstheme="minorHAnsi"/>
        </w:rPr>
        <w:t xml:space="preserve"> </w:t>
      </w:r>
      <w:proofErr w:type="spellStart"/>
      <w:r w:rsidR="001E2C32" w:rsidRPr="00F02DD2">
        <w:rPr>
          <w:rFonts w:cstheme="minorHAnsi"/>
          <w:i/>
        </w:rPr>
        <w:t>leidyi</w:t>
      </w:r>
      <w:proofErr w:type="spellEnd"/>
      <w:r w:rsidR="001E2C32" w:rsidRPr="00F02DD2">
        <w:rPr>
          <w:rFonts w:cstheme="minorHAnsi"/>
        </w:rPr>
        <w:t xml:space="preserve">, and </w:t>
      </w:r>
      <w:r w:rsidR="001E2C32" w:rsidRPr="00F02DD2">
        <w:rPr>
          <w:rFonts w:cstheme="minorHAnsi"/>
          <w:i/>
        </w:rPr>
        <w:t xml:space="preserve">P. </w:t>
      </w:r>
      <w:proofErr w:type="spellStart"/>
      <w:r w:rsidR="001E2C32" w:rsidRPr="00F02DD2">
        <w:rPr>
          <w:rFonts w:cstheme="minorHAnsi"/>
          <w:i/>
        </w:rPr>
        <w:t>grassii</w:t>
      </w:r>
      <w:proofErr w:type="spellEnd"/>
      <w:r w:rsidR="001E2C32" w:rsidRPr="00F02DD2">
        <w:rPr>
          <w:rFonts w:cstheme="minorHAnsi"/>
        </w:rPr>
        <w:t xml:space="preserve">, the hindgut of </w:t>
      </w:r>
      <w:r w:rsidR="001E2C32" w:rsidRPr="00F02DD2">
        <w:rPr>
          <w:rFonts w:cstheme="minorHAnsi"/>
          <w:i/>
        </w:rPr>
        <w:t xml:space="preserve">C. </w:t>
      </w:r>
      <w:proofErr w:type="spellStart"/>
      <w:r w:rsidR="001E2C32" w:rsidRPr="00F02DD2">
        <w:rPr>
          <w:rFonts w:cstheme="minorHAnsi"/>
          <w:i/>
        </w:rPr>
        <w:t>formosanus</w:t>
      </w:r>
      <w:proofErr w:type="spellEnd"/>
      <w:r w:rsidR="001E2C32" w:rsidRPr="00F02DD2">
        <w:rPr>
          <w:rFonts w:cstheme="minorHAnsi"/>
          <w:i/>
        </w:rPr>
        <w:t xml:space="preserve"> </w:t>
      </w:r>
      <w:r w:rsidR="001E2C32" w:rsidRPr="00F02DD2">
        <w:rPr>
          <w:rFonts w:cstheme="minorHAnsi"/>
        </w:rPr>
        <w:t xml:space="preserve">harbors an undescribed </w:t>
      </w:r>
      <w:proofErr w:type="spellStart"/>
      <w:r w:rsidR="001E2C32" w:rsidRPr="00F02DD2">
        <w:rPr>
          <w:rFonts w:cstheme="minorHAnsi"/>
          <w:i/>
        </w:rPr>
        <w:t>Holomastigotoides</w:t>
      </w:r>
      <w:proofErr w:type="spellEnd"/>
      <w:r w:rsidR="001E2C32" w:rsidRPr="00F02DD2">
        <w:rPr>
          <w:rFonts w:cstheme="minorHAnsi"/>
          <w:i/>
        </w:rPr>
        <w:t xml:space="preserve"> </w:t>
      </w:r>
      <w:r w:rsidR="001E2C32" w:rsidRPr="00F02DD2">
        <w:rPr>
          <w:rFonts w:cstheme="minorHAnsi"/>
        </w:rPr>
        <w:t xml:space="preserve">species and an undescribed species from the recently reestablished genus </w:t>
      </w:r>
      <w:proofErr w:type="spellStart"/>
      <w:r w:rsidR="001E2C32" w:rsidRPr="00F02DD2">
        <w:rPr>
          <w:rFonts w:cstheme="minorHAnsi"/>
          <w:i/>
        </w:rPr>
        <w:t>Cononympha</w:t>
      </w:r>
      <w:proofErr w:type="spellEnd"/>
      <w:r w:rsidR="001E2C32" w:rsidRPr="00F02DD2">
        <w:rPr>
          <w:rFonts w:cstheme="minorHAnsi"/>
        </w:rPr>
        <w:t xml:space="preserve">. The hindgut of </w:t>
      </w:r>
      <w:r w:rsidR="001E2C32" w:rsidRPr="00F02DD2">
        <w:rPr>
          <w:rFonts w:cstheme="minorHAnsi"/>
          <w:i/>
        </w:rPr>
        <w:t xml:space="preserve">C. </w:t>
      </w:r>
      <w:proofErr w:type="spellStart"/>
      <w:r w:rsidR="001E2C32" w:rsidRPr="00F02DD2">
        <w:rPr>
          <w:rFonts w:cstheme="minorHAnsi"/>
          <w:i/>
        </w:rPr>
        <w:t>gestroi</w:t>
      </w:r>
      <w:proofErr w:type="spellEnd"/>
      <w:r w:rsidR="001E2C32" w:rsidRPr="00F02DD2">
        <w:rPr>
          <w:rFonts w:cstheme="minorHAnsi"/>
          <w:i/>
        </w:rPr>
        <w:t xml:space="preserve"> </w:t>
      </w:r>
      <w:r w:rsidR="001E2C32" w:rsidRPr="00F02DD2">
        <w:rPr>
          <w:rFonts w:cstheme="minorHAnsi"/>
        </w:rPr>
        <w:t xml:space="preserve">also harbors five </w:t>
      </w:r>
      <w:proofErr w:type="spellStart"/>
      <w:r w:rsidR="001E2C32" w:rsidRPr="00F02DD2">
        <w:rPr>
          <w:rFonts w:cstheme="minorHAnsi"/>
        </w:rPr>
        <w:t>parabasalians</w:t>
      </w:r>
      <w:proofErr w:type="spellEnd"/>
      <w:r w:rsidR="001E2C32" w:rsidRPr="00F02DD2">
        <w:rPr>
          <w:rFonts w:cstheme="minorHAnsi"/>
        </w:rPr>
        <w:t xml:space="preserve">: </w:t>
      </w:r>
      <w:r w:rsidR="001E2C32" w:rsidRPr="00F02DD2">
        <w:rPr>
          <w:rFonts w:cstheme="minorHAnsi"/>
          <w:i/>
        </w:rPr>
        <w:t xml:space="preserve">P. </w:t>
      </w:r>
      <w:proofErr w:type="spellStart"/>
      <w:r w:rsidR="001E2C32" w:rsidRPr="00F02DD2">
        <w:rPr>
          <w:rFonts w:cstheme="minorHAnsi"/>
          <w:i/>
        </w:rPr>
        <w:t>leei</w:t>
      </w:r>
      <w:proofErr w:type="spellEnd"/>
      <w:r w:rsidR="001E2C32" w:rsidRPr="00F02DD2">
        <w:rPr>
          <w:rFonts w:cstheme="minorHAnsi"/>
        </w:rPr>
        <w:t xml:space="preserve">, two undescribed </w:t>
      </w:r>
      <w:proofErr w:type="spellStart"/>
      <w:r w:rsidR="001E2C32" w:rsidRPr="00F02DD2">
        <w:rPr>
          <w:rFonts w:cstheme="minorHAnsi"/>
          <w:i/>
        </w:rPr>
        <w:t>Holomastigotoides</w:t>
      </w:r>
      <w:proofErr w:type="spellEnd"/>
      <w:r w:rsidR="001E2C32" w:rsidRPr="00F02DD2">
        <w:rPr>
          <w:rFonts w:cstheme="minorHAnsi"/>
          <w:i/>
        </w:rPr>
        <w:t xml:space="preserve"> </w:t>
      </w:r>
      <w:r w:rsidR="001E2C32" w:rsidRPr="00F02DD2">
        <w:rPr>
          <w:rFonts w:cstheme="minorHAnsi"/>
        </w:rPr>
        <w:t xml:space="preserve">species, and two </w:t>
      </w:r>
      <w:r w:rsidR="001E2C32" w:rsidRPr="00F02DD2">
        <w:rPr>
          <w:rFonts w:cstheme="minorHAnsi"/>
        </w:rPr>
        <w:lastRenderedPageBreak/>
        <w:t xml:space="preserve">undescribed </w:t>
      </w:r>
      <w:proofErr w:type="spellStart"/>
      <w:r w:rsidR="001E2C32" w:rsidRPr="00F02DD2">
        <w:rPr>
          <w:rFonts w:cstheme="minorHAnsi"/>
          <w:i/>
        </w:rPr>
        <w:t>Cononympha</w:t>
      </w:r>
      <w:proofErr w:type="spellEnd"/>
      <w:r w:rsidR="001E2C32" w:rsidRPr="00F02DD2">
        <w:rPr>
          <w:rFonts w:cstheme="minorHAnsi"/>
          <w:i/>
        </w:rPr>
        <w:t xml:space="preserve"> </w:t>
      </w:r>
      <w:r w:rsidR="001E2C32" w:rsidRPr="00F02DD2">
        <w:rPr>
          <w:rFonts w:cstheme="minorHAnsi"/>
        </w:rPr>
        <w:t xml:space="preserve">species. The protozoan community of </w:t>
      </w:r>
      <w:r w:rsidR="001E2C32" w:rsidRPr="00F02DD2">
        <w:rPr>
          <w:rFonts w:cstheme="minorHAnsi"/>
          <w:i/>
        </w:rPr>
        <w:t xml:space="preserve">C. </w:t>
      </w:r>
      <w:proofErr w:type="spellStart"/>
      <w:r w:rsidR="001E2C32" w:rsidRPr="00F02DD2">
        <w:rPr>
          <w:rFonts w:cstheme="minorHAnsi"/>
          <w:i/>
        </w:rPr>
        <w:t>formosanus</w:t>
      </w:r>
      <w:proofErr w:type="spellEnd"/>
      <w:r w:rsidR="001E2C32" w:rsidRPr="00F02DD2">
        <w:rPr>
          <w:rFonts w:cstheme="minorHAnsi"/>
          <w:i/>
        </w:rPr>
        <w:t xml:space="preserve"> </w:t>
      </w:r>
      <w:r w:rsidR="001E2C32" w:rsidRPr="00F02DD2">
        <w:rPr>
          <w:rFonts w:cstheme="minorHAnsi"/>
        </w:rPr>
        <w:t xml:space="preserve">and </w:t>
      </w:r>
      <w:r w:rsidR="001E2C32" w:rsidRPr="00F02DD2">
        <w:rPr>
          <w:rFonts w:cstheme="minorHAnsi"/>
          <w:i/>
        </w:rPr>
        <w:t xml:space="preserve">C. </w:t>
      </w:r>
      <w:proofErr w:type="spellStart"/>
      <w:r w:rsidR="001E2C32" w:rsidRPr="00F02DD2">
        <w:rPr>
          <w:rFonts w:cstheme="minorHAnsi"/>
          <w:i/>
        </w:rPr>
        <w:t>gestroi</w:t>
      </w:r>
      <w:proofErr w:type="spellEnd"/>
      <w:r w:rsidR="001E2C32" w:rsidRPr="00F02DD2">
        <w:rPr>
          <w:rFonts w:cstheme="minorHAnsi"/>
          <w:i/>
        </w:rPr>
        <w:t xml:space="preserve"> </w:t>
      </w:r>
      <w:r w:rsidR="001E2C32" w:rsidRPr="00F02DD2">
        <w:rPr>
          <w:rFonts w:cstheme="minorHAnsi"/>
        </w:rPr>
        <w:t xml:space="preserve">is </w:t>
      </w:r>
      <w:proofErr w:type="gramStart"/>
      <w:r w:rsidR="001E2C32" w:rsidRPr="00F02DD2">
        <w:rPr>
          <w:rFonts w:cstheme="minorHAnsi"/>
        </w:rPr>
        <w:t>similar to</w:t>
      </w:r>
      <w:proofErr w:type="gramEnd"/>
      <w:r w:rsidR="001E2C32" w:rsidRPr="00F02DD2">
        <w:rPr>
          <w:rFonts w:cstheme="minorHAnsi"/>
        </w:rPr>
        <w:t xml:space="preserve"> the community present within </w:t>
      </w:r>
      <w:proofErr w:type="spellStart"/>
      <w:r w:rsidR="001E2C32" w:rsidRPr="00F02DD2">
        <w:rPr>
          <w:rFonts w:cstheme="minorHAnsi"/>
          <w:i/>
        </w:rPr>
        <w:t>Heterotermes</w:t>
      </w:r>
      <w:proofErr w:type="spellEnd"/>
      <w:r w:rsidR="001E2C32" w:rsidRPr="00F02DD2">
        <w:rPr>
          <w:rFonts w:cstheme="minorHAnsi"/>
          <w:i/>
        </w:rPr>
        <w:t xml:space="preserve"> aureus </w:t>
      </w:r>
      <w:r w:rsidR="001E2C32" w:rsidRPr="00F02DD2">
        <w:rPr>
          <w:rFonts w:cstheme="minorHAnsi"/>
        </w:rPr>
        <w:t>(Snyder).</w:t>
      </w:r>
    </w:p>
    <w:p w14:paraId="3A6F067E" w14:textId="73674A32" w:rsidR="001E2C32" w:rsidRPr="00F02DD2" w:rsidRDefault="001E2C32" w:rsidP="001E2C32">
      <w:pPr>
        <w:pStyle w:val="ListParagraph"/>
        <w:numPr>
          <w:ilvl w:val="0"/>
          <w:numId w:val="11"/>
        </w:numPr>
        <w:autoSpaceDE w:val="0"/>
        <w:autoSpaceDN w:val="0"/>
        <w:adjustRightInd w:val="0"/>
        <w:rPr>
          <w:rFonts w:cstheme="minorHAnsi"/>
          <w:b/>
          <w:bCs/>
          <w:color w:val="000000"/>
        </w:rPr>
      </w:pPr>
      <w:r w:rsidRPr="00F02DD2">
        <w:rPr>
          <w:rFonts w:cstheme="minorHAnsi"/>
          <w:b/>
          <w:bCs/>
          <w:color w:val="000000"/>
        </w:rPr>
        <w:t xml:space="preserve">Emilie P. </w:t>
      </w:r>
      <w:proofErr w:type="spellStart"/>
      <w:r w:rsidRPr="00F02DD2">
        <w:rPr>
          <w:rFonts w:cstheme="minorHAnsi"/>
          <w:b/>
          <w:bCs/>
          <w:color w:val="000000"/>
        </w:rPr>
        <w:t>Demard</w:t>
      </w:r>
      <w:proofErr w:type="spellEnd"/>
      <w:r w:rsidRPr="00F02DD2">
        <w:rPr>
          <w:rFonts w:cstheme="minorHAnsi"/>
          <w:color w:val="000000"/>
        </w:rPr>
        <w:t xml:space="preserve">, Ismail </w:t>
      </w:r>
      <w:proofErr w:type="spellStart"/>
      <w:r w:rsidRPr="00F02DD2">
        <w:rPr>
          <w:rFonts w:cstheme="minorHAnsi"/>
          <w:color w:val="000000"/>
        </w:rPr>
        <w:t>Doker</w:t>
      </w:r>
      <w:proofErr w:type="spellEnd"/>
      <w:r w:rsidRPr="00F02DD2">
        <w:rPr>
          <w:rFonts w:cstheme="minorHAnsi"/>
          <w:color w:val="000000"/>
        </w:rPr>
        <w:t xml:space="preserve">, </w:t>
      </w:r>
      <w:proofErr w:type="spellStart"/>
      <w:r w:rsidRPr="00F02DD2">
        <w:rPr>
          <w:rFonts w:cstheme="minorHAnsi"/>
        </w:rPr>
        <w:t>Rhuanito</w:t>
      </w:r>
      <w:proofErr w:type="spellEnd"/>
      <w:r w:rsidRPr="00F02DD2">
        <w:rPr>
          <w:rFonts w:cstheme="minorHAnsi"/>
        </w:rPr>
        <w:t xml:space="preserve"> </w:t>
      </w:r>
      <w:proofErr w:type="spellStart"/>
      <w:r w:rsidRPr="00F02DD2">
        <w:rPr>
          <w:rFonts w:cstheme="minorHAnsi"/>
        </w:rPr>
        <w:t>Soranz</w:t>
      </w:r>
      <w:proofErr w:type="spellEnd"/>
      <w:r w:rsidRPr="00F02DD2">
        <w:rPr>
          <w:rFonts w:cstheme="minorHAnsi"/>
        </w:rPr>
        <w:t xml:space="preserve"> </w:t>
      </w:r>
      <w:proofErr w:type="spellStart"/>
      <w:r w:rsidRPr="00F02DD2">
        <w:rPr>
          <w:rFonts w:cstheme="minorHAnsi"/>
        </w:rPr>
        <w:t>Ferrarezi</w:t>
      </w:r>
      <w:proofErr w:type="spellEnd"/>
      <w:r w:rsidRPr="00F02DD2">
        <w:rPr>
          <w:rFonts w:cstheme="minorHAnsi"/>
          <w:bCs/>
          <w:color w:val="000000"/>
        </w:rPr>
        <w:t xml:space="preserve"> and Jawwad A. Qureshi - </w:t>
      </w:r>
      <w:r w:rsidR="00F419E5" w:rsidRPr="00F02DD2">
        <w:rPr>
          <w:rFonts w:cstheme="minorHAnsi"/>
          <w:bCs/>
          <w:color w:val="000000"/>
        </w:rPr>
        <w:t xml:space="preserve">Indian River Research and Education Center, </w:t>
      </w:r>
      <w:r w:rsidRPr="00F02DD2">
        <w:rPr>
          <w:rFonts w:cstheme="minorHAnsi"/>
          <w:bCs/>
          <w:color w:val="000000"/>
        </w:rPr>
        <w:t>University of Florida, Fort Pierce, 34945, F</w:t>
      </w:r>
      <w:r w:rsidR="00F419E5" w:rsidRPr="00F02DD2">
        <w:rPr>
          <w:rFonts w:cstheme="minorHAnsi"/>
          <w:bCs/>
          <w:color w:val="000000"/>
        </w:rPr>
        <w:t>L</w:t>
      </w:r>
      <w:r w:rsidRPr="00F02DD2">
        <w:rPr>
          <w:rFonts w:cstheme="minorHAnsi"/>
          <w:bCs/>
          <w:color w:val="000000"/>
        </w:rPr>
        <w:t>;</w:t>
      </w:r>
      <w:r w:rsidRPr="00F02DD2">
        <w:rPr>
          <w:rFonts w:cstheme="minorHAnsi"/>
          <w:color w:val="000000"/>
        </w:rPr>
        <w:t xml:space="preserve"> </w:t>
      </w:r>
      <w:hyperlink r:id="rId12" w:history="1">
        <w:r w:rsidRPr="00F02DD2">
          <w:rPr>
            <w:rStyle w:val="Hyperlink"/>
            <w:rFonts w:cstheme="minorHAnsi"/>
          </w:rPr>
          <w:t>edemard@ufl.edu</w:t>
        </w:r>
      </w:hyperlink>
      <w:r w:rsidRPr="00F02DD2">
        <w:rPr>
          <w:rFonts w:cstheme="minorHAnsi"/>
          <w:color w:val="000000"/>
        </w:rPr>
        <w:t>; 772-801-1430</w:t>
      </w:r>
    </w:p>
    <w:p w14:paraId="5058E770" w14:textId="0740B27A" w:rsidR="001E2C32" w:rsidRPr="00F02DD2" w:rsidRDefault="00EE2CB6" w:rsidP="0079632B">
      <w:pPr>
        <w:jc w:val="both"/>
        <w:rPr>
          <w:rFonts w:cstheme="minorHAnsi"/>
          <w:color w:val="333333"/>
          <w:shd w:val="clear" w:color="auto" w:fill="FFFFFF"/>
        </w:rPr>
      </w:pPr>
      <w:r w:rsidRPr="00F02DD2">
        <w:rPr>
          <w:rFonts w:cstheme="minorHAnsi"/>
          <w:bCs/>
          <w:iCs/>
          <w:u w:val="single"/>
        </w:rPr>
        <w:t>Pest and Predacious Mite Complex of Citrus Under Protective Screen (CUPS)</w:t>
      </w:r>
      <w:r w:rsidR="001E2C32" w:rsidRPr="00F02DD2">
        <w:rPr>
          <w:rFonts w:cstheme="minorHAnsi"/>
          <w:b/>
          <w:bCs/>
          <w:color w:val="000000"/>
        </w:rPr>
        <w:t xml:space="preserve"> - </w:t>
      </w:r>
      <w:r w:rsidR="001E2C32" w:rsidRPr="00F02DD2">
        <w:rPr>
          <w:rFonts w:cstheme="minorHAnsi"/>
          <w:color w:val="333333"/>
          <w:shd w:val="clear" w:color="auto" w:fill="FFFFFF"/>
        </w:rPr>
        <w:t xml:space="preserve">Citrus Under Protective Screen (CUPS) exclude </w:t>
      </w:r>
      <w:proofErr w:type="spellStart"/>
      <w:r w:rsidR="001E2C32" w:rsidRPr="00F02DD2">
        <w:rPr>
          <w:rFonts w:cstheme="minorHAnsi"/>
          <w:color w:val="333333"/>
          <w:shd w:val="clear" w:color="auto" w:fill="FFFFFF"/>
        </w:rPr>
        <w:t>Huanglongbing</w:t>
      </w:r>
      <w:proofErr w:type="spellEnd"/>
      <w:r w:rsidR="001E2C32" w:rsidRPr="00F02DD2">
        <w:rPr>
          <w:rFonts w:cstheme="minorHAnsi"/>
          <w:color w:val="333333"/>
          <w:shd w:val="clear" w:color="auto" w:fill="FFFFFF"/>
        </w:rPr>
        <w:t xml:space="preserve"> (HLB) or citrus greening disease mainly by not allowing the vector Asian citrus psyllid. However, several other pests and small beneficial organisms including mites </w:t>
      </w:r>
      <w:proofErr w:type="gramStart"/>
      <w:r w:rsidR="001E2C32" w:rsidRPr="00F02DD2">
        <w:rPr>
          <w:rFonts w:cstheme="minorHAnsi"/>
          <w:color w:val="333333"/>
          <w:shd w:val="clear" w:color="auto" w:fill="FFFFFF"/>
        </w:rPr>
        <w:t>are able to</w:t>
      </w:r>
      <w:proofErr w:type="gramEnd"/>
      <w:r w:rsidR="001E2C32" w:rsidRPr="00F02DD2">
        <w:rPr>
          <w:rFonts w:cstheme="minorHAnsi"/>
          <w:color w:val="333333"/>
          <w:shd w:val="clear" w:color="auto" w:fill="FFFFFF"/>
        </w:rPr>
        <w:t xml:space="preserve"> enter through the screen. Pest mite feeding causes damage to leaves and fruit and reduces the marketability of fruits. </w:t>
      </w:r>
      <w:bookmarkStart w:id="0" w:name="_Hlk11585063"/>
      <w:r w:rsidR="001E2C32" w:rsidRPr="00F02DD2">
        <w:rPr>
          <w:rFonts w:cstheme="minorHAnsi"/>
          <w:color w:val="333333"/>
          <w:shd w:val="clear" w:color="auto" w:fill="FFFFFF"/>
        </w:rPr>
        <w:t>Two rootstocks of ‘Ray Ruby’ grapefruit (</w:t>
      </w:r>
      <w:r w:rsidR="001E2C32" w:rsidRPr="00F02DD2">
        <w:rPr>
          <w:rStyle w:val="Emphasis"/>
          <w:rFonts w:cstheme="minorHAnsi"/>
          <w:color w:val="333333"/>
          <w:shd w:val="clear" w:color="auto" w:fill="FFFFFF"/>
        </w:rPr>
        <w:t xml:space="preserve">Citrus </w:t>
      </w:r>
      <w:proofErr w:type="spellStart"/>
      <w:r w:rsidR="001E2C32" w:rsidRPr="00F02DD2">
        <w:rPr>
          <w:rStyle w:val="Emphasis"/>
          <w:rFonts w:cstheme="minorHAnsi"/>
          <w:color w:val="333333"/>
          <w:shd w:val="clear" w:color="auto" w:fill="FFFFFF"/>
        </w:rPr>
        <w:t>paradisi</w:t>
      </w:r>
      <w:proofErr w:type="spellEnd"/>
      <w:r w:rsidR="001E2C32" w:rsidRPr="00F02DD2">
        <w:rPr>
          <w:rFonts w:cstheme="minorHAnsi"/>
          <w:color w:val="333333"/>
          <w:shd w:val="clear" w:color="auto" w:fill="FFFFFF"/>
        </w:rPr>
        <w:t xml:space="preserve">) planted in ground and pots were investigated for diversity and abundance of phytophagous </w:t>
      </w:r>
      <w:bookmarkEnd w:id="0"/>
      <w:r w:rsidR="001E2C32" w:rsidRPr="00F02DD2">
        <w:rPr>
          <w:rFonts w:cstheme="minorHAnsi"/>
          <w:color w:val="333333"/>
          <w:shd w:val="clear" w:color="auto" w:fill="FFFFFF"/>
        </w:rPr>
        <w:t xml:space="preserve">and </w:t>
      </w:r>
      <w:proofErr w:type="spellStart"/>
      <w:r w:rsidR="001E2C32" w:rsidRPr="00F02DD2">
        <w:rPr>
          <w:rFonts w:cstheme="minorHAnsi"/>
          <w:color w:val="333333"/>
          <w:shd w:val="clear" w:color="auto" w:fill="FFFFFF"/>
        </w:rPr>
        <w:t>phytoseiid</w:t>
      </w:r>
      <w:proofErr w:type="spellEnd"/>
      <w:r w:rsidR="001E2C32" w:rsidRPr="00F02DD2">
        <w:rPr>
          <w:rFonts w:cstheme="minorHAnsi"/>
          <w:color w:val="333333"/>
          <w:shd w:val="clear" w:color="auto" w:fill="FFFFFF"/>
        </w:rPr>
        <w:t xml:space="preserve"> mites in CUPS and control. Leaves and fruits were examined for pest mites using a 10X hand lens and canopies tap sampled for pest and predacious mites. Phytophagous mites, </w:t>
      </w:r>
      <w:proofErr w:type="spellStart"/>
      <w:r w:rsidR="001E2C32" w:rsidRPr="00F02DD2">
        <w:rPr>
          <w:rFonts w:cstheme="minorHAnsi"/>
          <w:i/>
          <w:color w:val="333333"/>
          <w:shd w:val="clear" w:color="auto" w:fill="FFFFFF"/>
        </w:rPr>
        <w:t>Phyllocoptruta</w:t>
      </w:r>
      <w:proofErr w:type="spellEnd"/>
      <w:r w:rsidR="001E2C32" w:rsidRPr="00F02DD2">
        <w:rPr>
          <w:rFonts w:cstheme="minorHAnsi"/>
          <w:i/>
          <w:color w:val="333333"/>
          <w:shd w:val="clear" w:color="auto" w:fill="FFFFFF"/>
        </w:rPr>
        <w:t xml:space="preserve"> </w:t>
      </w:r>
      <w:proofErr w:type="spellStart"/>
      <w:r w:rsidR="001E2C32" w:rsidRPr="00F02DD2">
        <w:rPr>
          <w:rFonts w:cstheme="minorHAnsi"/>
          <w:i/>
          <w:color w:val="333333"/>
          <w:shd w:val="clear" w:color="auto" w:fill="FFFFFF"/>
        </w:rPr>
        <w:t>oleivora</w:t>
      </w:r>
      <w:proofErr w:type="spellEnd"/>
      <w:r w:rsidR="001E2C32" w:rsidRPr="00F02DD2">
        <w:rPr>
          <w:rFonts w:cstheme="minorHAnsi"/>
          <w:color w:val="333333"/>
          <w:shd w:val="clear" w:color="auto" w:fill="FFFFFF"/>
        </w:rPr>
        <w:t xml:space="preserve"> (Ashmead) (</w:t>
      </w:r>
      <w:proofErr w:type="spellStart"/>
      <w:r w:rsidR="001E2C32" w:rsidRPr="00F02DD2">
        <w:rPr>
          <w:rFonts w:cstheme="minorHAnsi"/>
          <w:color w:val="333333"/>
          <w:shd w:val="clear" w:color="auto" w:fill="FFFFFF"/>
        </w:rPr>
        <w:t>Acari</w:t>
      </w:r>
      <w:proofErr w:type="spellEnd"/>
      <w:r w:rsidR="001E2C32" w:rsidRPr="00F02DD2">
        <w:rPr>
          <w:rFonts w:cstheme="minorHAnsi"/>
          <w:color w:val="333333"/>
          <w:shd w:val="clear" w:color="auto" w:fill="FFFFFF"/>
        </w:rPr>
        <w:t xml:space="preserve">: </w:t>
      </w:r>
      <w:proofErr w:type="spellStart"/>
      <w:r w:rsidR="001E2C32" w:rsidRPr="00F02DD2">
        <w:rPr>
          <w:rFonts w:cstheme="minorHAnsi"/>
          <w:color w:val="333333"/>
          <w:shd w:val="clear" w:color="auto" w:fill="FFFFFF"/>
        </w:rPr>
        <w:t>Eriophyidae</w:t>
      </w:r>
      <w:proofErr w:type="spellEnd"/>
      <w:r w:rsidR="001E2C32" w:rsidRPr="00F02DD2">
        <w:rPr>
          <w:rFonts w:cstheme="minorHAnsi"/>
          <w:color w:val="333333"/>
          <w:shd w:val="clear" w:color="auto" w:fill="FFFFFF"/>
        </w:rPr>
        <w:t xml:space="preserve">) and </w:t>
      </w:r>
      <w:proofErr w:type="spellStart"/>
      <w:r w:rsidR="001E2C32" w:rsidRPr="00F02DD2">
        <w:rPr>
          <w:rFonts w:cstheme="minorHAnsi"/>
          <w:i/>
          <w:color w:val="333333"/>
          <w:shd w:val="clear" w:color="auto" w:fill="FFFFFF"/>
        </w:rPr>
        <w:t>Panonychus</w:t>
      </w:r>
      <w:proofErr w:type="spellEnd"/>
      <w:r w:rsidR="001E2C32" w:rsidRPr="00F02DD2">
        <w:rPr>
          <w:rFonts w:cstheme="minorHAnsi"/>
          <w:i/>
          <w:color w:val="333333"/>
          <w:shd w:val="clear" w:color="auto" w:fill="FFFFFF"/>
        </w:rPr>
        <w:t xml:space="preserve"> </w:t>
      </w:r>
      <w:proofErr w:type="spellStart"/>
      <w:r w:rsidR="001E2C32" w:rsidRPr="00F02DD2">
        <w:rPr>
          <w:rFonts w:cstheme="minorHAnsi"/>
          <w:i/>
          <w:color w:val="333333"/>
          <w:shd w:val="clear" w:color="auto" w:fill="FFFFFF"/>
        </w:rPr>
        <w:t>citri</w:t>
      </w:r>
      <w:proofErr w:type="spellEnd"/>
      <w:r w:rsidR="001E2C32" w:rsidRPr="00F02DD2">
        <w:rPr>
          <w:rFonts w:cstheme="minorHAnsi"/>
          <w:color w:val="333333"/>
          <w:shd w:val="clear" w:color="auto" w:fill="FFFFFF"/>
        </w:rPr>
        <w:t xml:space="preserve"> (McGregor) (</w:t>
      </w:r>
      <w:proofErr w:type="spellStart"/>
      <w:r w:rsidR="001E2C32" w:rsidRPr="00F02DD2">
        <w:rPr>
          <w:rFonts w:cstheme="minorHAnsi"/>
          <w:color w:val="333333"/>
          <w:shd w:val="clear" w:color="auto" w:fill="FFFFFF"/>
        </w:rPr>
        <w:t>Acari</w:t>
      </w:r>
      <w:proofErr w:type="spellEnd"/>
      <w:r w:rsidR="001E2C32" w:rsidRPr="00F02DD2">
        <w:rPr>
          <w:rFonts w:cstheme="minorHAnsi"/>
          <w:color w:val="333333"/>
          <w:shd w:val="clear" w:color="auto" w:fill="FFFFFF"/>
        </w:rPr>
        <w:t xml:space="preserve">: </w:t>
      </w:r>
      <w:proofErr w:type="spellStart"/>
      <w:r w:rsidR="001E2C32" w:rsidRPr="00F02DD2">
        <w:rPr>
          <w:rFonts w:cstheme="minorHAnsi"/>
          <w:color w:val="333333"/>
          <w:shd w:val="clear" w:color="auto" w:fill="FFFFFF"/>
        </w:rPr>
        <w:t>Tetranychidae</w:t>
      </w:r>
      <w:proofErr w:type="spellEnd"/>
      <w:r w:rsidR="001E2C32" w:rsidRPr="00F02DD2">
        <w:rPr>
          <w:rFonts w:cstheme="minorHAnsi"/>
          <w:color w:val="333333"/>
          <w:shd w:val="clear" w:color="auto" w:fill="FFFFFF"/>
        </w:rPr>
        <w:t xml:space="preserve">) were abundant in CUPS and control. </w:t>
      </w:r>
      <w:proofErr w:type="spellStart"/>
      <w:r w:rsidR="001E2C32" w:rsidRPr="00F02DD2">
        <w:rPr>
          <w:rFonts w:cstheme="minorHAnsi"/>
          <w:i/>
          <w:color w:val="333333"/>
          <w:shd w:val="clear" w:color="auto" w:fill="FFFFFF"/>
        </w:rPr>
        <w:t>Phyllocoptruta</w:t>
      </w:r>
      <w:proofErr w:type="spellEnd"/>
      <w:r w:rsidR="001E2C32" w:rsidRPr="00F02DD2">
        <w:rPr>
          <w:rFonts w:cstheme="minorHAnsi"/>
          <w:i/>
          <w:color w:val="333333"/>
          <w:shd w:val="clear" w:color="auto" w:fill="FFFFFF"/>
        </w:rPr>
        <w:t xml:space="preserve"> </w:t>
      </w:r>
      <w:proofErr w:type="spellStart"/>
      <w:r w:rsidR="001E2C32" w:rsidRPr="00F02DD2">
        <w:rPr>
          <w:rFonts w:cstheme="minorHAnsi"/>
          <w:i/>
          <w:color w:val="333333"/>
          <w:shd w:val="clear" w:color="auto" w:fill="FFFFFF"/>
        </w:rPr>
        <w:t>oleivora</w:t>
      </w:r>
      <w:proofErr w:type="spellEnd"/>
      <w:r w:rsidR="001E2C32" w:rsidRPr="00F02DD2">
        <w:rPr>
          <w:rFonts w:cstheme="minorHAnsi"/>
          <w:i/>
          <w:color w:val="333333"/>
          <w:shd w:val="clear" w:color="auto" w:fill="FFFFFF"/>
        </w:rPr>
        <w:t xml:space="preserve"> </w:t>
      </w:r>
      <w:r w:rsidR="001E2C32" w:rsidRPr="00F02DD2">
        <w:rPr>
          <w:rFonts w:cstheme="minorHAnsi"/>
          <w:color w:val="333333"/>
          <w:shd w:val="clear" w:color="auto" w:fill="FFFFFF"/>
        </w:rPr>
        <w:t xml:space="preserve">in CUPS and control averaged 0.73 ± 0.08 and 1.03 ± 0.10 per lens field on leaves, respectively. </w:t>
      </w:r>
      <w:proofErr w:type="spellStart"/>
      <w:r w:rsidR="001E2C32" w:rsidRPr="00F02DD2">
        <w:rPr>
          <w:rFonts w:cstheme="minorHAnsi"/>
          <w:i/>
          <w:color w:val="333333"/>
          <w:shd w:val="clear" w:color="auto" w:fill="FFFFFF"/>
        </w:rPr>
        <w:t>Panonychus</w:t>
      </w:r>
      <w:proofErr w:type="spellEnd"/>
      <w:r w:rsidR="001E2C32" w:rsidRPr="00F02DD2">
        <w:rPr>
          <w:rFonts w:cstheme="minorHAnsi"/>
          <w:i/>
          <w:iCs/>
          <w:color w:val="333333"/>
          <w:shd w:val="clear" w:color="auto" w:fill="FFFFFF"/>
        </w:rPr>
        <w:t xml:space="preserve"> </w:t>
      </w:r>
      <w:proofErr w:type="spellStart"/>
      <w:r w:rsidR="001E2C32" w:rsidRPr="00F02DD2">
        <w:rPr>
          <w:rFonts w:cstheme="minorHAnsi"/>
          <w:i/>
          <w:iCs/>
          <w:color w:val="333333"/>
          <w:shd w:val="clear" w:color="auto" w:fill="FFFFFF"/>
        </w:rPr>
        <w:t>citri</w:t>
      </w:r>
      <w:proofErr w:type="spellEnd"/>
      <w:r w:rsidR="001E2C32" w:rsidRPr="00F02DD2">
        <w:rPr>
          <w:rFonts w:cstheme="minorHAnsi"/>
          <w:i/>
          <w:iCs/>
          <w:color w:val="333333"/>
          <w:shd w:val="clear" w:color="auto" w:fill="FFFFFF"/>
        </w:rPr>
        <w:t xml:space="preserve"> </w:t>
      </w:r>
      <w:r w:rsidR="001E2C32" w:rsidRPr="00F02DD2">
        <w:rPr>
          <w:rFonts w:cstheme="minorHAnsi"/>
          <w:iCs/>
          <w:color w:val="333333"/>
          <w:shd w:val="clear" w:color="auto" w:fill="FFFFFF"/>
        </w:rPr>
        <w:t xml:space="preserve">averaged </w:t>
      </w:r>
      <w:r w:rsidR="001E2C32" w:rsidRPr="00F02DD2">
        <w:rPr>
          <w:rFonts w:cstheme="minorHAnsi"/>
          <w:color w:val="333333"/>
          <w:shd w:val="clear" w:color="auto" w:fill="FFFFFF"/>
        </w:rPr>
        <w:t>1.01 ± 0.16</w:t>
      </w:r>
      <w:r w:rsidR="001E2C32" w:rsidRPr="00F02DD2">
        <w:rPr>
          <w:rFonts w:cstheme="minorHAnsi"/>
          <w:iCs/>
          <w:color w:val="333333"/>
          <w:shd w:val="clear" w:color="auto" w:fill="FFFFFF"/>
        </w:rPr>
        <w:t xml:space="preserve"> and </w:t>
      </w:r>
      <w:r w:rsidR="001E2C32" w:rsidRPr="00F02DD2">
        <w:rPr>
          <w:rFonts w:cstheme="minorHAnsi"/>
          <w:color w:val="333333"/>
          <w:shd w:val="clear" w:color="auto" w:fill="FFFFFF"/>
        </w:rPr>
        <w:t>0.12 ± 0.02</w:t>
      </w:r>
      <w:r w:rsidR="001E2C32" w:rsidRPr="00F02DD2">
        <w:rPr>
          <w:rFonts w:cstheme="minorHAnsi"/>
          <w:iCs/>
          <w:color w:val="333333"/>
          <w:shd w:val="clear" w:color="auto" w:fill="FFFFFF"/>
        </w:rPr>
        <w:t xml:space="preserve"> per tap sample in CUPS and control, respectively. </w:t>
      </w:r>
      <w:proofErr w:type="spellStart"/>
      <w:r w:rsidR="001E2C32" w:rsidRPr="00F02DD2">
        <w:rPr>
          <w:rFonts w:cstheme="minorHAnsi"/>
          <w:color w:val="333333"/>
          <w:shd w:val="clear" w:color="auto" w:fill="FFFFFF"/>
        </w:rPr>
        <w:t>Phytoseiid</w:t>
      </w:r>
      <w:proofErr w:type="spellEnd"/>
      <w:r w:rsidR="001E2C32" w:rsidRPr="00F02DD2">
        <w:rPr>
          <w:rFonts w:cstheme="minorHAnsi"/>
          <w:color w:val="333333"/>
          <w:shd w:val="clear" w:color="auto" w:fill="FFFFFF"/>
        </w:rPr>
        <w:t xml:space="preserve"> mites were significantly more in CUPS compared to control (15.07 ± 0.82 and 5.06 ± 0.40 per tap samples, respectively) and more in the in-ground trees compared to potted trees (14.57 ± 0.83 and 5.56 ± 0.41, respectively). </w:t>
      </w:r>
      <w:proofErr w:type="spellStart"/>
      <w:r w:rsidR="001E2C32" w:rsidRPr="00F02DD2">
        <w:rPr>
          <w:rFonts w:cstheme="minorHAnsi"/>
          <w:i/>
          <w:color w:val="333333"/>
          <w:shd w:val="clear" w:color="auto" w:fill="FFFFFF"/>
        </w:rPr>
        <w:t>Amblyseius</w:t>
      </w:r>
      <w:proofErr w:type="spellEnd"/>
      <w:r w:rsidR="001E2C32" w:rsidRPr="00F02DD2">
        <w:rPr>
          <w:rFonts w:cstheme="minorHAnsi"/>
          <w:i/>
          <w:color w:val="333333"/>
          <w:shd w:val="clear" w:color="auto" w:fill="FFFFFF"/>
        </w:rPr>
        <w:t xml:space="preserve"> </w:t>
      </w:r>
      <w:proofErr w:type="spellStart"/>
      <w:r w:rsidR="001E2C32" w:rsidRPr="00F02DD2">
        <w:rPr>
          <w:rFonts w:cstheme="minorHAnsi"/>
          <w:i/>
          <w:color w:val="333333"/>
          <w:shd w:val="clear" w:color="auto" w:fill="FFFFFF"/>
        </w:rPr>
        <w:t>tamatavensis</w:t>
      </w:r>
      <w:proofErr w:type="spellEnd"/>
      <w:r w:rsidR="001E2C32" w:rsidRPr="00F02DD2">
        <w:rPr>
          <w:rFonts w:cstheme="minorHAnsi"/>
          <w:color w:val="333333"/>
          <w:shd w:val="clear" w:color="auto" w:fill="FFFFFF"/>
        </w:rPr>
        <w:t xml:space="preserve"> was 68% of the predatory complex followed by </w:t>
      </w:r>
      <w:proofErr w:type="spellStart"/>
      <w:r w:rsidR="001E2C32" w:rsidRPr="00F02DD2">
        <w:rPr>
          <w:rFonts w:cstheme="minorHAnsi"/>
          <w:i/>
          <w:color w:val="333333"/>
          <w:shd w:val="clear" w:color="auto" w:fill="FFFFFF"/>
        </w:rPr>
        <w:t>Typhlodromalus</w:t>
      </w:r>
      <w:proofErr w:type="spellEnd"/>
      <w:r w:rsidR="001E2C32" w:rsidRPr="00F02DD2">
        <w:rPr>
          <w:rFonts w:cstheme="minorHAnsi"/>
          <w:i/>
          <w:color w:val="333333"/>
          <w:shd w:val="clear" w:color="auto" w:fill="FFFFFF"/>
        </w:rPr>
        <w:t xml:space="preserve"> </w:t>
      </w:r>
      <w:proofErr w:type="spellStart"/>
      <w:r w:rsidR="001E2C32" w:rsidRPr="00F02DD2">
        <w:rPr>
          <w:rFonts w:cstheme="minorHAnsi"/>
          <w:i/>
          <w:color w:val="333333"/>
          <w:shd w:val="clear" w:color="auto" w:fill="FFFFFF"/>
        </w:rPr>
        <w:t>peregrinus</w:t>
      </w:r>
      <w:proofErr w:type="spellEnd"/>
      <w:r w:rsidR="001E2C32" w:rsidRPr="00F02DD2">
        <w:rPr>
          <w:rFonts w:cstheme="minorHAnsi"/>
          <w:color w:val="333333"/>
          <w:shd w:val="clear" w:color="auto" w:fill="FFFFFF"/>
        </w:rPr>
        <w:t xml:space="preserve"> at 27%. </w:t>
      </w:r>
      <w:proofErr w:type="spellStart"/>
      <w:r w:rsidR="001E2C32" w:rsidRPr="00F02DD2">
        <w:rPr>
          <w:rFonts w:cstheme="minorHAnsi"/>
          <w:i/>
          <w:color w:val="333333"/>
          <w:shd w:val="clear" w:color="auto" w:fill="FFFFFF"/>
        </w:rPr>
        <w:t>Amblyseius</w:t>
      </w:r>
      <w:proofErr w:type="spellEnd"/>
      <w:r w:rsidR="001E2C32" w:rsidRPr="00F02DD2">
        <w:rPr>
          <w:rFonts w:cstheme="minorHAnsi"/>
          <w:i/>
          <w:color w:val="333333"/>
          <w:shd w:val="clear" w:color="auto" w:fill="FFFFFF"/>
        </w:rPr>
        <w:t xml:space="preserve"> </w:t>
      </w:r>
      <w:proofErr w:type="spellStart"/>
      <w:r w:rsidR="001E2C32" w:rsidRPr="00F02DD2">
        <w:rPr>
          <w:rFonts w:cstheme="minorHAnsi"/>
          <w:i/>
          <w:color w:val="333333"/>
          <w:shd w:val="clear" w:color="auto" w:fill="FFFFFF"/>
        </w:rPr>
        <w:t>tamatavensis</w:t>
      </w:r>
      <w:proofErr w:type="spellEnd"/>
      <w:r w:rsidR="001E2C32" w:rsidRPr="00F02DD2">
        <w:rPr>
          <w:rFonts w:cstheme="minorHAnsi"/>
          <w:i/>
          <w:color w:val="333333"/>
          <w:shd w:val="clear" w:color="auto" w:fill="FFFFFF"/>
        </w:rPr>
        <w:t xml:space="preserve"> </w:t>
      </w:r>
      <w:r w:rsidR="001E2C32" w:rsidRPr="00F02DD2">
        <w:rPr>
          <w:rFonts w:cstheme="minorHAnsi"/>
          <w:color w:val="333333"/>
          <w:shd w:val="clear" w:color="auto" w:fill="FFFFFF"/>
        </w:rPr>
        <w:t xml:space="preserve">was dominant in CUPS (76%) and </w:t>
      </w:r>
      <w:r w:rsidR="001E2C32" w:rsidRPr="00F02DD2">
        <w:rPr>
          <w:rFonts w:cstheme="minorHAnsi"/>
          <w:i/>
          <w:color w:val="333333"/>
          <w:shd w:val="clear" w:color="auto" w:fill="FFFFFF"/>
        </w:rPr>
        <w:t xml:space="preserve">T. </w:t>
      </w:r>
      <w:proofErr w:type="spellStart"/>
      <w:r w:rsidR="001E2C32" w:rsidRPr="00F02DD2">
        <w:rPr>
          <w:rFonts w:cstheme="minorHAnsi"/>
          <w:i/>
          <w:color w:val="333333"/>
          <w:shd w:val="clear" w:color="auto" w:fill="FFFFFF"/>
        </w:rPr>
        <w:t>peregrinus</w:t>
      </w:r>
      <w:proofErr w:type="spellEnd"/>
      <w:r w:rsidR="001E2C32" w:rsidRPr="00F02DD2">
        <w:rPr>
          <w:rFonts w:cstheme="minorHAnsi"/>
          <w:color w:val="333333"/>
          <w:shd w:val="clear" w:color="auto" w:fill="FFFFFF"/>
        </w:rPr>
        <w:t xml:space="preserve"> in control (41%). </w:t>
      </w:r>
      <w:proofErr w:type="spellStart"/>
      <w:r w:rsidR="001E2C32" w:rsidRPr="00F02DD2">
        <w:rPr>
          <w:rFonts w:cstheme="minorHAnsi"/>
          <w:i/>
          <w:color w:val="333333"/>
          <w:shd w:val="clear" w:color="auto" w:fill="FFFFFF"/>
        </w:rPr>
        <w:t>Proprioseiopsis</w:t>
      </w:r>
      <w:proofErr w:type="spellEnd"/>
      <w:r w:rsidR="001E2C32" w:rsidRPr="00F02DD2">
        <w:rPr>
          <w:rFonts w:cstheme="minorHAnsi"/>
          <w:i/>
          <w:color w:val="333333"/>
          <w:shd w:val="clear" w:color="auto" w:fill="FFFFFF"/>
        </w:rPr>
        <w:t xml:space="preserve"> </w:t>
      </w:r>
      <w:proofErr w:type="spellStart"/>
      <w:r w:rsidR="001E2C32" w:rsidRPr="00F02DD2">
        <w:rPr>
          <w:rFonts w:cstheme="minorHAnsi"/>
          <w:i/>
          <w:color w:val="333333"/>
          <w:shd w:val="clear" w:color="auto" w:fill="FFFFFF"/>
        </w:rPr>
        <w:t>mexicanus</w:t>
      </w:r>
      <w:proofErr w:type="spellEnd"/>
      <w:r w:rsidR="001E2C32" w:rsidRPr="00F02DD2">
        <w:rPr>
          <w:rFonts w:cstheme="minorHAnsi"/>
          <w:color w:val="333333"/>
          <w:shd w:val="clear" w:color="auto" w:fill="FFFFFF"/>
        </w:rPr>
        <w:t xml:space="preserve"> and </w:t>
      </w:r>
      <w:proofErr w:type="spellStart"/>
      <w:r w:rsidR="001E2C32" w:rsidRPr="00F02DD2">
        <w:rPr>
          <w:rFonts w:cstheme="minorHAnsi"/>
          <w:i/>
          <w:color w:val="333333"/>
          <w:shd w:val="clear" w:color="auto" w:fill="FFFFFF"/>
        </w:rPr>
        <w:t>Typhlodromips</w:t>
      </w:r>
      <w:proofErr w:type="spellEnd"/>
      <w:r w:rsidR="001E2C32" w:rsidRPr="00F02DD2">
        <w:rPr>
          <w:rFonts w:cstheme="minorHAnsi"/>
          <w:i/>
          <w:color w:val="333333"/>
          <w:shd w:val="clear" w:color="auto" w:fill="FFFFFF"/>
        </w:rPr>
        <w:t xml:space="preserve"> </w:t>
      </w:r>
      <w:proofErr w:type="spellStart"/>
      <w:r w:rsidR="001E2C32" w:rsidRPr="00F02DD2">
        <w:rPr>
          <w:rFonts w:cstheme="minorHAnsi"/>
          <w:i/>
          <w:color w:val="333333"/>
          <w:shd w:val="clear" w:color="auto" w:fill="FFFFFF"/>
        </w:rPr>
        <w:t>dentilis</w:t>
      </w:r>
      <w:proofErr w:type="spellEnd"/>
      <w:r w:rsidR="001E2C32" w:rsidRPr="00F02DD2">
        <w:rPr>
          <w:rFonts w:cstheme="minorHAnsi"/>
          <w:color w:val="333333"/>
          <w:shd w:val="clear" w:color="auto" w:fill="FFFFFF"/>
        </w:rPr>
        <w:t xml:space="preserve"> were present at lower abundance. These </w:t>
      </w:r>
      <w:proofErr w:type="spellStart"/>
      <w:r w:rsidR="001E2C32" w:rsidRPr="00F02DD2">
        <w:rPr>
          <w:rFonts w:cstheme="minorHAnsi"/>
          <w:color w:val="333333"/>
          <w:shd w:val="clear" w:color="auto" w:fill="FFFFFF"/>
        </w:rPr>
        <w:t>pytoseiids</w:t>
      </w:r>
      <w:proofErr w:type="spellEnd"/>
      <w:r w:rsidR="001E2C32" w:rsidRPr="00F02DD2">
        <w:rPr>
          <w:rFonts w:cstheme="minorHAnsi"/>
          <w:color w:val="333333"/>
          <w:shd w:val="clear" w:color="auto" w:fill="FFFFFF"/>
        </w:rPr>
        <w:t xml:space="preserve"> will be useful for managing pest mites in CUPS.</w:t>
      </w:r>
    </w:p>
    <w:p w14:paraId="6F45E350" w14:textId="0D82BFBE" w:rsidR="001E2C32" w:rsidRPr="00F02DD2" w:rsidRDefault="001E2C32" w:rsidP="001E2C32">
      <w:pPr>
        <w:pStyle w:val="ListParagraph"/>
        <w:numPr>
          <w:ilvl w:val="0"/>
          <w:numId w:val="11"/>
        </w:numPr>
        <w:rPr>
          <w:rFonts w:cstheme="minorHAnsi"/>
          <w:color w:val="000000"/>
        </w:rPr>
      </w:pPr>
      <w:r w:rsidRPr="00F02DD2">
        <w:rPr>
          <w:rFonts w:cstheme="minorHAnsi"/>
          <w:b/>
        </w:rPr>
        <w:t xml:space="preserve">Kelly Carruthers, </w:t>
      </w:r>
      <w:r w:rsidRPr="00F02DD2">
        <w:rPr>
          <w:rFonts w:cstheme="minorHAnsi"/>
          <w:bCs/>
        </w:rPr>
        <w:t xml:space="preserve">Eutychus Kariuki, and Carey </w:t>
      </w:r>
      <w:proofErr w:type="spellStart"/>
      <w:r w:rsidRPr="00F02DD2">
        <w:rPr>
          <w:rFonts w:cstheme="minorHAnsi"/>
          <w:bCs/>
        </w:rPr>
        <w:t>Minteer</w:t>
      </w:r>
      <w:proofErr w:type="spellEnd"/>
      <w:r w:rsidRPr="00F02DD2">
        <w:rPr>
          <w:rFonts w:cstheme="minorHAnsi"/>
        </w:rPr>
        <w:t xml:space="preserve"> - </w:t>
      </w:r>
      <w:r w:rsidRPr="00F02DD2">
        <w:rPr>
          <w:rFonts w:cstheme="minorHAnsi"/>
          <w:vertAlign w:val="superscript"/>
        </w:rPr>
        <w:t xml:space="preserve"> </w:t>
      </w:r>
      <w:r w:rsidRPr="00F02DD2">
        <w:rPr>
          <w:rFonts w:cstheme="minorHAnsi"/>
          <w:bCs/>
        </w:rPr>
        <w:t xml:space="preserve">Entomology and Nematology Department, </w:t>
      </w:r>
      <w:r w:rsidR="00EE2CB6" w:rsidRPr="00F02DD2">
        <w:rPr>
          <w:rFonts w:cstheme="minorHAnsi"/>
          <w:bCs/>
        </w:rPr>
        <w:t>Indian River</w:t>
      </w:r>
      <w:r w:rsidRPr="00F02DD2">
        <w:rPr>
          <w:rFonts w:cstheme="minorHAnsi"/>
          <w:bCs/>
        </w:rPr>
        <w:t xml:space="preserve"> Research and Education Center, University of Florida, FL 34945</w:t>
      </w:r>
      <w:r w:rsidRPr="00F02DD2">
        <w:rPr>
          <w:rFonts w:cstheme="minorHAnsi"/>
          <w:color w:val="000000"/>
        </w:rPr>
        <w:t xml:space="preserve">; </w:t>
      </w:r>
      <w:hyperlink r:id="rId13" w:history="1">
        <w:r w:rsidRPr="00F02DD2">
          <w:rPr>
            <w:rStyle w:val="Hyperlink"/>
            <w:rFonts w:cstheme="minorHAnsi"/>
          </w:rPr>
          <w:t>Kelly.carruthers@ufl.edu</w:t>
        </w:r>
      </w:hyperlink>
      <w:r w:rsidRPr="00F02DD2">
        <w:rPr>
          <w:rFonts w:cstheme="minorHAnsi"/>
          <w:color w:val="000000"/>
        </w:rPr>
        <w:t>; 281-928-2297</w:t>
      </w:r>
    </w:p>
    <w:p w14:paraId="672E5DC9" w14:textId="77777777" w:rsidR="001E2C32" w:rsidRPr="00F02DD2" w:rsidRDefault="001E2C32" w:rsidP="001E2C32">
      <w:pPr>
        <w:rPr>
          <w:rFonts w:cstheme="minorHAnsi"/>
        </w:rPr>
      </w:pPr>
      <w:r w:rsidRPr="00F02DD2">
        <w:rPr>
          <w:rFonts w:cstheme="minorHAnsi"/>
          <w:bCs/>
          <w:color w:val="000000"/>
          <w:u w:val="single"/>
        </w:rPr>
        <w:t>Invasive Species Outreach Education in the K-12 Classroom</w:t>
      </w:r>
      <w:r w:rsidRPr="00F02DD2">
        <w:rPr>
          <w:rFonts w:cstheme="minorHAnsi"/>
        </w:rPr>
        <w:t xml:space="preserve"> - Managing invasive species is costly, particularly in Florida. Management of invasive plants alone in Florida is estimated to cost roughly $45 million annually. Several different methods are employed to control invasive species, including mechanical, chemical, and biological controls. Information about the relative safety and cost of each method is available and accessible to the public, but it is not routinely accessed in school classrooms. Public K-12 classrooms are sometimes the only formal science training the general public receives, which makes them an important venue for science outreach. Over the course of six weeks, we worked with a local STEM K-8 school, Samuel Gaines Academy of Emerging Technologies (Fort Pierce, FL), to teach students concepts that are important in invasion science. Lessons included an interactive invasion game, an experiment to test fertilizer effects on </w:t>
      </w:r>
      <w:proofErr w:type="spellStart"/>
      <w:r w:rsidRPr="00F02DD2">
        <w:rPr>
          <w:rFonts w:cstheme="minorHAnsi"/>
          <w:i/>
        </w:rPr>
        <w:t>Liliocerus</w:t>
      </w:r>
      <w:proofErr w:type="spellEnd"/>
      <w:r w:rsidRPr="00F02DD2">
        <w:rPr>
          <w:rFonts w:cstheme="minorHAnsi"/>
          <w:i/>
        </w:rPr>
        <w:t xml:space="preserve"> </w:t>
      </w:r>
      <w:proofErr w:type="spellStart"/>
      <w:r w:rsidRPr="00F02DD2">
        <w:rPr>
          <w:rFonts w:cstheme="minorHAnsi"/>
          <w:i/>
        </w:rPr>
        <w:t>cheni</w:t>
      </w:r>
      <w:proofErr w:type="spellEnd"/>
      <w:r w:rsidRPr="00F02DD2">
        <w:rPr>
          <w:rFonts w:cstheme="minorHAnsi"/>
        </w:rPr>
        <w:t xml:space="preserve"> (a biological control agent) production, invasive species presentations, and a game-show style quiz game. Student knowledge was assessed by pre- and post-tests, showing that students’ knowledge of invasive species increased</w:t>
      </w:r>
      <w:r w:rsidRPr="00F02DD2">
        <w:rPr>
          <w:rFonts w:cstheme="minorHAnsi"/>
          <w:color w:val="FF0000"/>
        </w:rPr>
        <w:t xml:space="preserve"> </w:t>
      </w:r>
      <w:r w:rsidRPr="00F02DD2">
        <w:rPr>
          <w:rFonts w:cstheme="minorHAnsi"/>
        </w:rPr>
        <w:t>over the 6-week unit. Student test scores increased in the post-test by 38% on average. Our goal is to increase school participation throughout the state to facilitate awareness and contribute to public knowledge about the control of invasive species with an emphasis on biological control.</w:t>
      </w:r>
    </w:p>
    <w:p w14:paraId="78D0CD3F" w14:textId="77777777" w:rsidR="001E2C32" w:rsidRPr="00F02DD2" w:rsidRDefault="001E2C32" w:rsidP="001E2C32">
      <w:pPr>
        <w:pStyle w:val="ListParagraph"/>
        <w:numPr>
          <w:ilvl w:val="0"/>
          <w:numId w:val="11"/>
        </w:numPr>
        <w:autoSpaceDE w:val="0"/>
        <w:autoSpaceDN w:val="0"/>
        <w:adjustRightInd w:val="0"/>
        <w:rPr>
          <w:rFonts w:cstheme="minorHAnsi"/>
          <w:b/>
          <w:bCs/>
          <w:color w:val="000000"/>
        </w:rPr>
      </w:pPr>
      <w:r w:rsidRPr="00F02DD2">
        <w:rPr>
          <w:rFonts w:cstheme="minorHAnsi"/>
          <w:b/>
          <w:bCs/>
          <w:color w:val="000000"/>
        </w:rPr>
        <w:lastRenderedPageBreak/>
        <w:t xml:space="preserve">Reina L. Tong </w:t>
      </w:r>
      <w:r w:rsidRPr="00F02DD2">
        <w:rPr>
          <w:rFonts w:cstheme="minorHAnsi"/>
          <w:color w:val="000000"/>
        </w:rPr>
        <w:t xml:space="preserve">and Nan-Yao </w:t>
      </w:r>
      <w:proofErr w:type="spellStart"/>
      <w:r w:rsidRPr="00F02DD2">
        <w:rPr>
          <w:rFonts w:cstheme="minorHAnsi"/>
          <w:color w:val="000000"/>
        </w:rPr>
        <w:t>Su</w:t>
      </w:r>
      <w:proofErr w:type="spellEnd"/>
      <w:r w:rsidRPr="00F02DD2">
        <w:rPr>
          <w:rFonts w:cstheme="minorHAnsi"/>
          <w:bCs/>
          <w:color w:val="000000"/>
        </w:rPr>
        <w:t xml:space="preserve"> – </w:t>
      </w:r>
      <w:r w:rsidRPr="00F02DD2">
        <w:rPr>
          <w:rFonts w:cstheme="minorHAnsi"/>
          <w:bCs/>
        </w:rPr>
        <w:t>Entomology and Nematology Department, Ft. Lauderdale Research and Education Center, University of Florida, FL 33314-</w:t>
      </w:r>
      <w:r w:rsidRPr="00F02DD2">
        <w:rPr>
          <w:rFonts w:cstheme="minorHAnsi"/>
          <w:color w:val="000000"/>
        </w:rPr>
        <w:t xml:space="preserve">3205; </w:t>
      </w:r>
      <w:hyperlink r:id="rId14" w:history="1">
        <w:r w:rsidRPr="00F02DD2">
          <w:rPr>
            <w:rStyle w:val="Hyperlink"/>
            <w:rFonts w:cstheme="minorHAnsi"/>
          </w:rPr>
          <w:t>reinat@ufl.edu</w:t>
        </w:r>
      </w:hyperlink>
      <w:r w:rsidRPr="00F02DD2">
        <w:rPr>
          <w:rFonts w:cstheme="minorHAnsi"/>
          <w:color w:val="000000"/>
        </w:rPr>
        <w:t>; 808-253-1182</w:t>
      </w:r>
    </w:p>
    <w:p w14:paraId="39CF0E24" w14:textId="0C5D64FA" w:rsidR="001E2C32" w:rsidRPr="00F02DD2" w:rsidRDefault="008E388F" w:rsidP="00733E84">
      <w:pPr>
        <w:rPr>
          <w:rFonts w:cstheme="minorHAnsi"/>
        </w:rPr>
      </w:pPr>
      <w:r w:rsidRPr="00F02DD2">
        <w:rPr>
          <w:rFonts w:cstheme="minorHAnsi"/>
          <w:bCs/>
          <w:iCs/>
          <w:color w:val="000000"/>
          <w:u w:val="single"/>
        </w:rPr>
        <w:t xml:space="preserve">Trophic Path of Exuviae within Colonies of </w:t>
      </w:r>
      <w:proofErr w:type="spellStart"/>
      <w:r w:rsidRPr="00F02DD2">
        <w:rPr>
          <w:rFonts w:cstheme="minorHAnsi"/>
          <w:bCs/>
          <w:i/>
          <w:color w:val="000000"/>
          <w:u w:val="single"/>
        </w:rPr>
        <w:t>Coptotermes</w:t>
      </w:r>
      <w:proofErr w:type="spellEnd"/>
      <w:r w:rsidRPr="00F02DD2">
        <w:rPr>
          <w:rFonts w:cstheme="minorHAnsi"/>
          <w:bCs/>
          <w:i/>
          <w:color w:val="000000"/>
          <w:u w:val="single"/>
        </w:rPr>
        <w:t xml:space="preserve"> </w:t>
      </w:r>
      <w:proofErr w:type="spellStart"/>
      <w:r w:rsidRPr="00F02DD2">
        <w:rPr>
          <w:rFonts w:cstheme="minorHAnsi"/>
          <w:bCs/>
          <w:i/>
          <w:color w:val="000000"/>
          <w:u w:val="single"/>
        </w:rPr>
        <w:t>gestroi</w:t>
      </w:r>
      <w:proofErr w:type="spellEnd"/>
      <w:r w:rsidRPr="00F02DD2">
        <w:rPr>
          <w:rFonts w:cstheme="minorHAnsi"/>
          <w:bCs/>
          <w:iCs/>
          <w:color w:val="000000"/>
          <w:u w:val="single"/>
        </w:rPr>
        <w:t xml:space="preserve"> (</w:t>
      </w:r>
      <w:proofErr w:type="spellStart"/>
      <w:r w:rsidRPr="00F02DD2">
        <w:rPr>
          <w:rFonts w:cstheme="minorHAnsi"/>
          <w:bCs/>
          <w:iCs/>
          <w:color w:val="000000"/>
          <w:u w:val="single"/>
        </w:rPr>
        <w:t>Wasmann</w:t>
      </w:r>
      <w:proofErr w:type="spellEnd"/>
      <w:r w:rsidRPr="00F02DD2">
        <w:rPr>
          <w:rFonts w:cstheme="minorHAnsi"/>
          <w:bCs/>
          <w:iCs/>
          <w:color w:val="000000"/>
          <w:u w:val="single"/>
        </w:rPr>
        <w:t>)</w:t>
      </w:r>
      <w:r w:rsidR="001E2C32" w:rsidRPr="00F02DD2">
        <w:rPr>
          <w:rFonts w:cstheme="minorHAnsi"/>
          <w:b/>
          <w:bCs/>
          <w:color w:val="000000"/>
        </w:rPr>
        <w:t xml:space="preserve">- </w:t>
      </w:r>
      <w:r w:rsidR="001E2C32" w:rsidRPr="00F02DD2">
        <w:rPr>
          <w:rFonts w:cstheme="minorHAnsi"/>
          <w:color w:val="000000"/>
        </w:rPr>
        <w:t xml:space="preserve">The observation that workers of </w:t>
      </w:r>
      <w:proofErr w:type="spellStart"/>
      <w:r w:rsidR="001E2C32" w:rsidRPr="00F02DD2">
        <w:rPr>
          <w:rFonts w:cstheme="minorHAnsi"/>
          <w:i/>
          <w:iCs/>
          <w:color w:val="000000"/>
        </w:rPr>
        <w:t>Coptotermes</w:t>
      </w:r>
      <w:proofErr w:type="spellEnd"/>
      <w:r w:rsidR="001E2C32" w:rsidRPr="00F02DD2">
        <w:rPr>
          <w:rFonts w:cstheme="minorHAnsi"/>
          <w:i/>
          <w:iCs/>
          <w:color w:val="000000"/>
        </w:rPr>
        <w:t xml:space="preserve"> </w:t>
      </w:r>
      <w:proofErr w:type="spellStart"/>
      <w:r w:rsidR="001E2C32" w:rsidRPr="00F02DD2">
        <w:rPr>
          <w:rFonts w:cstheme="minorHAnsi"/>
          <w:i/>
          <w:iCs/>
          <w:color w:val="000000"/>
        </w:rPr>
        <w:t>formosanus</w:t>
      </w:r>
      <w:proofErr w:type="spellEnd"/>
      <w:r w:rsidR="001E2C32" w:rsidRPr="00F02DD2">
        <w:rPr>
          <w:rFonts w:cstheme="minorHAnsi"/>
          <w:i/>
          <w:iCs/>
          <w:color w:val="000000"/>
        </w:rPr>
        <w:t xml:space="preserve"> </w:t>
      </w:r>
      <w:proofErr w:type="spellStart"/>
      <w:r w:rsidR="001E2C32" w:rsidRPr="00F02DD2">
        <w:rPr>
          <w:rFonts w:cstheme="minorHAnsi"/>
          <w:color w:val="000000"/>
        </w:rPr>
        <w:t>Shiraki</w:t>
      </w:r>
      <w:proofErr w:type="spellEnd"/>
      <w:r w:rsidR="001E2C32" w:rsidRPr="00F02DD2">
        <w:rPr>
          <w:rFonts w:cstheme="minorHAnsi"/>
          <w:color w:val="000000"/>
        </w:rPr>
        <w:t xml:space="preserve"> always molt at the central nest led to the hypothesis that exuviae, a possible nitrogen source, are fed to the queen for more egg production, or to the growing brood. To find the trophic path of exuviae in </w:t>
      </w:r>
      <w:r w:rsidR="001E2C32" w:rsidRPr="00F02DD2">
        <w:rPr>
          <w:rFonts w:cstheme="minorHAnsi"/>
          <w:i/>
          <w:iCs/>
          <w:color w:val="000000"/>
        </w:rPr>
        <w:t xml:space="preserve">C. </w:t>
      </w:r>
      <w:proofErr w:type="spellStart"/>
      <w:r w:rsidR="001E2C32" w:rsidRPr="00F02DD2">
        <w:rPr>
          <w:rFonts w:cstheme="minorHAnsi"/>
          <w:i/>
          <w:iCs/>
          <w:color w:val="000000"/>
        </w:rPr>
        <w:t>gestroi</w:t>
      </w:r>
      <w:proofErr w:type="spellEnd"/>
      <w:r w:rsidR="001E2C32" w:rsidRPr="00F02DD2">
        <w:rPr>
          <w:rFonts w:cstheme="minorHAnsi"/>
          <w:i/>
          <w:iCs/>
          <w:color w:val="000000"/>
        </w:rPr>
        <w:t xml:space="preserve"> </w:t>
      </w:r>
      <w:r w:rsidR="001E2C32" w:rsidRPr="00F02DD2">
        <w:rPr>
          <w:rFonts w:cstheme="minorHAnsi"/>
          <w:color w:val="000000"/>
        </w:rPr>
        <w:t>(</w:t>
      </w:r>
      <w:proofErr w:type="spellStart"/>
      <w:r w:rsidR="001E2C32" w:rsidRPr="00F02DD2">
        <w:rPr>
          <w:rFonts w:cstheme="minorHAnsi"/>
          <w:color w:val="000000"/>
        </w:rPr>
        <w:t>Wasmann</w:t>
      </w:r>
      <w:proofErr w:type="spellEnd"/>
      <w:r w:rsidR="001E2C32" w:rsidRPr="00F02DD2">
        <w:rPr>
          <w:rFonts w:cstheme="minorHAnsi"/>
          <w:color w:val="000000"/>
        </w:rPr>
        <w:t>) colonies, 20 exuviae marked with a rabbit immunoglobulin marker were fed to subsets (queen, king, 5 first instar larvae, 10 second instar larvae, 20 first instar workers, 35 second and older instar workers, and 5 soldiers) of four colonies. Two days later, an enzyme-linked immunosorbent assay was used to detect the marker in each caste. The percent of each caste that was positive for the marker was arcsine transformed and subjected to an analysis of variance. The concentration of marker by caste was also analyzed. Percent positive with marker varied among castes, with the highest percentage positive in the queen (100 ± 0% positive) and king (75 ± 50% positive). Among recipients, the queen had a significantly higher concentration than eggs and first instar larvae (</w:t>
      </w:r>
      <w:r w:rsidR="001E2C32" w:rsidRPr="00F02DD2">
        <w:rPr>
          <w:rFonts w:cstheme="minorHAnsi"/>
          <w:i/>
          <w:iCs/>
          <w:color w:val="000000"/>
        </w:rPr>
        <w:t xml:space="preserve">p </w:t>
      </w:r>
      <w:r w:rsidR="001E2C32" w:rsidRPr="00F02DD2">
        <w:rPr>
          <w:rFonts w:cstheme="minorHAnsi"/>
          <w:color w:val="000000"/>
        </w:rPr>
        <w:t xml:space="preserve">= 0.0039). Donors (first and second and higher instar workers) did not differ in percent </w:t>
      </w:r>
      <w:proofErr w:type="gramStart"/>
      <w:r w:rsidR="001E2C32" w:rsidRPr="00F02DD2">
        <w:rPr>
          <w:rFonts w:cstheme="minorHAnsi"/>
          <w:color w:val="000000"/>
        </w:rPr>
        <w:t>positive, but</w:t>
      </w:r>
      <w:proofErr w:type="gramEnd"/>
      <w:r w:rsidR="001E2C32" w:rsidRPr="00F02DD2">
        <w:rPr>
          <w:rFonts w:cstheme="minorHAnsi"/>
          <w:color w:val="000000"/>
        </w:rPr>
        <w:t xml:space="preserve"> did differ in concentration of marker (</w:t>
      </w:r>
      <w:r w:rsidR="001E2C32" w:rsidRPr="00F02DD2">
        <w:rPr>
          <w:rFonts w:cstheme="minorHAnsi"/>
          <w:i/>
          <w:iCs/>
          <w:color w:val="000000"/>
        </w:rPr>
        <w:t xml:space="preserve">p </w:t>
      </w:r>
      <w:r w:rsidR="001E2C32" w:rsidRPr="00F02DD2">
        <w:rPr>
          <w:rFonts w:cstheme="minorHAnsi"/>
          <w:color w:val="000000"/>
        </w:rPr>
        <w:t xml:space="preserve">= 0.0181), with second and higher instar workers having higher concentration than first instar workers. Based on these results, we concluded that most exuviae were consumed by the second and higher instar workers and passed on to the queen. </w:t>
      </w:r>
      <w:r w:rsidR="001E2C32" w:rsidRPr="00F02DD2">
        <w:rPr>
          <w:rFonts w:cstheme="minorHAnsi"/>
        </w:rPr>
        <w:t xml:space="preserve"> </w:t>
      </w:r>
    </w:p>
    <w:p w14:paraId="575E4388" w14:textId="36BDE23C" w:rsidR="001E2C32" w:rsidRPr="00F02DD2" w:rsidRDefault="00E22737" w:rsidP="00A309FA">
      <w:pPr>
        <w:pStyle w:val="ListParagraph"/>
        <w:numPr>
          <w:ilvl w:val="0"/>
          <w:numId w:val="11"/>
        </w:numPr>
        <w:autoSpaceDE w:val="0"/>
        <w:autoSpaceDN w:val="0"/>
        <w:adjustRightInd w:val="0"/>
        <w:rPr>
          <w:rFonts w:cstheme="minorHAnsi"/>
          <w:b/>
          <w:bCs/>
          <w:color w:val="000000"/>
        </w:rPr>
      </w:pPr>
      <w:bookmarkStart w:id="1" w:name="_Hlk14451020"/>
      <w:r w:rsidRPr="00F02DD2">
        <w:rPr>
          <w:rFonts w:cstheme="minorHAnsi"/>
          <w:b/>
          <w:bCs/>
          <w:color w:val="000000"/>
        </w:rPr>
        <w:t xml:space="preserve">Olayinka David, </w:t>
      </w:r>
      <w:r w:rsidRPr="00F02DD2">
        <w:rPr>
          <w:rFonts w:cstheme="minorHAnsi"/>
          <w:color w:val="000000"/>
        </w:rPr>
        <w:t xml:space="preserve">Andre Luis Costa-Da-Silva and Matthew </w:t>
      </w:r>
      <w:proofErr w:type="spellStart"/>
      <w:r w:rsidRPr="00F02DD2">
        <w:rPr>
          <w:rFonts w:cstheme="minorHAnsi"/>
          <w:color w:val="000000"/>
        </w:rPr>
        <w:t>Degennaro</w:t>
      </w:r>
      <w:proofErr w:type="spellEnd"/>
      <w:r w:rsidRPr="00F02DD2">
        <w:rPr>
          <w:rFonts w:cstheme="minorHAnsi"/>
          <w:vertAlign w:val="superscript"/>
        </w:rPr>
        <w:t xml:space="preserve"> </w:t>
      </w:r>
      <w:r w:rsidR="001E2C32" w:rsidRPr="00F02DD2">
        <w:rPr>
          <w:rFonts w:cstheme="minorHAnsi"/>
        </w:rPr>
        <w:t xml:space="preserve">- </w:t>
      </w:r>
      <w:r w:rsidRPr="00F02DD2">
        <w:rPr>
          <w:rFonts w:cstheme="minorHAnsi"/>
        </w:rPr>
        <w:t>Florida International University, 11200 SW 8th street</w:t>
      </w:r>
      <w:r w:rsidR="00514D35" w:rsidRPr="00F02DD2">
        <w:rPr>
          <w:rFonts w:cstheme="minorHAnsi"/>
        </w:rPr>
        <w:t>,</w:t>
      </w:r>
      <w:r w:rsidRPr="00F02DD2">
        <w:rPr>
          <w:rFonts w:cstheme="minorHAnsi"/>
        </w:rPr>
        <w:t xml:space="preserve"> Miami, FL 33199</w:t>
      </w:r>
      <w:r w:rsidR="001E2C32" w:rsidRPr="00F02DD2">
        <w:rPr>
          <w:rFonts w:cstheme="minorHAnsi"/>
          <w:color w:val="000000"/>
        </w:rPr>
        <w:t xml:space="preserve">; </w:t>
      </w:r>
      <w:hyperlink r:id="rId15" w:history="1">
        <w:r w:rsidRPr="00F02DD2">
          <w:rPr>
            <w:rStyle w:val="Hyperlink"/>
            <w:rFonts w:cstheme="minorHAnsi"/>
          </w:rPr>
          <w:t>odavi022@fiu.edu</w:t>
        </w:r>
      </w:hyperlink>
      <w:r w:rsidRPr="00F02DD2">
        <w:rPr>
          <w:rFonts w:cstheme="minorHAnsi"/>
        </w:rPr>
        <w:t>;</w:t>
      </w:r>
      <w:r w:rsidRPr="00F02DD2">
        <w:rPr>
          <w:rFonts w:cstheme="minorHAnsi"/>
          <w:color w:val="000000"/>
        </w:rPr>
        <w:t xml:space="preserve"> 305-946-9197</w:t>
      </w:r>
    </w:p>
    <w:p w14:paraId="5651AB0C" w14:textId="5369BEE2" w:rsidR="001E2C32" w:rsidRPr="00F02DD2" w:rsidRDefault="00E22737" w:rsidP="001E2C32">
      <w:pPr>
        <w:rPr>
          <w:rFonts w:cstheme="minorHAnsi"/>
        </w:rPr>
      </w:pPr>
      <w:r w:rsidRPr="00F02DD2">
        <w:rPr>
          <w:rFonts w:cstheme="minorHAnsi"/>
          <w:iCs/>
          <w:u w:val="single"/>
        </w:rPr>
        <w:t xml:space="preserve">Roles of Olfactory Receptors in </w:t>
      </w:r>
      <w:r w:rsidRPr="00F02DD2">
        <w:rPr>
          <w:rFonts w:cstheme="minorHAnsi"/>
          <w:i/>
          <w:u w:val="single"/>
        </w:rPr>
        <w:t>Aedes aegypti</w:t>
      </w:r>
      <w:r w:rsidRPr="00F02DD2">
        <w:rPr>
          <w:rFonts w:cstheme="minorHAnsi"/>
          <w:iCs/>
          <w:u w:val="single"/>
        </w:rPr>
        <w:t xml:space="preserve"> Reproduction</w:t>
      </w:r>
      <w:r w:rsidR="001E2C32" w:rsidRPr="00F02DD2">
        <w:rPr>
          <w:rFonts w:cstheme="minorHAnsi"/>
        </w:rPr>
        <w:t xml:space="preserve"> - </w:t>
      </w:r>
      <w:r w:rsidRPr="00F02DD2">
        <w:rPr>
          <w:rFonts w:cstheme="minorHAnsi"/>
        </w:rPr>
        <w:t xml:space="preserve">Olfaction is the capacity to smell. Animals use olfactory receptors (ORs) to detect and decipher chemical molecules in their surroundings. Although, usually a peripheral chemosensory phenomenon, ORs are, in fact, expressed and stimulated within the female reproductive tract of many animals including the competent vectors of arboviral diseases and malaria, </w:t>
      </w:r>
      <w:r w:rsidRPr="00F02DD2">
        <w:rPr>
          <w:rFonts w:cstheme="minorHAnsi"/>
          <w:i/>
          <w:iCs/>
        </w:rPr>
        <w:t>Aedes aegypti</w:t>
      </w:r>
      <w:r w:rsidRPr="00F02DD2">
        <w:rPr>
          <w:rFonts w:cstheme="minorHAnsi"/>
        </w:rPr>
        <w:t xml:space="preserve"> and </w:t>
      </w:r>
      <w:r w:rsidRPr="00F02DD2">
        <w:rPr>
          <w:rFonts w:cstheme="minorHAnsi"/>
          <w:i/>
          <w:iCs/>
        </w:rPr>
        <w:t>Anopheles gambiae</w:t>
      </w:r>
      <w:r w:rsidRPr="00F02DD2">
        <w:rPr>
          <w:rFonts w:cstheme="minorHAnsi"/>
        </w:rPr>
        <w:t xml:space="preserve"> respectively. Mosquito ORs are typically heterodimeric complexes composed of one invariant odorant receptor co-receptor (</w:t>
      </w:r>
      <w:proofErr w:type="spellStart"/>
      <w:r w:rsidRPr="00F02DD2">
        <w:rPr>
          <w:rFonts w:cstheme="minorHAnsi"/>
        </w:rPr>
        <w:t>Orco</w:t>
      </w:r>
      <w:proofErr w:type="spellEnd"/>
      <w:r w:rsidRPr="00F02DD2">
        <w:rPr>
          <w:rFonts w:cstheme="minorHAnsi"/>
        </w:rPr>
        <w:t xml:space="preserve">) and one variant odor specific receptor. Whereas it is largely unknown how ORs exert their function in facilitating mosquito reproduction, </w:t>
      </w:r>
      <w:r w:rsidRPr="00F02DD2">
        <w:rPr>
          <w:rFonts w:cstheme="minorHAnsi"/>
          <w:i/>
          <w:iCs/>
        </w:rPr>
        <w:t>A. aegypti</w:t>
      </w:r>
      <w:r w:rsidRPr="00F02DD2">
        <w:rPr>
          <w:rFonts w:cstheme="minorHAnsi"/>
        </w:rPr>
        <w:t xml:space="preserve"> and An. gambiae sperm have previously been shown to respond to </w:t>
      </w:r>
      <w:proofErr w:type="spellStart"/>
      <w:r w:rsidRPr="00F02DD2">
        <w:rPr>
          <w:rFonts w:cstheme="minorHAnsi"/>
        </w:rPr>
        <w:t>Orco</w:t>
      </w:r>
      <w:proofErr w:type="spellEnd"/>
      <w:r w:rsidRPr="00F02DD2">
        <w:rPr>
          <w:rFonts w:cstheme="minorHAnsi"/>
        </w:rPr>
        <w:t xml:space="preserve"> agonists (VUAA1 and VUAA4) in vitro, in a manner that suggests their activation. Here, we report a reproductive defect in the previously characterized </w:t>
      </w:r>
      <w:proofErr w:type="spellStart"/>
      <w:r w:rsidRPr="00F02DD2">
        <w:rPr>
          <w:rFonts w:cstheme="minorHAnsi"/>
        </w:rPr>
        <w:t>Orco</w:t>
      </w:r>
      <w:proofErr w:type="spellEnd"/>
      <w:r w:rsidRPr="00F02DD2">
        <w:rPr>
          <w:rFonts w:cstheme="minorHAnsi"/>
        </w:rPr>
        <w:t xml:space="preserve"> mutant (</w:t>
      </w:r>
      <w:proofErr w:type="spellStart"/>
      <w:r w:rsidRPr="00F02DD2">
        <w:rPr>
          <w:rFonts w:cstheme="minorHAnsi"/>
        </w:rPr>
        <w:t>orco</w:t>
      </w:r>
      <w:proofErr w:type="spellEnd"/>
      <w:r w:rsidRPr="00F02DD2">
        <w:rPr>
          <w:rFonts w:cstheme="minorHAnsi"/>
        </w:rPr>
        <w:t xml:space="preserve">-/-) </w:t>
      </w:r>
      <w:r w:rsidRPr="00F02DD2">
        <w:rPr>
          <w:rFonts w:cstheme="minorHAnsi"/>
          <w:i/>
          <w:iCs/>
        </w:rPr>
        <w:t>A. aegypti</w:t>
      </w:r>
      <w:r w:rsidRPr="00F02DD2">
        <w:rPr>
          <w:rFonts w:cstheme="minorHAnsi"/>
        </w:rPr>
        <w:t xml:space="preserve"> compared to Orlando strain wild type over two gonotrophic cycles. Although, </w:t>
      </w:r>
      <w:proofErr w:type="spellStart"/>
      <w:r w:rsidRPr="00F02DD2">
        <w:rPr>
          <w:rFonts w:cstheme="minorHAnsi"/>
        </w:rPr>
        <w:t>orco</w:t>
      </w:r>
      <w:proofErr w:type="spellEnd"/>
      <w:r w:rsidRPr="00F02DD2">
        <w:rPr>
          <w:rFonts w:cstheme="minorHAnsi"/>
        </w:rPr>
        <w:t xml:space="preserve">-/- female mosquitoes laid as many eggs as wild type, there is however a significant reduction in egg hatch rate when compared to wild type. Whereas the mutant hatching defect was rescued when wildtype males were crossed with mutant females, this rescue was not sustainable in the second gonotrophic cycle. Our results suggest that </w:t>
      </w:r>
      <w:proofErr w:type="spellStart"/>
      <w:r w:rsidRPr="00F02DD2">
        <w:rPr>
          <w:rFonts w:cstheme="minorHAnsi"/>
        </w:rPr>
        <w:t>orco</w:t>
      </w:r>
      <w:proofErr w:type="spellEnd"/>
      <w:r w:rsidRPr="00F02DD2">
        <w:rPr>
          <w:rFonts w:cstheme="minorHAnsi"/>
        </w:rPr>
        <w:t>-/- female Aedes aegypti may be deficient in an important chemosensory machinery possibly required for stimulating sperm expulsion out of storage for fertilization. Understanding the molecular and biochemical role of reproductive tissue expressed ORs in mosquito may hold the key to a new vector population control.</w:t>
      </w:r>
    </w:p>
    <w:p w14:paraId="3079C227" w14:textId="5EBF822F" w:rsidR="00E22737" w:rsidRPr="00F02DD2" w:rsidRDefault="00594B12" w:rsidP="00A309FA">
      <w:pPr>
        <w:pStyle w:val="ListParagraph"/>
        <w:numPr>
          <w:ilvl w:val="0"/>
          <w:numId w:val="11"/>
        </w:numPr>
        <w:autoSpaceDE w:val="0"/>
        <w:autoSpaceDN w:val="0"/>
        <w:adjustRightInd w:val="0"/>
        <w:rPr>
          <w:rFonts w:cstheme="minorHAnsi"/>
          <w:b/>
          <w:bCs/>
          <w:color w:val="000000"/>
        </w:rPr>
      </w:pPr>
      <w:r w:rsidRPr="00F02DD2">
        <w:rPr>
          <w:rFonts w:cstheme="minorHAnsi"/>
          <w:b/>
          <w:bCs/>
          <w:color w:val="000000"/>
        </w:rPr>
        <w:t>Joshua I. Raji</w:t>
      </w:r>
      <w:r w:rsidR="00E22737" w:rsidRPr="00F02DD2">
        <w:rPr>
          <w:rFonts w:cstheme="minorHAnsi"/>
          <w:b/>
          <w:bCs/>
          <w:color w:val="000000"/>
        </w:rPr>
        <w:t xml:space="preserve">, </w:t>
      </w:r>
      <w:r w:rsidRPr="00F02DD2">
        <w:rPr>
          <w:rFonts w:cstheme="minorHAnsi"/>
          <w:color w:val="000000"/>
        </w:rPr>
        <w:t xml:space="preserve">Nadia Melo, John Castillo, </w:t>
      </w:r>
      <w:proofErr w:type="spellStart"/>
      <w:r w:rsidRPr="00F02DD2">
        <w:rPr>
          <w:rFonts w:cstheme="minorHAnsi"/>
          <w:color w:val="000000"/>
        </w:rPr>
        <w:t>Sheyla</w:t>
      </w:r>
      <w:proofErr w:type="spellEnd"/>
      <w:r w:rsidRPr="00F02DD2">
        <w:rPr>
          <w:rFonts w:cstheme="minorHAnsi"/>
          <w:color w:val="000000"/>
        </w:rPr>
        <w:t xml:space="preserve"> Gonzalez, Valeria Saldana, Marcus </w:t>
      </w:r>
      <w:proofErr w:type="spellStart"/>
      <w:r w:rsidRPr="00F02DD2">
        <w:rPr>
          <w:rFonts w:cstheme="minorHAnsi"/>
          <w:color w:val="000000"/>
        </w:rPr>
        <w:t>Stensmyr</w:t>
      </w:r>
      <w:proofErr w:type="spellEnd"/>
      <w:r w:rsidRPr="00F02DD2">
        <w:rPr>
          <w:rFonts w:cstheme="minorHAnsi"/>
          <w:color w:val="000000"/>
        </w:rPr>
        <w:t xml:space="preserve"> </w:t>
      </w:r>
      <w:r w:rsidR="00733E84" w:rsidRPr="00F02DD2">
        <w:rPr>
          <w:rFonts w:cstheme="minorHAnsi"/>
          <w:color w:val="000000"/>
        </w:rPr>
        <w:t>and</w:t>
      </w:r>
      <w:r w:rsidRPr="00F02DD2">
        <w:rPr>
          <w:rFonts w:cstheme="minorHAnsi"/>
          <w:color w:val="000000"/>
        </w:rPr>
        <w:t xml:space="preserve"> Matthew DeGennaro </w:t>
      </w:r>
      <w:r w:rsidR="00E22737" w:rsidRPr="00F02DD2">
        <w:rPr>
          <w:rFonts w:cstheme="minorHAnsi"/>
        </w:rPr>
        <w:t>- Florida International University, 11200 SW 8th street</w:t>
      </w:r>
      <w:r w:rsidR="00514D35" w:rsidRPr="00F02DD2">
        <w:rPr>
          <w:rFonts w:cstheme="minorHAnsi"/>
        </w:rPr>
        <w:t>,</w:t>
      </w:r>
      <w:r w:rsidR="00E22737" w:rsidRPr="00F02DD2">
        <w:rPr>
          <w:rFonts w:cstheme="minorHAnsi"/>
        </w:rPr>
        <w:t xml:space="preserve"> Miami, FL 33199</w:t>
      </w:r>
      <w:r w:rsidR="00E22737" w:rsidRPr="00F02DD2">
        <w:rPr>
          <w:rFonts w:cstheme="minorHAnsi"/>
          <w:color w:val="000000"/>
        </w:rPr>
        <w:t xml:space="preserve">; </w:t>
      </w:r>
      <w:hyperlink r:id="rId16" w:history="1">
        <w:r w:rsidR="00733E84" w:rsidRPr="00F02DD2">
          <w:rPr>
            <w:rStyle w:val="Hyperlink"/>
            <w:rFonts w:cstheme="minorHAnsi"/>
          </w:rPr>
          <w:t>jraji001@fiu.edu</w:t>
        </w:r>
      </w:hyperlink>
      <w:r w:rsidR="00E22737" w:rsidRPr="00F02DD2">
        <w:rPr>
          <w:rFonts w:cstheme="minorHAnsi"/>
        </w:rPr>
        <w:t>;</w:t>
      </w:r>
      <w:r w:rsidR="00E22737" w:rsidRPr="00F02DD2">
        <w:rPr>
          <w:rFonts w:cstheme="minorHAnsi"/>
          <w:color w:val="000000"/>
        </w:rPr>
        <w:t xml:space="preserve"> </w:t>
      </w:r>
      <w:r w:rsidR="00733E84" w:rsidRPr="00F02DD2">
        <w:rPr>
          <w:rFonts w:cstheme="minorHAnsi"/>
          <w:color w:val="000000"/>
        </w:rPr>
        <w:t>78645186553</w:t>
      </w:r>
    </w:p>
    <w:bookmarkEnd w:id="1"/>
    <w:p w14:paraId="76D5103F" w14:textId="4F6F83E2" w:rsidR="001E2C32" w:rsidRPr="00F02DD2" w:rsidRDefault="00733E84" w:rsidP="005B7558">
      <w:pPr>
        <w:rPr>
          <w:rFonts w:cstheme="minorHAnsi"/>
          <w:b/>
          <w:sz w:val="28"/>
          <w:szCs w:val="28"/>
        </w:rPr>
      </w:pPr>
      <w:r w:rsidRPr="00F02DD2">
        <w:rPr>
          <w:rFonts w:cstheme="minorHAnsi"/>
          <w:iCs/>
          <w:u w:val="single"/>
        </w:rPr>
        <w:lastRenderedPageBreak/>
        <w:t>Ir8a Mutant Mosquitoes Lose Strong Attraction to Humans</w:t>
      </w:r>
      <w:r w:rsidRPr="00F02DD2">
        <w:rPr>
          <w:rFonts w:cstheme="minorHAnsi"/>
          <w:i/>
        </w:rPr>
        <w:t xml:space="preserve"> - </w:t>
      </w:r>
      <w:r w:rsidRPr="00F02DD2">
        <w:rPr>
          <w:rFonts w:cstheme="minorHAnsi"/>
          <w:iCs/>
        </w:rPr>
        <w:t xml:space="preserve">Mosquitoes use olfaction as a primary means of detecting their hosts. Previously, the genetic ablation of a family of Aedes aegypti olfactory receptors, the Odorant Receptors (ORs), was not </w:t>
      </w:r>
      <w:proofErr w:type="gramStart"/>
      <w:r w:rsidRPr="00F02DD2">
        <w:rPr>
          <w:rFonts w:cstheme="minorHAnsi"/>
          <w:iCs/>
        </w:rPr>
        <w:t>sufficient</w:t>
      </w:r>
      <w:proofErr w:type="gramEnd"/>
      <w:r w:rsidRPr="00F02DD2">
        <w:rPr>
          <w:rFonts w:cstheme="minorHAnsi"/>
          <w:iCs/>
        </w:rPr>
        <w:t xml:space="preserve"> to reduce host-seeking in the presence of carbon dioxide (CO2). This suggests the olfactory receptors that remain, such as the Ionotropic Receptors (IRs), could play a significant role in host detection. To test this, we disrupted the Ir8a co-receptor in Aedes aegypti using CRISPR/Cas9. Ir8a mutant female mosquitoes are not attracted to lactic acid, a behaviorally active component of human odor, and lack odor-evoked responses to acidic volatiles found in human odor. The loss of Ir8a reduces mosquito attraction to humans and their odor. We show that the CO2-detection pathway is necessary but not </w:t>
      </w:r>
      <w:proofErr w:type="gramStart"/>
      <w:r w:rsidRPr="00F02DD2">
        <w:rPr>
          <w:rFonts w:cstheme="minorHAnsi"/>
          <w:iCs/>
        </w:rPr>
        <w:t>sufficient</w:t>
      </w:r>
      <w:proofErr w:type="gramEnd"/>
      <w:r w:rsidRPr="00F02DD2">
        <w:rPr>
          <w:rFonts w:cstheme="minorHAnsi"/>
          <w:iCs/>
        </w:rPr>
        <w:t xml:space="preserve"> for IR8a to detect human odor. Our study reveals that the IR8a pathway is crucial for an anthropophilic vector mosquito to effectively host seek.</w:t>
      </w:r>
    </w:p>
    <w:p w14:paraId="06B51A30" w14:textId="59DFB950" w:rsidR="005B7558" w:rsidRPr="00F02DD2" w:rsidRDefault="005B7558" w:rsidP="005B7558">
      <w:pPr>
        <w:rPr>
          <w:rFonts w:cstheme="minorHAnsi"/>
          <w:b/>
          <w:sz w:val="28"/>
          <w:szCs w:val="28"/>
        </w:rPr>
      </w:pPr>
      <w:r w:rsidRPr="00F02DD2">
        <w:rPr>
          <w:rFonts w:cstheme="minorHAnsi"/>
          <w:b/>
          <w:sz w:val="28"/>
          <w:szCs w:val="28"/>
        </w:rPr>
        <w:t>M.S. oral paper competition</w:t>
      </w:r>
    </w:p>
    <w:p w14:paraId="6CBA69F1" w14:textId="6ED50C42" w:rsidR="005B7558" w:rsidRPr="00F02DD2" w:rsidRDefault="005B7558" w:rsidP="00B43FED">
      <w:pPr>
        <w:pStyle w:val="ListParagraph"/>
        <w:numPr>
          <w:ilvl w:val="0"/>
          <w:numId w:val="29"/>
        </w:numPr>
        <w:autoSpaceDE w:val="0"/>
        <w:autoSpaceDN w:val="0"/>
        <w:adjustRightInd w:val="0"/>
        <w:spacing w:line="240" w:lineRule="auto"/>
        <w:rPr>
          <w:rFonts w:cstheme="minorHAnsi"/>
          <w:b/>
          <w:bCs/>
        </w:rPr>
      </w:pPr>
      <w:r w:rsidRPr="00F02DD2">
        <w:rPr>
          <w:rFonts w:cstheme="minorHAnsi"/>
          <w:b/>
        </w:rPr>
        <w:t xml:space="preserve">Wilfrid Calvin, </w:t>
      </w:r>
      <w:r w:rsidRPr="00F02DD2">
        <w:rPr>
          <w:rFonts w:cstheme="minorHAnsi"/>
        </w:rPr>
        <w:t xml:space="preserve">Julien Beuzelin, Oscar Liburd, Marc Branham and </w:t>
      </w:r>
      <w:proofErr w:type="spellStart"/>
      <w:r w:rsidRPr="00F02DD2">
        <w:rPr>
          <w:rFonts w:cstheme="minorHAnsi"/>
        </w:rPr>
        <w:t>Ludger</w:t>
      </w:r>
      <w:proofErr w:type="spellEnd"/>
      <w:r w:rsidRPr="00F02DD2">
        <w:rPr>
          <w:rFonts w:cstheme="minorHAnsi"/>
        </w:rPr>
        <w:t xml:space="preserve"> Jean Simon - </w:t>
      </w:r>
      <w:r w:rsidRPr="00F02DD2">
        <w:rPr>
          <w:rFonts w:cstheme="minorHAnsi"/>
          <w:bCs/>
        </w:rPr>
        <w:t>Entomology and Nematology Department, University of Florida, Belle Glade, FL 33430</w:t>
      </w:r>
      <w:r w:rsidRPr="00F02DD2">
        <w:rPr>
          <w:rFonts w:cstheme="minorHAnsi"/>
        </w:rPr>
        <w:t xml:space="preserve">; </w:t>
      </w:r>
      <w:hyperlink r:id="rId17" w:history="1">
        <w:r w:rsidRPr="00F02DD2">
          <w:rPr>
            <w:rStyle w:val="Hyperlink"/>
            <w:rFonts w:cstheme="minorHAnsi"/>
          </w:rPr>
          <w:t>wilfrid.calvin@ufl.edu</w:t>
        </w:r>
      </w:hyperlink>
      <w:r w:rsidRPr="00F02DD2">
        <w:rPr>
          <w:rFonts w:cstheme="minorHAnsi"/>
        </w:rPr>
        <w:t>; 239-384-1441</w:t>
      </w:r>
    </w:p>
    <w:p w14:paraId="1FF255B1" w14:textId="77777777" w:rsidR="005B7558" w:rsidRPr="00F02DD2" w:rsidRDefault="005B7558" w:rsidP="005B7558">
      <w:pPr>
        <w:pStyle w:val="ListParagraph"/>
        <w:autoSpaceDE w:val="0"/>
        <w:autoSpaceDN w:val="0"/>
        <w:adjustRightInd w:val="0"/>
        <w:spacing w:after="0" w:line="240" w:lineRule="auto"/>
        <w:rPr>
          <w:rFonts w:cstheme="minorHAnsi"/>
          <w:b/>
          <w:bCs/>
        </w:rPr>
      </w:pPr>
    </w:p>
    <w:p w14:paraId="4266787E" w14:textId="1D523FDC" w:rsidR="00AA5120" w:rsidRPr="00F02DD2" w:rsidRDefault="00AA5120" w:rsidP="00AA5120">
      <w:pPr>
        <w:rPr>
          <w:rFonts w:cstheme="minorHAnsi"/>
          <w:b/>
        </w:rPr>
      </w:pPr>
      <w:r w:rsidRPr="00F02DD2">
        <w:rPr>
          <w:rFonts w:cstheme="minorHAnsi"/>
          <w:bCs/>
          <w:u w:val="single"/>
        </w:rPr>
        <w:t xml:space="preserve">Evaluation of Intercropping and Biological Insecticides on Sugarcane Aphid (Hemiptera: </w:t>
      </w:r>
      <w:proofErr w:type="spellStart"/>
      <w:r w:rsidRPr="00F02DD2">
        <w:rPr>
          <w:rFonts w:cstheme="minorHAnsi"/>
          <w:bCs/>
          <w:u w:val="single"/>
        </w:rPr>
        <w:t>Aphididae</w:t>
      </w:r>
      <w:proofErr w:type="spellEnd"/>
      <w:r w:rsidRPr="00F02DD2">
        <w:rPr>
          <w:rFonts w:cstheme="minorHAnsi"/>
          <w:bCs/>
          <w:u w:val="single"/>
        </w:rPr>
        <w:t>) Infestations in Sorghum</w:t>
      </w:r>
      <w:r w:rsidRPr="00F02DD2">
        <w:rPr>
          <w:rFonts w:cstheme="minorHAnsi"/>
          <w:color w:val="000000"/>
          <w:szCs w:val="28"/>
        </w:rPr>
        <w:t xml:space="preserve"> </w:t>
      </w:r>
      <w:r w:rsidR="005B7558" w:rsidRPr="00F02DD2">
        <w:rPr>
          <w:rFonts w:cstheme="minorHAnsi"/>
          <w:color w:val="000000"/>
          <w:szCs w:val="28"/>
        </w:rPr>
        <w:t xml:space="preserve">- </w:t>
      </w:r>
      <w:r w:rsidRPr="00F02DD2">
        <w:rPr>
          <w:rFonts w:cstheme="minorHAnsi"/>
        </w:rPr>
        <w:t>The sugarcane aphid (</w:t>
      </w:r>
      <w:proofErr w:type="spellStart"/>
      <w:r w:rsidRPr="00F02DD2">
        <w:rPr>
          <w:rFonts w:cstheme="minorHAnsi"/>
          <w:i/>
          <w:iCs/>
        </w:rPr>
        <w:t>Melanaphis</w:t>
      </w:r>
      <w:proofErr w:type="spellEnd"/>
      <w:r w:rsidRPr="00F02DD2">
        <w:rPr>
          <w:rFonts w:cstheme="minorHAnsi"/>
          <w:i/>
          <w:iCs/>
        </w:rPr>
        <w:t xml:space="preserve"> </w:t>
      </w:r>
      <w:proofErr w:type="spellStart"/>
      <w:r w:rsidRPr="00F02DD2">
        <w:rPr>
          <w:rFonts w:cstheme="minorHAnsi"/>
          <w:i/>
          <w:iCs/>
        </w:rPr>
        <w:t>sacchari</w:t>
      </w:r>
      <w:proofErr w:type="spellEnd"/>
      <w:r w:rsidRPr="00F02DD2">
        <w:rPr>
          <w:rFonts w:cstheme="minorHAnsi"/>
        </w:rPr>
        <w:t>) emerged as a new sorghum (</w:t>
      </w:r>
      <w:r w:rsidRPr="00F02DD2">
        <w:rPr>
          <w:rFonts w:cstheme="minorHAnsi"/>
          <w:i/>
          <w:iCs/>
        </w:rPr>
        <w:t>Sorghum bicolor</w:t>
      </w:r>
      <w:r w:rsidRPr="00F02DD2">
        <w:rPr>
          <w:rFonts w:cstheme="minorHAnsi"/>
        </w:rPr>
        <w:t xml:space="preserve">) pest in North America in 2013 and became a concern in sorghum production in Haiti in 2015. The development of resistant sorghum varieties has been the main approach for sugarcane aphid management in Haiti; however, additional management tactics have been studied to potentially provide a comprehensive management strategy. Field experiments were conducted in </w:t>
      </w:r>
      <w:proofErr w:type="spellStart"/>
      <w:r w:rsidRPr="00F02DD2">
        <w:rPr>
          <w:rFonts w:cstheme="minorHAnsi"/>
        </w:rPr>
        <w:t>Jonc-Labeille</w:t>
      </w:r>
      <w:proofErr w:type="spellEnd"/>
      <w:r w:rsidRPr="00F02DD2">
        <w:rPr>
          <w:rFonts w:cstheme="minorHAnsi"/>
        </w:rPr>
        <w:t>, Chantal, Haiti in Fall 2018 and Spring 2019 to determine the effect of intercropping sorghum with maize (</w:t>
      </w:r>
      <w:proofErr w:type="spellStart"/>
      <w:r w:rsidRPr="00F02DD2">
        <w:rPr>
          <w:rFonts w:cstheme="minorHAnsi"/>
          <w:i/>
          <w:iCs/>
        </w:rPr>
        <w:t>Zea</w:t>
      </w:r>
      <w:proofErr w:type="spellEnd"/>
      <w:r w:rsidRPr="00F02DD2">
        <w:rPr>
          <w:rFonts w:cstheme="minorHAnsi"/>
          <w:i/>
          <w:iCs/>
        </w:rPr>
        <w:t xml:space="preserve"> mays</w:t>
      </w:r>
      <w:r w:rsidRPr="00F02DD2">
        <w:rPr>
          <w:rFonts w:cstheme="minorHAnsi"/>
        </w:rPr>
        <w:t>) or pigeon pea (</w:t>
      </w:r>
      <w:proofErr w:type="spellStart"/>
      <w:r w:rsidRPr="00F02DD2">
        <w:rPr>
          <w:rFonts w:cstheme="minorHAnsi"/>
          <w:i/>
          <w:iCs/>
        </w:rPr>
        <w:t>Cajanus</w:t>
      </w:r>
      <w:proofErr w:type="spellEnd"/>
      <w:r w:rsidRPr="00F02DD2">
        <w:rPr>
          <w:rFonts w:cstheme="minorHAnsi"/>
          <w:i/>
          <w:iCs/>
        </w:rPr>
        <w:t xml:space="preserve"> </w:t>
      </w:r>
      <w:proofErr w:type="spellStart"/>
      <w:r w:rsidRPr="00F02DD2">
        <w:rPr>
          <w:rFonts w:cstheme="minorHAnsi"/>
          <w:i/>
          <w:iCs/>
        </w:rPr>
        <w:t>cajan</w:t>
      </w:r>
      <w:proofErr w:type="spellEnd"/>
      <w:r w:rsidRPr="00F02DD2">
        <w:rPr>
          <w:rFonts w:cstheme="minorHAnsi"/>
        </w:rPr>
        <w:t xml:space="preserve">) compared to a sorghum monoculture on sugarcane aphid infestations. In both years, infestation levels were substantially lower in sorghum-maize than in sorghum-pigeon pea or sorghum alone. Relatively small sorghum plant size due to competition with maize plants likely contributed to the decrease in sugarcane aphid infestations in sorghum-maize. Laboratory, greenhouse, and field experiments were conducted to determine the effects of biological insecticides on sugarcane aphid infestations. </w:t>
      </w:r>
      <w:proofErr w:type="spellStart"/>
      <w:r w:rsidRPr="00F02DD2">
        <w:rPr>
          <w:rFonts w:cstheme="minorHAnsi"/>
        </w:rPr>
        <w:t>Azadirachtin</w:t>
      </w:r>
      <w:proofErr w:type="spellEnd"/>
      <w:r w:rsidRPr="00F02DD2">
        <w:rPr>
          <w:rFonts w:cstheme="minorHAnsi"/>
        </w:rPr>
        <w:t xml:space="preserve">, </w:t>
      </w:r>
      <w:proofErr w:type="spellStart"/>
      <w:r w:rsidRPr="00F02DD2">
        <w:rPr>
          <w:rFonts w:cstheme="minorHAnsi"/>
        </w:rPr>
        <w:t>pyrethrins</w:t>
      </w:r>
      <w:proofErr w:type="spellEnd"/>
      <w:r w:rsidRPr="00F02DD2">
        <w:rPr>
          <w:rFonts w:cstheme="minorHAnsi"/>
        </w:rPr>
        <w:t xml:space="preserve">, </w:t>
      </w:r>
      <w:r w:rsidRPr="00F02DD2">
        <w:rPr>
          <w:rFonts w:cstheme="minorHAnsi"/>
          <w:i/>
          <w:iCs/>
        </w:rPr>
        <w:t xml:space="preserve">Beauveria </w:t>
      </w:r>
      <w:proofErr w:type="spellStart"/>
      <w:r w:rsidRPr="00F02DD2">
        <w:rPr>
          <w:rFonts w:cstheme="minorHAnsi"/>
          <w:i/>
          <w:iCs/>
        </w:rPr>
        <w:t>bassiana</w:t>
      </w:r>
      <w:proofErr w:type="spellEnd"/>
      <w:r w:rsidRPr="00F02DD2">
        <w:rPr>
          <w:rFonts w:cstheme="minorHAnsi"/>
        </w:rPr>
        <w:t xml:space="preserve"> strain GHA, </w:t>
      </w:r>
      <w:proofErr w:type="spellStart"/>
      <w:r w:rsidRPr="00F02DD2">
        <w:rPr>
          <w:rFonts w:cstheme="minorHAnsi"/>
          <w:i/>
          <w:iCs/>
        </w:rPr>
        <w:t>Isaria</w:t>
      </w:r>
      <w:proofErr w:type="spellEnd"/>
      <w:r w:rsidRPr="00F02DD2">
        <w:rPr>
          <w:rFonts w:cstheme="minorHAnsi"/>
          <w:i/>
          <w:iCs/>
        </w:rPr>
        <w:t xml:space="preserve"> </w:t>
      </w:r>
      <w:proofErr w:type="spellStart"/>
      <w:r w:rsidRPr="00F02DD2">
        <w:rPr>
          <w:rFonts w:cstheme="minorHAnsi"/>
          <w:i/>
          <w:iCs/>
        </w:rPr>
        <w:t>fumosorosea</w:t>
      </w:r>
      <w:proofErr w:type="spellEnd"/>
      <w:r w:rsidRPr="00F02DD2">
        <w:rPr>
          <w:rFonts w:cstheme="minorHAnsi"/>
        </w:rPr>
        <w:t xml:space="preserve"> Apopka strain 97, </w:t>
      </w:r>
      <w:proofErr w:type="spellStart"/>
      <w:r w:rsidRPr="00F02DD2">
        <w:rPr>
          <w:rFonts w:cstheme="minorHAnsi"/>
          <w:i/>
          <w:iCs/>
        </w:rPr>
        <w:t>Chromobacterium</w:t>
      </w:r>
      <w:proofErr w:type="spellEnd"/>
      <w:r w:rsidRPr="00F02DD2">
        <w:rPr>
          <w:rFonts w:cstheme="minorHAnsi"/>
          <w:i/>
          <w:iCs/>
        </w:rPr>
        <w:t xml:space="preserve"> </w:t>
      </w:r>
      <w:proofErr w:type="spellStart"/>
      <w:r w:rsidRPr="00F02DD2">
        <w:rPr>
          <w:rFonts w:cstheme="minorHAnsi"/>
          <w:i/>
          <w:iCs/>
        </w:rPr>
        <w:t>subtsugae</w:t>
      </w:r>
      <w:proofErr w:type="spellEnd"/>
      <w:r w:rsidRPr="00F02DD2">
        <w:rPr>
          <w:rFonts w:cstheme="minorHAnsi"/>
        </w:rPr>
        <w:t xml:space="preserve"> strain PRAA4-1, and </w:t>
      </w:r>
      <w:proofErr w:type="spellStart"/>
      <w:r w:rsidRPr="00F02DD2">
        <w:rPr>
          <w:rFonts w:cstheme="minorHAnsi"/>
          <w:i/>
          <w:iCs/>
        </w:rPr>
        <w:t>Burkholderia</w:t>
      </w:r>
      <w:proofErr w:type="spellEnd"/>
      <w:r w:rsidRPr="00F02DD2">
        <w:rPr>
          <w:rFonts w:cstheme="minorHAnsi"/>
          <w:i/>
          <w:iCs/>
        </w:rPr>
        <w:t xml:space="preserve"> </w:t>
      </w:r>
      <w:r w:rsidRPr="00F02DD2">
        <w:rPr>
          <w:rFonts w:cstheme="minorHAnsi"/>
        </w:rPr>
        <w:t xml:space="preserve">spp. strain A396 were compared to a conventional insecticide, </w:t>
      </w:r>
      <w:proofErr w:type="spellStart"/>
      <w:r w:rsidRPr="00F02DD2">
        <w:rPr>
          <w:rFonts w:cstheme="minorHAnsi"/>
        </w:rPr>
        <w:t>flupyradifurone</w:t>
      </w:r>
      <w:proofErr w:type="spellEnd"/>
      <w:r w:rsidRPr="00F02DD2">
        <w:rPr>
          <w:rFonts w:cstheme="minorHAnsi"/>
        </w:rPr>
        <w:t xml:space="preserve">. </w:t>
      </w:r>
      <w:proofErr w:type="spellStart"/>
      <w:r w:rsidRPr="00F02DD2">
        <w:rPr>
          <w:rFonts w:cstheme="minorHAnsi"/>
        </w:rPr>
        <w:t>Azadirachtin</w:t>
      </w:r>
      <w:proofErr w:type="spellEnd"/>
      <w:r w:rsidRPr="00F02DD2">
        <w:rPr>
          <w:rFonts w:cstheme="minorHAnsi"/>
        </w:rPr>
        <w:t xml:space="preserve">, </w:t>
      </w:r>
      <w:proofErr w:type="spellStart"/>
      <w:r w:rsidRPr="00F02DD2">
        <w:rPr>
          <w:rFonts w:cstheme="minorHAnsi"/>
        </w:rPr>
        <w:t>pyrethrins</w:t>
      </w:r>
      <w:proofErr w:type="spellEnd"/>
      <w:r w:rsidRPr="00F02DD2">
        <w:rPr>
          <w:rFonts w:cstheme="minorHAnsi"/>
        </w:rPr>
        <w:t xml:space="preserve">, </w:t>
      </w:r>
      <w:r w:rsidRPr="00F02DD2">
        <w:rPr>
          <w:rFonts w:cstheme="minorHAnsi"/>
          <w:i/>
          <w:iCs/>
        </w:rPr>
        <w:t xml:space="preserve">B. </w:t>
      </w:r>
      <w:proofErr w:type="spellStart"/>
      <w:r w:rsidRPr="00F02DD2">
        <w:rPr>
          <w:rFonts w:cstheme="minorHAnsi"/>
          <w:i/>
          <w:iCs/>
        </w:rPr>
        <w:t>bassiana</w:t>
      </w:r>
      <w:proofErr w:type="spellEnd"/>
      <w:r w:rsidRPr="00F02DD2">
        <w:rPr>
          <w:rFonts w:cstheme="minorHAnsi"/>
        </w:rPr>
        <w:t xml:space="preserve">, and </w:t>
      </w:r>
      <w:r w:rsidRPr="00F02DD2">
        <w:rPr>
          <w:rFonts w:cstheme="minorHAnsi"/>
          <w:i/>
          <w:iCs/>
        </w:rPr>
        <w:t xml:space="preserve">C. </w:t>
      </w:r>
      <w:proofErr w:type="spellStart"/>
      <w:r w:rsidRPr="00F02DD2">
        <w:rPr>
          <w:rFonts w:cstheme="minorHAnsi"/>
          <w:i/>
          <w:iCs/>
        </w:rPr>
        <w:t>subtsugae</w:t>
      </w:r>
      <w:proofErr w:type="spellEnd"/>
      <w:r w:rsidRPr="00F02DD2">
        <w:rPr>
          <w:rFonts w:cstheme="minorHAnsi"/>
          <w:i/>
          <w:iCs/>
        </w:rPr>
        <w:t xml:space="preserve"> </w:t>
      </w:r>
      <w:r w:rsidRPr="00F02DD2">
        <w:rPr>
          <w:rFonts w:cstheme="minorHAnsi"/>
        </w:rPr>
        <w:t xml:space="preserve">negatively impacted sugarcane aphid infestations in the laboratory, whereas only </w:t>
      </w:r>
      <w:proofErr w:type="spellStart"/>
      <w:r w:rsidRPr="00F02DD2">
        <w:rPr>
          <w:rFonts w:cstheme="minorHAnsi"/>
        </w:rPr>
        <w:t>azadirachtin</w:t>
      </w:r>
      <w:proofErr w:type="spellEnd"/>
      <w:r w:rsidRPr="00F02DD2">
        <w:rPr>
          <w:rFonts w:cstheme="minorHAnsi"/>
        </w:rPr>
        <w:t xml:space="preserve"> and </w:t>
      </w:r>
      <w:proofErr w:type="spellStart"/>
      <w:r w:rsidRPr="00F02DD2">
        <w:rPr>
          <w:rFonts w:cstheme="minorHAnsi"/>
        </w:rPr>
        <w:t>pyrethrins</w:t>
      </w:r>
      <w:proofErr w:type="spellEnd"/>
      <w:r w:rsidRPr="00F02DD2">
        <w:rPr>
          <w:rFonts w:cstheme="minorHAnsi"/>
        </w:rPr>
        <w:t xml:space="preserve"> had impacts in the greenhouse. The biological insecticides did not provide satisfactory control in the field. Therefore, further research should determine potential factors that may alter the efficacy of biological insecticides under field conditions.</w:t>
      </w:r>
    </w:p>
    <w:p w14:paraId="6A4D51AC" w14:textId="666B2D95" w:rsidR="005B7558" w:rsidRPr="00F02DD2" w:rsidRDefault="00110E44" w:rsidP="00A309FA">
      <w:pPr>
        <w:pStyle w:val="ListParagraph"/>
        <w:numPr>
          <w:ilvl w:val="0"/>
          <w:numId w:val="29"/>
        </w:numPr>
        <w:rPr>
          <w:rFonts w:cstheme="minorHAnsi"/>
          <w:b/>
          <w:bCs/>
          <w:color w:val="000000"/>
        </w:rPr>
      </w:pPr>
      <w:r w:rsidRPr="00F02DD2">
        <w:rPr>
          <w:rFonts w:cstheme="minorHAnsi"/>
          <w:b/>
        </w:rPr>
        <w:t xml:space="preserve">Jessica </w:t>
      </w:r>
      <w:proofErr w:type="spellStart"/>
      <w:r w:rsidRPr="00F02DD2">
        <w:rPr>
          <w:rFonts w:cstheme="minorHAnsi"/>
          <w:b/>
        </w:rPr>
        <w:t>Awad</w:t>
      </w:r>
      <w:proofErr w:type="spellEnd"/>
      <w:r w:rsidRPr="00F02DD2">
        <w:rPr>
          <w:rFonts w:cstheme="minorHAnsi"/>
          <w:b/>
        </w:rPr>
        <w:t xml:space="preserve">, </w:t>
      </w:r>
      <w:r w:rsidRPr="00F02DD2">
        <w:rPr>
          <w:rFonts w:cstheme="minorHAnsi"/>
        </w:rPr>
        <w:t xml:space="preserve">Amanda Hodges, Elijah </w:t>
      </w:r>
      <w:proofErr w:type="spellStart"/>
      <w:r w:rsidRPr="00F02DD2">
        <w:rPr>
          <w:rFonts w:cstheme="minorHAnsi"/>
        </w:rPr>
        <w:t>Talamas</w:t>
      </w:r>
      <w:proofErr w:type="spellEnd"/>
      <w:r w:rsidRPr="00F02DD2">
        <w:rPr>
          <w:rFonts w:cstheme="minorHAnsi"/>
        </w:rPr>
        <w:t>, and Ronald D. Cave</w:t>
      </w:r>
      <w:r w:rsidRPr="00F02DD2">
        <w:rPr>
          <w:rFonts w:cstheme="minorHAnsi"/>
          <w:b/>
          <w:vertAlign w:val="superscript"/>
        </w:rPr>
        <w:t xml:space="preserve"> </w:t>
      </w:r>
      <w:r w:rsidRPr="00F02DD2">
        <w:rPr>
          <w:rFonts w:cstheme="minorHAnsi"/>
        </w:rPr>
        <w:t xml:space="preserve">- Entomology and Nematology Department, </w:t>
      </w:r>
      <w:r w:rsidR="00514D35" w:rsidRPr="00F02DD2">
        <w:rPr>
          <w:rFonts w:cstheme="minorHAnsi"/>
        </w:rPr>
        <w:t xml:space="preserve">University of Florida, </w:t>
      </w:r>
      <w:r w:rsidRPr="00F02DD2">
        <w:rPr>
          <w:rFonts w:cstheme="minorHAnsi"/>
        </w:rPr>
        <w:t>Gainesville, FL 32608;</w:t>
      </w:r>
      <w:r w:rsidR="005B7558" w:rsidRPr="00F02DD2">
        <w:rPr>
          <w:rFonts w:cstheme="minorHAnsi"/>
          <w:color w:val="000000"/>
        </w:rPr>
        <w:t xml:space="preserve"> </w:t>
      </w:r>
      <w:r w:rsidRPr="00F02DD2">
        <w:rPr>
          <w:rStyle w:val="Hyperlink"/>
          <w:rFonts w:cstheme="minorHAnsi"/>
        </w:rPr>
        <w:t>jessica.awad@ufl.edu</w:t>
      </w:r>
      <w:r w:rsidR="005B7558" w:rsidRPr="00F02DD2">
        <w:rPr>
          <w:rFonts w:cstheme="minorHAnsi"/>
          <w:color w:val="000000"/>
        </w:rPr>
        <w:t xml:space="preserve">; </w:t>
      </w:r>
      <w:r w:rsidRPr="00F02DD2">
        <w:rPr>
          <w:rFonts w:cstheme="minorHAnsi"/>
          <w:color w:val="000000"/>
        </w:rPr>
        <w:t>352-395-4665</w:t>
      </w:r>
      <w:r w:rsidR="005B7558" w:rsidRPr="00F02DD2">
        <w:rPr>
          <w:rFonts w:cstheme="minorHAnsi"/>
          <w:b/>
          <w:bCs/>
          <w:color w:val="000000"/>
        </w:rPr>
        <w:t xml:space="preserve"> </w:t>
      </w:r>
    </w:p>
    <w:p w14:paraId="33431976" w14:textId="498E0749" w:rsidR="005B7558" w:rsidRPr="00F02DD2" w:rsidRDefault="0025659D" w:rsidP="009076D0">
      <w:pPr>
        <w:rPr>
          <w:rFonts w:cstheme="minorHAnsi"/>
        </w:rPr>
      </w:pPr>
      <w:r w:rsidRPr="00F02DD2">
        <w:rPr>
          <w:rFonts w:cstheme="minorHAnsi"/>
          <w:bCs/>
          <w:color w:val="000000"/>
          <w:u w:val="single"/>
        </w:rPr>
        <w:t xml:space="preserve">Building a Diagnostic Framework for the Genus </w:t>
      </w:r>
      <w:proofErr w:type="spellStart"/>
      <w:r w:rsidRPr="00F02DD2">
        <w:rPr>
          <w:rFonts w:cstheme="minorHAnsi"/>
          <w:bCs/>
          <w:color w:val="000000"/>
          <w:u w:val="single"/>
        </w:rPr>
        <w:t>Synopeas</w:t>
      </w:r>
      <w:proofErr w:type="spellEnd"/>
      <w:r w:rsidRPr="00F02DD2">
        <w:rPr>
          <w:rFonts w:cstheme="minorHAnsi"/>
          <w:bCs/>
          <w:color w:val="000000"/>
          <w:u w:val="single"/>
        </w:rPr>
        <w:t xml:space="preserve"> (Hymenoptera: </w:t>
      </w:r>
      <w:proofErr w:type="spellStart"/>
      <w:r w:rsidRPr="00F02DD2">
        <w:rPr>
          <w:rFonts w:cstheme="minorHAnsi"/>
          <w:bCs/>
          <w:color w:val="000000"/>
          <w:u w:val="single"/>
        </w:rPr>
        <w:t>Platygastridae</w:t>
      </w:r>
      <w:proofErr w:type="spellEnd"/>
      <w:r w:rsidRPr="00F02DD2">
        <w:rPr>
          <w:rFonts w:cstheme="minorHAnsi"/>
          <w:bCs/>
          <w:color w:val="000000"/>
          <w:u w:val="single"/>
        </w:rPr>
        <w:t>)</w:t>
      </w:r>
      <w:r w:rsidR="005B7558" w:rsidRPr="00F02DD2">
        <w:rPr>
          <w:rFonts w:cstheme="minorHAnsi"/>
        </w:rPr>
        <w:t xml:space="preserve">- </w:t>
      </w:r>
      <w:r w:rsidR="00AA5120" w:rsidRPr="00F02DD2">
        <w:rPr>
          <w:rFonts w:cstheme="minorHAnsi"/>
          <w:bCs/>
          <w:color w:val="000000"/>
        </w:rPr>
        <w:t xml:space="preserve">Taxonomic preparedness for the agricultural problems of the future begins with the systematic treatment of herbivores and their natural enemies. Parasitoids in the genus </w:t>
      </w:r>
      <w:proofErr w:type="spellStart"/>
      <w:r w:rsidR="00AA5120" w:rsidRPr="00F02DD2">
        <w:rPr>
          <w:rFonts w:cstheme="minorHAnsi"/>
          <w:bCs/>
          <w:i/>
          <w:color w:val="000000"/>
        </w:rPr>
        <w:t>Synopeas</w:t>
      </w:r>
      <w:proofErr w:type="spellEnd"/>
      <w:r w:rsidR="00AA5120" w:rsidRPr="00F02DD2">
        <w:rPr>
          <w:rFonts w:cstheme="minorHAnsi"/>
          <w:bCs/>
          <w:color w:val="000000"/>
        </w:rPr>
        <w:t xml:space="preserve"> </w:t>
      </w:r>
      <w:proofErr w:type="spellStart"/>
      <w:r w:rsidR="00AA5120" w:rsidRPr="00F02DD2">
        <w:rPr>
          <w:rFonts w:cstheme="minorHAnsi"/>
          <w:bCs/>
          <w:color w:val="000000"/>
        </w:rPr>
        <w:t>Förster</w:t>
      </w:r>
      <w:proofErr w:type="spellEnd"/>
      <w:r w:rsidR="00AA5120" w:rsidRPr="00F02DD2">
        <w:rPr>
          <w:rFonts w:cstheme="minorHAnsi"/>
          <w:bCs/>
          <w:color w:val="000000"/>
        </w:rPr>
        <w:t xml:space="preserve"> (Hymenoptera: </w:t>
      </w:r>
      <w:proofErr w:type="spellStart"/>
      <w:r w:rsidR="00AA5120" w:rsidRPr="00F02DD2">
        <w:rPr>
          <w:rFonts w:cstheme="minorHAnsi"/>
          <w:bCs/>
          <w:color w:val="000000"/>
        </w:rPr>
        <w:t>Platygastridae</w:t>
      </w:r>
      <w:proofErr w:type="spellEnd"/>
      <w:r w:rsidR="00AA5120" w:rsidRPr="00F02DD2">
        <w:rPr>
          <w:rFonts w:cstheme="minorHAnsi"/>
          <w:bCs/>
          <w:color w:val="000000"/>
        </w:rPr>
        <w:t xml:space="preserve">: </w:t>
      </w:r>
      <w:proofErr w:type="spellStart"/>
      <w:r w:rsidR="00AA5120" w:rsidRPr="00F02DD2">
        <w:rPr>
          <w:rFonts w:cstheme="minorHAnsi"/>
          <w:bCs/>
          <w:color w:val="000000"/>
        </w:rPr>
        <w:t>Platygastrinae</w:t>
      </w:r>
      <w:proofErr w:type="spellEnd"/>
      <w:r w:rsidR="00AA5120" w:rsidRPr="00F02DD2">
        <w:rPr>
          <w:rFonts w:cstheme="minorHAnsi"/>
          <w:bCs/>
          <w:color w:val="000000"/>
        </w:rPr>
        <w:t>) attack gall midges (</w:t>
      </w:r>
      <w:proofErr w:type="spellStart"/>
      <w:r w:rsidR="00AA5120" w:rsidRPr="00F02DD2">
        <w:rPr>
          <w:rFonts w:cstheme="minorHAnsi"/>
          <w:bCs/>
          <w:color w:val="000000"/>
        </w:rPr>
        <w:t>Diptera</w:t>
      </w:r>
      <w:proofErr w:type="spellEnd"/>
      <w:r w:rsidR="00AA5120" w:rsidRPr="00F02DD2">
        <w:rPr>
          <w:rFonts w:cstheme="minorHAnsi"/>
          <w:bCs/>
          <w:color w:val="000000"/>
        </w:rPr>
        <w:t xml:space="preserve">: </w:t>
      </w:r>
      <w:proofErr w:type="spellStart"/>
      <w:r w:rsidR="00AA5120" w:rsidRPr="00F02DD2">
        <w:rPr>
          <w:rFonts w:cstheme="minorHAnsi"/>
          <w:bCs/>
          <w:color w:val="000000"/>
        </w:rPr>
        <w:t>Cecidomyiidae</w:t>
      </w:r>
      <w:proofErr w:type="spellEnd"/>
      <w:r w:rsidR="00AA5120" w:rsidRPr="00F02DD2">
        <w:rPr>
          <w:rFonts w:cstheme="minorHAnsi"/>
          <w:bCs/>
          <w:color w:val="000000"/>
        </w:rPr>
        <w:t xml:space="preserve">) of economic importance. Hosts include invasive species such as the swede midge </w:t>
      </w:r>
      <w:proofErr w:type="spellStart"/>
      <w:r w:rsidR="00AA5120" w:rsidRPr="00F02DD2">
        <w:rPr>
          <w:rFonts w:cstheme="minorHAnsi"/>
          <w:bCs/>
          <w:i/>
          <w:color w:val="000000"/>
        </w:rPr>
        <w:t>Contarinia</w:t>
      </w:r>
      <w:proofErr w:type="spellEnd"/>
      <w:r w:rsidR="00AA5120" w:rsidRPr="00F02DD2">
        <w:rPr>
          <w:rFonts w:cstheme="minorHAnsi"/>
          <w:bCs/>
          <w:i/>
          <w:color w:val="000000"/>
        </w:rPr>
        <w:t xml:space="preserve"> </w:t>
      </w:r>
      <w:proofErr w:type="spellStart"/>
      <w:r w:rsidR="00AA5120" w:rsidRPr="00F02DD2">
        <w:rPr>
          <w:rFonts w:cstheme="minorHAnsi"/>
          <w:bCs/>
          <w:i/>
          <w:color w:val="000000"/>
        </w:rPr>
        <w:t>nasturtii</w:t>
      </w:r>
      <w:proofErr w:type="spellEnd"/>
      <w:r w:rsidR="00AA5120" w:rsidRPr="00F02DD2">
        <w:rPr>
          <w:rFonts w:cstheme="minorHAnsi"/>
          <w:bCs/>
          <w:color w:val="000000"/>
        </w:rPr>
        <w:t xml:space="preserve"> (Kieffer) and mango midge </w:t>
      </w:r>
      <w:proofErr w:type="spellStart"/>
      <w:r w:rsidR="00AA5120" w:rsidRPr="00F02DD2">
        <w:rPr>
          <w:rFonts w:cstheme="minorHAnsi"/>
          <w:bCs/>
          <w:i/>
          <w:color w:val="000000"/>
        </w:rPr>
        <w:lastRenderedPageBreak/>
        <w:t>Procontarinia</w:t>
      </w:r>
      <w:proofErr w:type="spellEnd"/>
      <w:r w:rsidR="00AA5120" w:rsidRPr="00F02DD2">
        <w:rPr>
          <w:rFonts w:cstheme="minorHAnsi"/>
          <w:bCs/>
          <w:i/>
          <w:color w:val="000000"/>
        </w:rPr>
        <w:t xml:space="preserve"> </w:t>
      </w:r>
      <w:proofErr w:type="spellStart"/>
      <w:r w:rsidR="00AA5120" w:rsidRPr="00F02DD2">
        <w:rPr>
          <w:rFonts w:cstheme="minorHAnsi"/>
          <w:bCs/>
          <w:i/>
          <w:color w:val="000000"/>
        </w:rPr>
        <w:t>mangiferae</w:t>
      </w:r>
      <w:proofErr w:type="spellEnd"/>
      <w:r w:rsidR="00AA5120" w:rsidRPr="00F02DD2">
        <w:rPr>
          <w:rFonts w:cstheme="minorHAnsi"/>
          <w:bCs/>
          <w:color w:val="000000"/>
        </w:rPr>
        <w:t xml:space="preserve"> (Felt), as well as native North American pests like the blueberry midge </w:t>
      </w:r>
      <w:proofErr w:type="spellStart"/>
      <w:r w:rsidR="00AA5120" w:rsidRPr="00F02DD2">
        <w:rPr>
          <w:rFonts w:cstheme="minorHAnsi"/>
          <w:bCs/>
          <w:i/>
          <w:color w:val="000000"/>
        </w:rPr>
        <w:t>Dasineura</w:t>
      </w:r>
      <w:proofErr w:type="spellEnd"/>
      <w:r w:rsidR="00AA5120" w:rsidRPr="00F02DD2">
        <w:rPr>
          <w:rFonts w:cstheme="minorHAnsi"/>
          <w:bCs/>
          <w:i/>
          <w:color w:val="000000"/>
        </w:rPr>
        <w:t xml:space="preserve"> </w:t>
      </w:r>
      <w:proofErr w:type="spellStart"/>
      <w:r w:rsidR="00AA5120" w:rsidRPr="00F02DD2">
        <w:rPr>
          <w:rFonts w:cstheme="minorHAnsi"/>
          <w:bCs/>
          <w:i/>
          <w:color w:val="000000"/>
        </w:rPr>
        <w:t>oxycoccana</w:t>
      </w:r>
      <w:proofErr w:type="spellEnd"/>
      <w:r w:rsidR="00AA5120" w:rsidRPr="00F02DD2">
        <w:rPr>
          <w:rFonts w:cstheme="minorHAnsi"/>
          <w:bCs/>
          <w:color w:val="000000"/>
        </w:rPr>
        <w:t xml:space="preserve"> (Johnson). The genus </w:t>
      </w:r>
      <w:proofErr w:type="spellStart"/>
      <w:r w:rsidR="00AA5120" w:rsidRPr="00F02DD2">
        <w:rPr>
          <w:rFonts w:cstheme="minorHAnsi"/>
          <w:bCs/>
          <w:i/>
          <w:color w:val="000000"/>
        </w:rPr>
        <w:t>Synopeas</w:t>
      </w:r>
      <w:proofErr w:type="spellEnd"/>
      <w:r w:rsidR="00AA5120" w:rsidRPr="00F02DD2">
        <w:rPr>
          <w:rFonts w:cstheme="minorHAnsi"/>
          <w:bCs/>
          <w:color w:val="000000"/>
        </w:rPr>
        <w:t xml:space="preserve"> has been somewhat neglected by modern professional systematics, and the lack of a diagnostic framework constitutes a serious taxonomic impediment to future development of gall midge biological control programs. The project utilizes a set of reared specimens from Papua New Guinea to elucidate the morphological and molecular bases for species delimitation in </w:t>
      </w:r>
      <w:proofErr w:type="spellStart"/>
      <w:r w:rsidR="00AA5120" w:rsidRPr="00F02DD2">
        <w:rPr>
          <w:rFonts w:cstheme="minorHAnsi"/>
          <w:bCs/>
          <w:i/>
          <w:color w:val="000000"/>
        </w:rPr>
        <w:t>Synopeas</w:t>
      </w:r>
      <w:proofErr w:type="spellEnd"/>
      <w:r w:rsidR="00AA5120" w:rsidRPr="00F02DD2">
        <w:rPr>
          <w:rFonts w:cstheme="minorHAnsi"/>
          <w:bCs/>
          <w:color w:val="000000"/>
        </w:rPr>
        <w:t>.</w:t>
      </w:r>
    </w:p>
    <w:p w14:paraId="3034A5E0" w14:textId="41A8BDA5" w:rsidR="005B7558" w:rsidRPr="00F02DD2" w:rsidRDefault="00765E11" w:rsidP="00110E44">
      <w:pPr>
        <w:pStyle w:val="ListParagraph"/>
        <w:numPr>
          <w:ilvl w:val="0"/>
          <w:numId w:val="29"/>
        </w:numPr>
        <w:autoSpaceDE w:val="0"/>
        <w:autoSpaceDN w:val="0"/>
        <w:adjustRightInd w:val="0"/>
        <w:rPr>
          <w:rFonts w:cstheme="minorHAnsi"/>
          <w:b/>
          <w:bCs/>
          <w:color w:val="000000"/>
        </w:rPr>
      </w:pPr>
      <w:proofErr w:type="spellStart"/>
      <w:r w:rsidRPr="00F02DD2">
        <w:rPr>
          <w:rFonts w:cstheme="minorHAnsi"/>
          <w:b/>
          <w:bCs/>
          <w:color w:val="000000"/>
        </w:rPr>
        <w:t>Johnalyn</w:t>
      </w:r>
      <w:proofErr w:type="spellEnd"/>
      <w:r w:rsidRPr="00F02DD2">
        <w:rPr>
          <w:rFonts w:cstheme="minorHAnsi"/>
          <w:b/>
          <w:bCs/>
          <w:color w:val="000000"/>
        </w:rPr>
        <w:t xml:space="preserve"> Gordon </w:t>
      </w:r>
      <w:r w:rsidRPr="00F02DD2">
        <w:rPr>
          <w:rFonts w:cstheme="minorHAnsi"/>
          <w:bCs/>
          <w:color w:val="000000"/>
        </w:rPr>
        <w:t xml:space="preserve">and Thomas </w:t>
      </w:r>
      <w:proofErr w:type="spellStart"/>
      <w:r w:rsidRPr="00F02DD2">
        <w:rPr>
          <w:rFonts w:cstheme="minorHAnsi"/>
          <w:bCs/>
          <w:color w:val="000000"/>
        </w:rPr>
        <w:t>Chouvenc</w:t>
      </w:r>
      <w:proofErr w:type="spellEnd"/>
      <w:r w:rsidR="005B7558" w:rsidRPr="00F02DD2">
        <w:rPr>
          <w:rFonts w:cstheme="minorHAnsi"/>
          <w:bCs/>
          <w:color w:val="000000"/>
        </w:rPr>
        <w:t xml:space="preserve"> –</w:t>
      </w:r>
      <w:r w:rsidR="00DD2FBC" w:rsidRPr="00F02DD2">
        <w:rPr>
          <w:rFonts w:cstheme="minorHAnsi"/>
          <w:bCs/>
          <w:color w:val="000000"/>
        </w:rPr>
        <w:t xml:space="preserve"> </w:t>
      </w:r>
      <w:r w:rsidRPr="00F02DD2">
        <w:rPr>
          <w:rFonts w:cstheme="minorHAnsi"/>
          <w:bCs/>
          <w:color w:val="000000"/>
        </w:rPr>
        <w:t xml:space="preserve">Fort Lauderdale Research and Education Center, </w:t>
      </w:r>
      <w:r w:rsidR="00DD2FBC" w:rsidRPr="00F02DD2">
        <w:rPr>
          <w:rFonts w:cstheme="minorHAnsi"/>
          <w:bCs/>
          <w:color w:val="000000"/>
        </w:rPr>
        <w:t xml:space="preserve">University of Florida, </w:t>
      </w:r>
      <w:r w:rsidR="001B0B05" w:rsidRPr="00F02DD2">
        <w:rPr>
          <w:rFonts w:cstheme="minorHAnsi"/>
          <w:bCs/>
          <w:color w:val="000000"/>
        </w:rPr>
        <w:t xml:space="preserve">Davie, </w:t>
      </w:r>
      <w:r w:rsidRPr="00F02DD2">
        <w:rPr>
          <w:rFonts w:cstheme="minorHAnsi"/>
          <w:bCs/>
          <w:color w:val="000000"/>
        </w:rPr>
        <w:t>FL 33314</w:t>
      </w:r>
      <w:r w:rsidR="005B7558" w:rsidRPr="00F02DD2">
        <w:rPr>
          <w:rFonts w:cstheme="minorHAnsi"/>
          <w:color w:val="000000"/>
        </w:rPr>
        <w:t xml:space="preserve">; </w:t>
      </w:r>
      <w:r w:rsidRPr="00F02DD2">
        <w:rPr>
          <w:rStyle w:val="Hyperlink"/>
          <w:rFonts w:cstheme="minorHAnsi"/>
        </w:rPr>
        <w:t>johnalynmgordon@ufl.edu</w:t>
      </w:r>
      <w:r w:rsidR="005B7558" w:rsidRPr="00F02DD2">
        <w:rPr>
          <w:rFonts w:cstheme="minorHAnsi"/>
          <w:color w:val="000000"/>
        </w:rPr>
        <w:t xml:space="preserve">; </w:t>
      </w:r>
      <w:r w:rsidRPr="00F02DD2">
        <w:rPr>
          <w:rFonts w:cstheme="minorHAnsi"/>
          <w:color w:val="000000"/>
        </w:rPr>
        <w:t>727-417-1905</w:t>
      </w:r>
    </w:p>
    <w:p w14:paraId="6ECC4C54" w14:textId="44179D8E" w:rsidR="005B7558" w:rsidRPr="00F02DD2" w:rsidRDefault="009076D0" w:rsidP="009076D0">
      <w:pPr>
        <w:autoSpaceDE w:val="0"/>
        <w:autoSpaceDN w:val="0"/>
        <w:adjustRightInd w:val="0"/>
        <w:rPr>
          <w:rFonts w:cstheme="minorHAnsi"/>
        </w:rPr>
      </w:pPr>
      <w:r w:rsidRPr="00F02DD2">
        <w:rPr>
          <w:rFonts w:cstheme="minorHAnsi"/>
          <w:color w:val="000000"/>
          <w:u w:val="single"/>
        </w:rPr>
        <w:t xml:space="preserve">Colony-age-dependent Variation in Cuticular Hydrocarbon Profiles in </w:t>
      </w:r>
      <w:proofErr w:type="spellStart"/>
      <w:r w:rsidRPr="00F02DD2">
        <w:rPr>
          <w:rFonts w:cstheme="minorHAnsi"/>
          <w:i/>
          <w:iCs/>
          <w:color w:val="000000"/>
          <w:u w:val="single"/>
        </w:rPr>
        <w:t>Coptotermes</w:t>
      </w:r>
      <w:proofErr w:type="spellEnd"/>
      <w:r w:rsidRPr="00F02DD2">
        <w:rPr>
          <w:rFonts w:cstheme="minorHAnsi"/>
          <w:i/>
          <w:iCs/>
          <w:color w:val="000000"/>
          <w:u w:val="single"/>
        </w:rPr>
        <w:t xml:space="preserve"> </w:t>
      </w:r>
      <w:proofErr w:type="spellStart"/>
      <w:r w:rsidRPr="00F02DD2">
        <w:rPr>
          <w:rFonts w:cstheme="minorHAnsi"/>
          <w:i/>
          <w:iCs/>
          <w:color w:val="000000"/>
          <w:u w:val="single"/>
        </w:rPr>
        <w:t>gestroi</w:t>
      </w:r>
      <w:proofErr w:type="spellEnd"/>
      <w:r w:rsidRPr="00F02DD2">
        <w:rPr>
          <w:rFonts w:cstheme="minorHAnsi"/>
          <w:bCs/>
          <w:color w:val="000000"/>
          <w:u w:val="single"/>
        </w:rPr>
        <w:t xml:space="preserve"> </w:t>
      </w:r>
      <w:r w:rsidR="005B7558" w:rsidRPr="00F02DD2">
        <w:rPr>
          <w:rFonts w:cstheme="minorHAnsi"/>
          <w:bCs/>
          <w:color w:val="000000"/>
        </w:rPr>
        <w:t xml:space="preserve">- </w:t>
      </w:r>
      <w:r w:rsidR="00765E11" w:rsidRPr="00F02DD2">
        <w:rPr>
          <w:rFonts w:cstheme="minorHAnsi"/>
        </w:rPr>
        <w:t xml:space="preserve">Cuticular hydrocarbons have important physiological and ecological functions for insects, such for protection against desiccation and as </w:t>
      </w:r>
      <w:proofErr w:type="spellStart"/>
      <w:r w:rsidR="00765E11" w:rsidRPr="00F02DD2">
        <w:rPr>
          <w:rFonts w:cstheme="minorHAnsi"/>
        </w:rPr>
        <w:t>semiochemicals</w:t>
      </w:r>
      <w:proofErr w:type="spellEnd"/>
      <w:r w:rsidR="00765E11" w:rsidRPr="00F02DD2">
        <w:rPr>
          <w:rFonts w:cstheme="minorHAnsi"/>
        </w:rPr>
        <w:t xml:space="preserve"> in eusocial taxa, including termites. Such alkanes and alkenes are known to vary, both qualitatively and quantitatively, among species populations, castes within a colony, and due to changes in seasonality and diet. Changes to hydrocarbon composition have been linked to varying degrees of aggression between termite colonies, although the variability of results among various studies suggests that additional factors may be involved. The age of a termite colony could a relevant factor in cuticular hydrocarbons (CHCs) profiles and has not been previously investigated. In this study, CHCs were identified and quantified using gas chromatography-mass spectroscopy. We identified CHC profiles of castes from </w:t>
      </w:r>
      <w:proofErr w:type="spellStart"/>
      <w:r w:rsidR="00765E11" w:rsidRPr="00F02DD2">
        <w:rPr>
          <w:rFonts w:cstheme="minorHAnsi"/>
          <w:i/>
        </w:rPr>
        <w:t>Coptotermes</w:t>
      </w:r>
      <w:proofErr w:type="spellEnd"/>
      <w:r w:rsidR="00765E11" w:rsidRPr="00F02DD2">
        <w:rPr>
          <w:rFonts w:cstheme="minorHAnsi"/>
          <w:i/>
        </w:rPr>
        <w:t xml:space="preserve"> </w:t>
      </w:r>
      <w:proofErr w:type="spellStart"/>
      <w:r w:rsidR="00765E11" w:rsidRPr="00F02DD2">
        <w:rPr>
          <w:rFonts w:cstheme="minorHAnsi"/>
          <w:i/>
        </w:rPr>
        <w:t>gestroi</w:t>
      </w:r>
      <w:proofErr w:type="spellEnd"/>
      <w:r w:rsidR="00765E11" w:rsidRPr="00F02DD2">
        <w:rPr>
          <w:rFonts w:cstheme="minorHAnsi"/>
        </w:rPr>
        <w:t xml:space="preserve"> colonies of four different age classes to determine if </w:t>
      </w:r>
      <w:proofErr w:type="spellStart"/>
      <w:r w:rsidR="00765E11" w:rsidRPr="00F02DD2">
        <w:rPr>
          <w:rFonts w:cstheme="minorHAnsi"/>
        </w:rPr>
        <w:t>intercaste</w:t>
      </w:r>
      <w:proofErr w:type="spellEnd"/>
      <w:r w:rsidR="00765E11" w:rsidRPr="00F02DD2">
        <w:rPr>
          <w:rFonts w:cstheme="minorHAnsi"/>
        </w:rPr>
        <w:t xml:space="preserve">, intracolonial variation was dependent on colony age. Young colonies were found to have significantly higher </w:t>
      </w:r>
      <w:proofErr w:type="spellStart"/>
      <w:r w:rsidR="00765E11" w:rsidRPr="00F02DD2">
        <w:rPr>
          <w:rFonts w:cstheme="minorHAnsi"/>
        </w:rPr>
        <w:t>intercaste</w:t>
      </w:r>
      <w:proofErr w:type="spellEnd"/>
      <w:r w:rsidR="00765E11" w:rsidRPr="00F02DD2">
        <w:rPr>
          <w:rFonts w:cstheme="minorHAnsi"/>
        </w:rPr>
        <w:t xml:space="preserve"> variability in comparison to older colonies. This study demonstrated that the CHC profile within termite a colony changes over the lifetime of the colony and may play a role in colony recognition cues over time.</w:t>
      </w:r>
    </w:p>
    <w:p w14:paraId="2E991712" w14:textId="0E7C4436" w:rsidR="005B7558" w:rsidRPr="00F02DD2" w:rsidRDefault="006E77FA" w:rsidP="00A309FA">
      <w:pPr>
        <w:pStyle w:val="ListParagraph"/>
        <w:numPr>
          <w:ilvl w:val="0"/>
          <w:numId w:val="29"/>
        </w:numPr>
        <w:autoSpaceDE w:val="0"/>
        <w:autoSpaceDN w:val="0"/>
        <w:adjustRightInd w:val="0"/>
        <w:rPr>
          <w:rFonts w:cstheme="minorHAnsi"/>
          <w:bCs/>
          <w:color w:val="000000"/>
        </w:rPr>
      </w:pPr>
      <w:r w:rsidRPr="00F02DD2">
        <w:rPr>
          <w:rFonts w:cstheme="minorHAnsi"/>
          <w:b/>
          <w:bCs/>
          <w:color w:val="000000"/>
        </w:rPr>
        <w:t>Matthew T. Pileggi</w:t>
      </w:r>
      <w:r w:rsidRPr="00F02DD2">
        <w:rPr>
          <w:rFonts w:cstheme="minorHAnsi"/>
          <w:bCs/>
          <w:color w:val="000000"/>
        </w:rPr>
        <w:t xml:space="preserve">, John R. Chase, and Adam C.N. Wong </w:t>
      </w:r>
      <w:r w:rsidR="005B7558" w:rsidRPr="00F02DD2">
        <w:rPr>
          <w:rFonts w:cstheme="minorHAnsi"/>
          <w:bCs/>
          <w:color w:val="000000"/>
        </w:rPr>
        <w:t xml:space="preserve">- </w:t>
      </w:r>
      <w:r w:rsidRPr="00F02DD2">
        <w:rPr>
          <w:rFonts w:cstheme="minorHAnsi"/>
        </w:rPr>
        <w:t xml:space="preserve">Entomology and Nematology Department, University of Florida, </w:t>
      </w:r>
      <w:r w:rsidR="001B0B05" w:rsidRPr="00F02DD2">
        <w:rPr>
          <w:rFonts w:cstheme="minorHAnsi"/>
        </w:rPr>
        <w:t xml:space="preserve">Gainesville, </w:t>
      </w:r>
      <w:r w:rsidRPr="00F02DD2">
        <w:rPr>
          <w:rFonts w:cstheme="minorHAnsi"/>
        </w:rPr>
        <w:t>FL 32608</w:t>
      </w:r>
      <w:r w:rsidRPr="00F02DD2">
        <w:rPr>
          <w:rFonts w:cstheme="minorHAnsi"/>
          <w:color w:val="000000"/>
        </w:rPr>
        <w:t xml:space="preserve">; </w:t>
      </w:r>
      <w:hyperlink r:id="rId18" w:history="1">
        <w:r w:rsidR="001B0B05" w:rsidRPr="00F02DD2">
          <w:rPr>
            <w:rStyle w:val="Hyperlink"/>
            <w:rFonts w:cstheme="minorHAnsi"/>
          </w:rPr>
          <w:t>mpileggi@ufl.edu</w:t>
        </w:r>
      </w:hyperlink>
      <w:r w:rsidRPr="00F02DD2">
        <w:rPr>
          <w:rFonts w:cstheme="minorHAnsi"/>
          <w:color w:val="000000"/>
        </w:rPr>
        <w:t>; 772-7</w:t>
      </w:r>
      <w:r w:rsidR="001A7F4B" w:rsidRPr="00F02DD2">
        <w:rPr>
          <w:rFonts w:cstheme="minorHAnsi"/>
          <w:color w:val="000000"/>
        </w:rPr>
        <w:t>08</w:t>
      </w:r>
      <w:r w:rsidRPr="00F02DD2">
        <w:rPr>
          <w:rFonts w:cstheme="minorHAnsi"/>
          <w:color w:val="000000"/>
        </w:rPr>
        <w:t>-</w:t>
      </w:r>
      <w:r w:rsidR="001A7F4B" w:rsidRPr="00F02DD2">
        <w:rPr>
          <w:rFonts w:cstheme="minorHAnsi"/>
          <w:color w:val="000000"/>
        </w:rPr>
        <w:t>5565</w:t>
      </w:r>
      <w:r w:rsidR="005B7558" w:rsidRPr="00F02DD2">
        <w:rPr>
          <w:rFonts w:cstheme="minorHAnsi"/>
          <w:b/>
          <w:bCs/>
          <w:color w:val="000000"/>
        </w:rPr>
        <w:t xml:space="preserve"> </w:t>
      </w:r>
    </w:p>
    <w:p w14:paraId="4216DE63" w14:textId="69E26EF7" w:rsidR="005B7558" w:rsidRPr="00F02DD2" w:rsidRDefault="001A7F4B" w:rsidP="005B7558">
      <w:pPr>
        <w:autoSpaceDE w:val="0"/>
        <w:autoSpaceDN w:val="0"/>
        <w:adjustRightInd w:val="0"/>
        <w:rPr>
          <w:rFonts w:cstheme="minorHAnsi"/>
        </w:rPr>
      </w:pPr>
      <w:r w:rsidRPr="00F02DD2">
        <w:rPr>
          <w:rFonts w:cstheme="minorHAnsi"/>
          <w:bCs/>
          <w:color w:val="000000"/>
          <w:u w:val="single"/>
        </w:rPr>
        <w:t>Influence of Host Parameters on Prevalence and Co-Occurrence of Antibiotic Resistant Bacteria in Livestock Associated Flies in Florida</w:t>
      </w:r>
      <w:r w:rsidR="005B7558" w:rsidRPr="00F02DD2">
        <w:rPr>
          <w:rFonts w:cstheme="minorHAnsi"/>
          <w:bCs/>
          <w:color w:val="000000"/>
        </w:rPr>
        <w:t xml:space="preserve"> - </w:t>
      </w:r>
      <w:r w:rsidRPr="00F02DD2">
        <w:rPr>
          <w:rFonts w:cstheme="minorHAnsi"/>
        </w:rPr>
        <w:t xml:space="preserve">Antibiotic use in livestock accounts for 80% of total antibiotic use in the USA and has been described as the main driver for resistant evolution and spread. However, there remains a missing link between agricultural antibiotic use and its impact on human and animal infections. In this study, two common species of filth flies from a livestock farm were collected over the course of 11 months: house flies Musca </w:t>
      </w:r>
      <w:proofErr w:type="spellStart"/>
      <w:r w:rsidRPr="00F02DD2">
        <w:rPr>
          <w:rFonts w:cstheme="minorHAnsi"/>
        </w:rPr>
        <w:t>domestica</w:t>
      </w:r>
      <w:proofErr w:type="spellEnd"/>
      <w:r w:rsidRPr="00F02DD2">
        <w:rPr>
          <w:rFonts w:cstheme="minorHAnsi"/>
        </w:rPr>
        <w:t xml:space="preserve">, representing a generalist feeder, and stable flies </w:t>
      </w:r>
      <w:proofErr w:type="spellStart"/>
      <w:r w:rsidRPr="00F02DD2">
        <w:rPr>
          <w:rFonts w:cstheme="minorHAnsi"/>
        </w:rPr>
        <w:t>Stomoxys</w:t>
      </w:r>
      <w:proofErr w:type="spellEnd"/>
      <w:r w:rsidRPr="00F02DD2">
        <w:rPr>
          <w:rFonts w:cstheme="minorHAnsi"/>
        </w:rPr>
        <w:t xml:space="preserve"> </w:t>
      </w:r>
      <w:proofErr w:type="spellStart"/>
      <w:r w:rsidRPr="00F02DD2">
        <w:rPr>
          <w:rFonts w:cstheme="minorHAnsi"/>
        </w:rPr>
        <w:t>calcitrans</w:t>
      </w:r>
      <w:proofErr w:type="spellEnd"/>
      <w:r w:rsidRPr="00F02DD2">
        <w:rPr>
          <w:rFonts w:cstheme="minorHAnsi"/>
        </w:rPr>
        <w:t xml:space="preserve">, representing a specialist (blood) feeder. The abundance and prevalence of ARBs in individual whole body and gut samples were assayed by culturing on selective antibiotic media, with </w:t>
      </w:r>
      <w:proofErr w:type="gramStart"/>
      <w:r w:rsidRPr="00F02DD2">
        <w:rPr>
          <w:rFonts w:cstheme="minorHAnsi"/>
        </w:rPr>
        <w:t>morphologically-distinct</w:t>
      </w:r>
      <w:proofErr w:type="gramEnd"/>
      <w:r w:rsidRPr="00F02DD2">
        <w:rPr>
          <w:rFonts w:cstheme="minorHAnsi"/>
        </w:rPr>
        <w:t xml:space="preserve"> colonies identified by Sanger sequencing of the 16S rRNA gene. Of the 149 total filth flies processed, which included 81 house flies and 68 stable flies, 12 different antibiotic-resistant bacteria (ARB) species were recovered from 6 (4.0%) samples. The identities of ARBs encompassed both enteric pathogens and </w:t>
      </w:r>
      <w:proofErr w:type="gramStart"/>
      <w:r w:rsidRPr="00F02DD2">
        <w:rPr>
          <w:rFonts w:cstheme="minorHAnsi"/>
        </w:rPr>
        <w:t>commensals, but</w:t>
      </w:r>
      <w:proofErr w:type="gramEnd"/>
      <w:r w:rsidRPr="00F02DD2">
        <w:rPr>
          <w:rFonts w:cstheme="minorHAnsi"/>
        </w:rPr>
        <w:t xml:space="preserve"> shared no overlap between house flies and stable flies, which could be attributed to their different dietary lifestyles. Nearly all the ARB-positive flies were isolated from females that bear 2 or more ARB species at total CFU reaching up to 5.2 x 10</w:t>
      </w:r>
      <w:r w:rsidRPr="00F02DD2">
        <w:rPr>
          <w:rFonts w:cstheme="minorHAnsi"/>
          <w:vertAlign w:val="superscript"/>
        </w:rPr>
        <w:t>4</w:t>
      </w:r>
      <w:r w:rsidRPr="00F02DD2">
        <w:rPr>
          <w:rFonts w:cstheme="minorHAnsi"/>
        </w:rPr>
        <w:t xml:space="preserve"> per fly. An exception was a male house fly bearing a single species of ARB. </w:t>
      </w:r>
      <w:proofErr w:type="gramStart"/>
      <w:r w:rsidRPr="00F02DD2">
        <w:rPr>
          <w:rFonts w:cstheme="minorHAnsi"/>
        </w:rPr>
        <w:t>The majority of</w:t>
      </w:r>
      <w:proofErr w:type="gramEnd"/>
      <w:r w:rsidRPr="00F02DD2">
        <w:rPr>
          <w:rFonts w:cstheme="minorHAnsi"/>
        </w:rPr>
        <w:t xml:space="preserve"> ARB species was specifically isolated from the guts, contrary to the expectation that pathogens were more often associated with the body surfaces. Together, we conclude that both house flies and stable flies have the capacity to carry </w:t>
      </w:r>
      <w:r w:rsidRPr="00F02DD2">
        <w:rPr>
          <w:rFonts w:cstheme="minorHAnsi"/>
        </w:rPr>
        <w:lastRenderedPageBreak/>
        <w:t>ARB and the fly gut may serve as a potential reservoir for the acquisition and dissemination of resistance genes.</w:t>
      </w:r>
    </w:p>
    <w:p w14:paraId="025E556F" w14:textId="0630D6CB" w:rsidR="005B7558" w:rsidRPr="00F02DD2" w:rsidRDefault="004948D8" w:rsidP="00110E44">
      <w:pPr>
        <w:pStyle w:val="ListParagraph"/>
        <w:numPr>
          <w:ilvl w:val="0"/>
          <w:numId w:val="29"/>
        </w:numPr>
        <w:autoSpaceDE w:val="0"/>
        <w:autoSpaceDN w:val="0"/>
        <w:adjustRightInd w:val="0"/>
        <w:rPr>
          <w:rFonts w:cstheme="minorHAnsi"/>
          <w:b/>
          <w:bCs/>
          <w:color w:val="000000"/>
        </w:rPr>
      </w:pPr>
      <w:r w:rsidRPr="00F02DD2">
        <w:rPr>
          <w:rFonts w:cstheme="minorHAnsi"/>
          <w:b/>
          <w:bCs/>
          <w:color w:val="000000"/>
        </w:rPr>
        <w:t>Roxie White</w:t>
      </w:r>
      <w:r w:rsidR="005B7558" w:rsidRPr="00F02DD2">
        <w:rPr>
          <w:rFonts w:cstheme="minorHAnsi"/>
          <w:bCs/>
          <w:color w:val="000000"/>
        </w:rPr>
        <w:t xml:space="preserve">, </w:t>
      </w:r>
      <w:r w:rsidRPr="00F02DD2">
        <w:rPr>
          <w:rFonts w:cstheme="minorHAnsi"/>
          <w:bCs/>
          <w:color w:val="000000"/>
        </w:rPr>
        <w:t xml:space="preserve">Christopher </w:t>
      </w:r>
      <w:proofErr w:type="spellStart"/>
      <w:r w:rsidRPr="00F02DD2">
        <w:rPr>
          <w:rFonts w:cstheme="minorHAnsi"/>
          <w:bCs/>
          <w:color w:val="000000"/>
        </w:rPr>
        <w:t>Geden</w:t>
      </w:r>
      <w:proofErr w:type="spellEnd"/>
      <w:r w:rsidRPr="00F02DD2">
        <w:rPr>
          <w:rFonts w:cstheme="minorHAnsi"/>
          <w:bCs/>
          <w:color w:val="000000"/>
        </w:rPr>
        <w:t xml:space="preserve">, </w:t>
      </w:r>
      <w:r w:rsidR="00055E11" w:rsidRPr="00F02DD2">
        <w:rPr>
          <w:rFonts w:cstheme="minorHAnsi"/>
          <w:bCs/>
          <w:color w:val="000000"/>
        </w:rPr>
        <w:t xml:space="preserve">and </w:t>
      </w:r>
      <w:r w:rsidRPr="00F02DD2">
        <w:rPr>
          <w:rFonts w:cstheme="minorHAnsi"/>
          <w:bCs/>
          <w:color w:val="000000"/>
        </w:rPr>
        <w:t xml:space="preserve">Phillip Kaufman </w:t>
      </w:r>
      <w:r w:rsidR="005B7558" w:rsidRPr="00F02DD2">
        <w:rPr>
          <w:rFonts w:cstheme="minorHAnsi"/>
          <w:bCs/>
          <w:color w:val="000000"/>
        </w:rPr>
        <w:t>–</w:t>
      </w:r>
      <w:r w:rsidR="00055E11" w:rsidRPr="00F02DD2">
        <w:rPr>
          <w:rFonts w:cstheme="minorHAnsi"/>
          <w:bCs/>
          <w:color w:val="000000"/>
        </w:rPr>
        <w:t xml:space="preserve">Entomology and Nematology Department, </w:t>
      </w:r>
      <w:r w:rsidR="001B0B05" w:rsidRPr="00F02DD2">
        <w:rPr>
          <w:rFonts w:cstheme="minorHAnsi"/>
          <w:bCs/>
          <w:color w:val="000000"/>
        </w:rPr>
        <w:t xml:space="preserve">University of Florida, </w:t>
      </w:r>
      <w:r w:rsidR="00055E11" w:rsidRPr="00F02DD2">
        <w:rPr>
          <w:rFonts w:cstheme="minorHAnsi"/>
          <w:bCs/>
          <w:color w:val="000000"/>
        </w:rPr>
        <w:t>Gainesville, FL 32614</w:t>
      </w:r>
      <w:r w:rsidR="005B7558" w:rsidRPr="00F02DD2">
        <w:rPr>
          <w:rFonts w:cstheme="minorHAnsi"/>
          <w:color w:val="000000"/>
        </w:rPr>
        <w:t xml:space="preserve">; </w:t>
      </w:r>
      <w:hyperlink r:id="rId19" w:history="1">
        <w:r w:rsidR="00055E11" w:rsidRPr="00F02DD2">
          <w:rPr>
            <w:rStyle w:val="Hyperlink"/>
            <w:rFonts w:cstheme="minorHAnsi"/>
          </w:rPr>
          <w:t>RXYWHITE@ufl.edu</w:t>
        </w:r>
      </w:hyperlink>
      <w:r w:rsidR="005B7558" w:rsidRPr="00F02DD2">
        <w:rPr>
          <w:rFonts w:cstheme="minorHAnsi"/>
          <w:color w:val="000000"/>
        </w:rPr>
        <w:t xml:space="preserve">; </w:t>
      </w:r>
      <w:r w:rsidR="00055E11" w:rsidRPr="00F02DD2">
        <w:rPr>
          <w:rFonts w:cstheme="minorHAnsi"/>
          <w:color w:val="000000"/>
        </w:rPr>
        <w:t>321-698-4442</w:t>
      </w:r>
    </w:p>
    <w:p w14:paraId="0521FAFF" w14:textId="0EA5011A" w:rsidR="00055E11" w:rsidRPr="00F02DD2" w:rsidRDefault="00055E11" w:rsidP="00055E11">
      <w:pPr>
        <w:rPr>
          <w:rFonts w:cstheme="minorHAnsi"/>
          <w:bCs/>
          <w:color w:val="000000"/>
        </w:rPr>
      </w:pPr>
      <w:r w:rsidRPr="00F02DD2">
        <w:rPr>
          <w:rFonts w:cstheme="minorHAnsi"/>
          <w:bCs/>
          <w:color w:val="000000"/>
          <w:u w:val="single"/>
        </w:rPr>
        <w:t xml:space="preserve">Assessing </w:t>
      </w:r>
      <w:r w:rsidR="00344FF9" w:rsidRPr="00F02DD2">
        <w:rPr>
          <w:rFonts w:cstheme="minorHAnsi"/>
          <w:bCs/>
          <w:color w:val="000000"/>
          <w:u w:val="single"/>
        </w:rPr>
        <w:t>V</w:t>
      </w:r>
      <w:r w:rsidRPr="00F02DD2">
        <w:rPr>
          <w:rFonts w:cstheme="minorHAnsi"/>
          <w:bCs/>
          <w:color w:val="000000"/>
          <w:u w:val="single"/>
        </w:rPr>
        <w:t xml:space="preserve">irulence of </w:t>
      </w:r>
      <w:r w:rsidRPr="00F02DD2">
        <w:rPr>
          <w:rFonts w:cstheme="minorHAnsi"/>
          <w:bCs/>
          <w:i/>
          <w:color w:val="000000"/>
          <w:u w:val="single"/>
        </w:rPr>
        <w:t xml:space="preserve">Beauveria </w:t>
      </w:r>
      <w:proofErr w:type="spellStart"/>
      <w:r w:rsidRPr="00F02DD2">
        <w:rPr>
          <w:rFonts w:cstheme="minorHAnsi"/>
          <w:bCs/>
          <w:i/>
          <w:color w:val="000000"/>
          <w:u w:val="single"/>
        </w:rPr>
        <w:t>bassiana</w:t>
      </w:r>
      <w:proofErr w:type="spellEnd"/>
      <w:r w:rsidRPr="00F02DD2">
        <w:rPr>
          <w:rFonts w:cstheme="minorHAnsi"/>
          <w:bCs/>
          <w:color w:val="000000"/>
          <w:u w:val="single"/>
        </w:rPr>
        <w:t xml:space="preserve"> against </w:t>
      </w:r>
      <w:r w:rsidR="00344FF9" w:rsidRPr="00F02DD2">
        <w:rPr>
          <w:rFonts w:cstheme="minorHAnsi"/>
          <w:bCs/>
          <w:color w:val="000000"/>
          <w:u w:val="single"/>
        </w:rPr>
        <w:t>H</w:t>
      </w:r>
      <w:r w:rsidRPr="00F02DD2">
        <w:rPr>
          <w:rFonts w:cstheme="minorHAnsi"/>
          <w:bCs/>
          <w:color w:val="000000"/>
          <w:u w:val="single"/>
        </w:rPr>
        <w:t xml:space="preserve">ouse </w:t>
      </w:r>
      <w:r w:rsidR="00344FF9" w:rsidRPr="00F02DD2">
        <w:rPr>
          <w:rFonts w:cstheme="minorHAnsi"/>
          <w:bCs/>
          <w:color w:val="000000"/>
          <w:u w:val="single"/>
        </w:rPr>
        <w:t>F</w:t>
      </w:r>
      <w:r w:rsidRPr="00F02DD2">
        <w:rPr>
          <w:rFonts w:cstheme="minorHAnsi"/>
          <w:bCs/>
          <w:color w:val="000000"/>
          <w:u w:val="single"/>
        </w:rPr>
        <w:t xml:space="preserve">ly </w:t>
      </w:r>
      <w:r w:rsidR="00344FF9" w:rsidRPr="00F02DD2">
        <w:rPr>
          <w:rFonts w:cstheme="minorHAnsi"/>
          <w:bCs/>
          <w:color w:val="000000"/>
          <w:u w:val="single"/>
        </w:rPr>
        <w:t>A</w:t>
      </w:r>
      <w:r w:rsidRPr="00F02DD2">
        <w:rPr>
          <w:rFonts w:cstheme="minorHAnsi"/>
          <w:bCs/>
          <w:color w:val="000000"/>
          <w:u w:val="single"/>
        </w:rPr>
        <w:t>dults</w:t>
      </w:r>
      <w:r w:rsidRPr="00F02DD2">
        <w:rPr>
          <w:rFonts w:cstheme="minorHAnsi"/>
          <w:bCs/>
          <w:color w:val="000000"/>
        </w:rPr>
        <w:t xml:space="preserve"> </w:t>
      </w:r>
      <w:r w:rsidR="005B7558" w:rsidRPr="00F02DD2">
        <w:rPr>
          <w:rFonts w:cstheme="minorHAnsi"/>
          <w:bCs/>
          <w:color w:val="000000"/>
        </w:rPr>
        <w:t>-</w:t>
      </w:r>
      <w:r w:rsidR="005B7558" w:rsidRPr="00F02DD2">
        <w:rPr>
          <w:rFonts w:cstheme="minorHAnsi"/>
          <w:b/>
          <w:bCs/>
          <w:color w:val="000000"/>
        </w:rPr>
        <w:t xml:space="preserve"> </w:t>
      </w:r>
      <w:r w:rsidRPr="00F02DD2">
        <w:rPr>
          <w:rFonts w:cstheme="minorHAnsi"/>
          <w:bCs/>
          <w:color w:val="000000"/>
        </w:rPr>
        <w:t>Resistance to chemical insecticides has fueled investigation of alternative control strategies for many insect species including the house fly (</w:t>
      </w:r>
      <w:r w:rsidRPr="00F02DD2">
        <w:rPr>
          <w:rFonts w:cstheme="minorHAnsi"/>
          <w:bCs/>
          <w:i/>
          <w:color w:val="000000"/>
        </w:rPr>
        <w:t xml:space="preserve">Musca </w:t>
      </w:r>
      <w:proofErr w:type="spellStart"/>
      <w:r w:rsidRPr="00F02DD2">
        <w:rPr>
          <w:rFonts w:cstheme="minorHAnsi"/>
          <w:bCs/>
          <w:i/>
          <w:color w:val="000000"/>
        </w:rPr>
        <w:t>domestica</w:t>
      </w:r>
      <w:proofErr w:type="spellEnd"/>
      <w:r w:rsidRPr="00F02DD2">
        <w:rPr>
          <w:rFonts w:cstheme="minorHAnsi"/>
          <w:bCs/>
          <w:i/>
          <w:color w:val="000000"/>
        </w:rPr>
        <w:t xml:space="preserve"> </w:t>
      </w:r>
      <w:r w:rsidRPr="00F02DD2">
        <w:rPr>
          <w:rFonts w:cstheme="minorHAnsi"/>
          <w:bCs/>
          <w:color w:val="000000"/>
        </w:rPr>
        <w:t>L.</w:t>
      </w:r>
      <w:r w:rsidRPr="00F02DD2">
        <w:rPr>
          <w:rFonts w:cstheme="minorHAnsi"/>
          <w:bCs/>
          <w:i/>
          <w:color w:val="000000"/>
        </w:rPr>
        <w:t>)</w:t>
      </w:r>
      <w:r w:rsidRPr="00F02DD2">
        <w:rPr>
          <w:rFonts w:cstheme="minorHAnsi"/>
          <w:bCs/>
          <w:color w:val="000000"/>
        </w:rPr>
        <w:t xml:space="preserve">. Entomopathogenic fungi have shown promising results for managing house fly populations while being safe for humans and other animals. The purpose of this study was to analyze the effectiveness of four strains of the entomopathogen </w:t>
      </w:r>
      <w:r w:rsidRPr="00F02DD2">
        <w:rPr>
          <w:rFonts w:cstheme="minorHAnsi"/>
          <w:bCs/>
          <w:i/>
          <w:color w:val="000000"/>
        </w:rPr>
        <w:t xml:space="preserve">Beauveria </w:t>
      </w:r>
      <w:proofErr w:type="spellStart"/>
      <w:r w:rsidRPr="00F02DD2">
        <w:rPr>
          <w:rFonts w:cstheme="minorHAnsi"/>
          <w:bCs/>
          <w:i/>
          <w:color w:val="000000"/>
        </w:rPr>
        <w:t>bassiana</w:t>
      </w:r>
      <w:proofErr w:type="spellEnd"/>
      <w:r w:rsidRPr="00F02DD2">
        <w:rPr>
          <w:rFonts w:cstheme="minorHAnsi"/>
          <w:bCs/>
          <w:color w:val="000000"/>
        </w:rPr>
        <w:t xml:space="preserve"> against adult house flies. The strains included two commercially available strains (GHA and HF23) and two strains that were isolated from flies on dairy farms (NFH10 and L90). Our hypothesis was that strains that had been isolated from house flies would have higher virulence against house flies than strains isolated from other hosts. Female flies were exposed to filter paper treated with liquid suspensions of conidia using a forced contact assay for two hours. Flies were transferred to observation containers and mortality was recorded daily for nine days. All strains except L90 induced &gt;98% mortality at the highest concentration </w:t>
      </w:r>
      <w:bookmarkStart w:id="2" w:name="_Hlk10803994"/>
      <w:r w:rsidRPr="00F02DD2">
        <w:rPr>
          <w:rFonts w:cstheme="minorHAnsi"/>
          <w:bCs/>
          <w:color w:val="000000"/>
        </w:rPr>
        <w:t>(1x10</w:t>
      </w:r>
      <w:r w:rsidRPr="00F02DD2">
        <w:rPr>
          <w:rFonts w:cstheme="minorHAnsi"/>
          <w:bCs/>
          <w:color w:val="000000"/>
          <w:vertAlign w:val="superscript"/>
        </w:rPr>
        <w:t>9</w:t>
      </w:r>
      <w:r w:rsidRPr="00F02DD2">
        <w:rPr>
          <w:rFonts w:cstheme="minorHAnsi"/>
          <w:bCs/>
          <w:color w:val="000000"/>
        </w:rPr>
        <w:t xml:space="preserve"> conidia/ml)</w:t>
      </w:r>
      <w:bookmarkEnd w:id="2"/>
      <w:r w:rsidRPr="00F02DD2">
        <w:rPr>
          <w:rFonts w:cstheme="minorHAnsi"/>
          <w:bCs/>
          <w:color w:val="000000"/>
        </w:rPr>
        <w:t>. Strain L90 resulted in 91.1% mortality and took the longest time to cause 50% mortality (LT</w:t>
      </w:r>
      <w:r w:rsidRPr="00F02DD2">
        <w:rPr>
          <w:rFonts w:cstheme="minorHAnsi"/>
          <w:bCs/>
          <w:color w:val="000000"/>
          <w:vertAlign w:val="subscript"/>
        </w:rPr>
        <w:t>50</w:t>
      </w:r>
      <w:r w:rsidRPr="00F02DD2">
        <w:rPr>
          <w:rFonts w:cstheme="minorHAnsi"/>
          <w:bCs/>
          <w:color w:val="000000"/>
        </w:rPr>
        <w:t>=5.5 days). In contrast the LT</w:t>
      </w:r>
      <w:r w:rsidRPr="00F02DD2">
        <w:rPr>
          <w:rFonts w:cstheme="minorHAnsi"/>
          <w:bCs/>
          <w:color w:val="000000"/>
          <w:vertAlign w:val="subscript"/>
        </w:rPr>
        <w:t>50</w:t>
      </w:r>
      <w:r w:rsidRPr="00F02DD2">
        <w:rPr>
          <w:rFonts w:cstheme="minorHAnsi"/>
          <w:bCs/>
          <w:color w:val="000000"/>
        </w:rPr>
        <w:t xml:space="preserve">s for GHA, HF23 and NFH10 were 3.8, 4.5, and 4.3 days, respectively. </w:t>
      </w:r>
      <w:r w:rsidRPr="00F02DD2">
        <w:rPr>
          <w:rFonts w:cstheme="minorHAnsi"/>
        </w:rPr>
        <w:t>On day eight post exposure the most virulent strains were GHA and NFH10 followed by HF23 and L90 (LC</w:t>
      </w:r>
      <w:r w:rsidRPr="00F02DD2">
        <w:rPr>
          <w:rFonts w:cstheme="minorHAnsi"/>
          <w:vertAlign w:val="subscript"/>
        </w:rPr>
        <w:t>50</w:t>
      </w:r>
      <w:r w:rsidRPr="00F02DD2">
        <w:rPr>
          <w:rFonts w:cstheme="minorHAnsi"/>
        </w:rPr>
        <w:t xml:space="preserve">=6.9, 6.8, 7.4, 7.8, respectively). Overall, the house fly-derived strain NFH10 was as effective as the leading commercialized strain GHA, (present in </w:t>
      </w:r>
      <w:proofErr w:type="spellStart"/>
      <w:r w:rsidRPr="00F02DD2">
        <w:rPr>
          <w:rFonts w:cstheme="minorHAnsi"/>
        </w:rPr>
        <w:t>BotaniGard</w:t>
      </w:r>
      <w:proofErr w:type="spellEnd"/>
      <w:r w:rsidRPr="00F02DD2">
        <w:rPr>
          <w:rFonts w:cstheme="minorHAnsi"/>
          <w:vertAlign w:val="superscript"/>
        </w:rPr>
        <w:t>®</w:t>
      </w:r>
      <w:r w:rsidRPr="00F02DD2">
        <w:rPr>
          <w:rFonts w:cstheme="minorHAnsi"/>
        </w:rPr>
        <w:t xml:space="preserve"> and </w:t>
      </w:r>
      <w:proofErr w:type="spellStart"/>
      <w:r w:rsidRPr="00F02DD2">
        <w:rPr>
          <w:rFonts w:cstheme="minorHAnsi"/>
        </w:rPr>
        <w:t>Mycotrol</w:t>
      </w:r>
      <w:proofErr w:type="spellEnd"/>
      <w:r w:rsidRPr="00F02DD2">
        <w:rPr>
          <w:rFonts w:cstheme="minorHAnsi"/>
          <w:vertAlign w:val="superscript"/>
        </w:rPr>
        <w:t>®</w:t>
      </w:r>
      <w:r w:rsidRPr="00F02DD2">
        <w:rPr>
          <w:rFonts w:cstheme="minorHAnsi"/>
        </w:rPr>
        <w:t>) and may have the advantage of being adapted to environmental conditions on livestock farms.</w:t>
      </w:r>
    </w:p>
    <w:p w14:paraId="3A90F02A" w14:textId="20EB4073" w:rsidR="005B7558" w:rsidRPr="00F02DD2" w:rsidRDefault="0080522B" w:rsidP="00A309FA">
      <w:pPr>
        <w:pStyle w:val="ListParagraph"/>
        <w:numPr>
          <w:ilvl w:val="0"/>
          <w:numId w:val="29"/>
        </w:numPr>
        <w:rPr>
          <w:rFonts w:cstheme="minorHAnsi"/>
          <w:b/>
          <w:bCs/>
          <w:color w:val="000000"/>
        </w:rPr>
      </w:pPr>
      <w:r w:rsidRPr="00F02DD2">
        <w:rPr>
          <w:rFonts w:cstheme="minorHAnsi"/>
          <w:b/>
          <w:color w:val="000000"/>
        </w:rPr>
        <w:t xml:space="preserve">Hannah R. </w:t>
      </w:r>
      <w:proofErr w:type="spellStart"/>
      <w:r w:rsidRPr="00F02DD2">
        <w:rPr>
          <w:rFonts w:cstheme="minorHAnsi"/>
          <w:b/>
          <w:color w:val="000000"/>
        </w:rPr>
        <w:t>Talton</w:t>
      </w:r>
      <w:proofErr w:type="spellEnd"/>
      <w:r w:rsidRPr="00F02DD2">
        <w:rPr>
          <w:rFonts w:cstheme="minorHAnsi"/>
          <w:b/>
          <w:color w:val="000000"/>
        </w:rPr>
        <w:t xml:space="preserve"> </w:t>
      </w:r>
      <w:r w:rsidRPr="00F02DD2">
        <w:rPr>
          <w:rFonts w:cstheme="minorHAnsi"/>
          <w:color w:val="000000"/>
        </w:rPr>
        <w:t>and Oscar E. Liburd</w:t>
      </w:r>
      <w:r w:rsidRPr="00F02DD2">
        <w:rPr>
          <w:rFonts w:cstheme="minorHAnsi"/>
          <w:b/>
          <w:color w:val="000000"/>
        </w:rPr>
        <w:t xml:space="preserve"> </w:t>
      </w:r>
      <w:r w:rsidR="005B7558" w:rsidRPr="00F02DD2">
        <w:rPr>
          <w:rFonts w:cstheme="minorHAnsi"/>
          <w:color w:val="000000"/>
        </w:rPr>
        <w:t xml:space="preserve">- </w:t>
      </w:r>
      <w:r w:rsidRPr="00F02DD2">
        <w:rPr>
          <w:rFonts w:cstheme="minorHAnsi"/>
          <w:bCs/>
          <w:color w:val="000000"/>
        </w:rPr>
        <w:t>Department of Entomology and Nematology</w:t>
      </w:r>
      <w:r w:rsidR="005B7558" w:rsidRPr="00F02DD2">
        <w:rPr>
          <w:rFonts w:cstheme="minorHAnsi"/>
          <w:color w:val="000000"/>
        </w:rPr>
        <w:t xml:space="preserve">, </w:t>
      </w:r>
      <w:r w:rsidR="00BE5E59" w:rsidRPr="00F02DD2">
        <w:rPr>
          <w:rFonts w:cstheme="minorHAnsi"/>
          <w:bCs/>
          <w:color w:val="000000"/>
        </w:rPr>
        <w:t xml:space="preserve">University of Florida, </w:t>
      </w:r>
      <w:r w:rsidRPr="00F02DD2">
        <w:rPr>
          <w:rFonts w:cstheme="minorHAnsi"/>
          <w:color w:val="000000"/>
        </w:rPr>
        <w:t xml:space="preserve">Gainesville, </w:t>
      </w:r>
      <w:r w:rsidR="005B7558" w:rsidRPr="00F02DD2">
        <w:rPr>
          <w:rFonts w:cstheme="minorHAnsi"/>
          <w:color w:val="000000"/>
        </w:rPr>
        <w:t>FL 3</w:t>
      </w:r>
      <w:r w:rsidRPr="00F02DD2">
        <w:rPr>
          <w:rFonts w:cstheme="minorHAnsi"/>
          <w:color w:val="000000"/>
        </w:rPr>
        <w:t>2607</w:t>
      </w:r>
      <w:r w:rsidR="005B7558" w:rsidRPr="00F02DD2">
        <w:rPr>
          <w:rFonts w:cstheme="minorHAnsi"/>
          <w:color w:val="000000"/>
        </w:rPr>
        <w:t xml:space="preserve">; </w:t>
      </w:r>
      <w:hyperlink r:id="rId20" w:history="1">
        <w:r w:rsidRPr="00F02DD2">
          <w:rPr>
            <w:rStyle w:val="Hyperlink"/>
            <w:rFonts w:cstheme="minorHAnsi"/>
          </w:rPr>
          <w:t>htalton@ufl.edu</w:t>
        </w:r>
      </w:hyperlink>
      <w:r w:rsidR="005B7558" w:rsidRPr="00F02DD2">
        <w:rPr>
          <w:rFonts w:cstheme="minorHAnsi"/>
          <w:color w:val="000000"/>
        </w:rPr>
        <w:t xml:space="preserve">; </w:t>
      </w:r>
      <w:r w:rsidRPr="00F02DD2">
        <w:rPr>
          <w:rFonts w:cstheme="minorHAnsi"/>
          <w:color w:val="000000"/>
        </w:rPr>
        <w:t>336</w:t>
      </w:r>
      <w:r w:rsidR="005B7558" w:rsidRPr="00F02DD2">
        <w:rPr>
          <w:rFonts w:cstheme="minorHAnsi"/>
          <w:color w:val="000000"/>
        </w:rPr>
        <w:t>-</w:t>
      </w:r>
      <w:r w:rsidRPr="00F02DD2">
        <w:rPr>
          <w:rFonts w:cstheme="minorHAnsi"/>
          <w:color w:val="000000"/>
        </w:rPr>
        <w:t>340</w:t>
      </w:r>
      <w:r w:rsidR="005B7558" w:rsidRPr="00F02DD2">
        <w:rPr>
          <w:rFonts w:cstheme="minorHAnsi"/>
          <w:color w:val="000000"/>
        </w:rPr>
        <w:t>-</w:t>
      </w:r>
      <w:r w:rsidRPr="00F02DD2">
        <w:rPr>
          <w:rFonts w:cstheme="minorHAnsi"/>
          <w:color w:val="000000"/>
        </w:rPr>
        <w:t>7257</w:t>
      </w:r>
    </w:p>
    <w:p w14:paraId="655A5EB0" w14:textId="5DF0581B" w:rsidR="005B7558" w:rsidRPr="00F02DD2" w:rsidRDefault="0080522B" w:rsidP="005B7558">
      <w:pPr>
        <w:rPr>
          <w:rFonts w:cstheme="minorHAnsi"/>
        </w:rPr>
      </w:pPr>
      <w:r w:rsidRPr="00F02DD2">
        <w:rPr>
          <w:rFonts w:cstheme="minorHAnsi"/>
          <w:u w:val="single"/>
        </w:rPr>
        <w:t>Assessing Cultural Practices, Injury and Susceptibility of Selected Strawberry Cultivars to the Seed bug (</w:t>
      </w:r>
      <w:proofErr w:type="spellStart"/>
      <w:r w:rsidRPr="00B95132">
        <w:rPr>
          <w:rFonts w:cstheme="minorHAnsi"/>
          <w:i/>
          <w:u w:val="single"/>
        </w:rPr>
        <w:t>Neopamera</w:t>
      </w:r>
      <w:proofErr w:type="spellEnd"/>
      <w:r w:rsidRPr="00B95132">
        <w:rPr>
          <w:rFonts w:cstheme="minorHAnsi"/>
          <w:i/>
          <w:u w:val="single"/>
        </w:rPr>
        <w:t xml:space="preserve"> </w:t>
      </w:r>
      <w:proofErr w:type="spellStart"/>
      <w:r w:rsidRPr="00B95132">
        <w:rPr>
          <w:rFonts w:cstheme="minorHAnsi"/>
          <w:i/>
          <w:u w:val="single"/>
        </w:rPr>
        <w:t>bilobata</w:t>
      </w:r>
      <w:proofErr w:type="spellEnd"/>
      <w:r w:rsidRPr="00F02DD2">
        <w:rPr>
          <w:rFonts w:cstheme="minorHAnsi"/>
          <w:u w:val="single"/>
        </w:rPr>
        <w:t xml:space="preserve">) in </w:t>
      </w:r>
      <w:r w:rsidR="00BE5E59" w:rsidRPr="00F02DD2">
        <w:rPr>
          <w:rFonts w:cstheme="minorHAnsi"/>
          <w:u w:val="single"/>
        </w:rPr>
        <w:t>O</w:t>
      </w:r>
      <w:r w:rsidRPr="00F02DD2">
        <w:rPr>
          <w:rFonts w:cstheme="minorHAnsi"/>
          <w:u w:val="single"/>
        </w:rPr>
        <w:t xml:space="preserve">rganic Strawberry </w:t>
      </w:r>
      <w:r w:rsidR="00BE5E59" w:rsidRPr="00F02DD2">
        <w:rPr>
          <w:rFonts w:cstheme="minorHAnsi"/>
          <w:u w:val="single"/>
        </w:rPr>
        <w:t>P</w:t>
      </w:r>
      <w:r w:rsidRPr="00F02DD2">
        <w:rPr>
          <w:rFonts w:cstheme="minorHAnsi"/>
          <w:u w:val="single"/>
        </w:rPr>
        <w:t xml:space="preserve">roduction </w:t>
      </w:r>
      <w:r w:rsidR="005B7558" w:rsidRPr="00F02DD2">
        <w:rPr>
          <w:rFonts w:cstheme="minorHAnsi"/>
          <w:color w:val="000000"/>
        </w:rPr>
        <w:t xml:space="preserve">- </w:t>
      </w:r>
      <w:r w:rsidRPr="00F02DD2">
        <w:rPr>
          <w:rFonts w:cstheme="minorHAnsi"/>
        </w:rPr>
        <w:t xml:space="preserve">Strawberry seed bug, </w:t>
      </w:r>
      <w:proofErr w:type="spellStart"/>
      <w:r w:rsidRPr="00F02DD2">
        <w:rPr>
          <w:rFonts w:cstheme="minorHAnsi"/>
          <w:i/>
          <w:iCs/>
        </w:rPr>
        <w:t>Neopamera</w:t>
      </w:r>
      <w:proofErr w:type="spellEnd"/>
      <w:r w:rsidRPr="00F02DD2">
        <w:rPr>
          <w:rFonts w:cstheme="minorHAnsi"/>
          <w:i/>
          <w:iCs/>
        </w:rPr>
        <w:t xml:space="preserve"> </w:t>
      </w:r>
      <w:proofErr w:type="spellStart"/>
      <w:r w:rsidRPr="00F02DD2">
        <w:rPr>
          <w:rFonts w:cstheme="minorHAnsi"/>
          <w:i/>
          <w:iCs/>
        </w:rPr>
        <w:t>bilobata</w:t>
      </w:r>
      <w:proofErr w:type="spellEnd"/>
      <w:r w:rsidRPr="00F02DD2">
        <w:rPr>
          <w:rFonts w:cstheme="minorHAnsi"/>
        </w:rPr>
        <w:t xml:space="preserve"> (Say), is an emerging pest of organic and conventional strawberries in Florida. The </w:t>
      </w:r>
      <w:proofErr w:type="spellStart"/>
      <w:r w:rsidRPr="00F02DD2">
        <w:rPr>
          <w:rFonts w:cstheme="minorHAnsi"/>
        </w:rPr>
        <w:t>rhyparochromidae</w:t>
      </w:r>
      <w:proofErr w:type="spellEnd"/>
      <w:r w:rsidRPr="00F02DD2">
        <w:rPr>
          <w:rFonts w:cstheme="minorHAnsi"/>
        </w:rPr>
        <w:t xml:space="preserve"> species has been collected in a wide range of habitats across the world, including South and Central America, and many states in the southeastern United States. There is limited information on this pest. Thus, the type of injury caused, and management recommendations are unproperly documented. Strawberry seed bugs are suspected of injuring ripe strawberries; consequently, decreasing growers’ profits. In this study, we evaluated the susceptibility of three strawberry cultivars ‘</w:t>
      </w:r>
      <w:proofErr w:type="spellStart"/>
      <w:r w:rsidRPr="00F02DD2">
        <w:rPr>
          <w:rFonts w:cstheme="minorHAnsi"/>
        </w:rPr>
        <w:t>Winterstar</w:t>
      </w:r>
      <w:proofErr w:type="spellEnd"/>
      <w:r w:rsidRPr="00F02DD2">
        <w:rPr>
          <w:rFonts w:cstheme="minorHAnsi"/>
        </w:rPr>
        <w:t>™’, ‘FL-127’ Sensation®, and ‘Strawberry Festival’ to strawberry seed bugs. The study was designed to assess plants growing with and without runners, and their effects on strawberry seed bug populations and yields throughout the growing season. The experimental design was a randomized complete block design with split plot restrictions and 3 replications. The main plot treatment: with and without runners and subplots were the three different cultivars. It was determined that plots with runners contained higher seed bug populations than those without runners where adult infestation was significantly higher than nymphs. From harvest samples, it was determined that ‘FL-127’ Sensation® and ‘</w:t>
      </w:r>
      <w:proofErr w:type="spellStart"/>
      <w:r w:rsidRPr="00F02DD2">
        <w:rPr>
          <w:rFonts w:cstheme="minorHAnsi"/>
        </w:rPr>
        <w:t>Winterstar</w:t>
      </w:r>
      <w:proofErr w:type="spellEnd"/>
      <w:r w:rsidRPr="00F02DD2">
        <w:rPr>
          <w:rFonts w:cstheme="minorHAnsi"/>
        </w:rPr>
        <w:t>’ produced higher yields than ‘Strawberry Festival.’ ‘FL-127’ Sensation® berries showed significantly higher seed bug injury than other cultivars. Field plots without runners produced higher marketable yield than field plots with runners. These findings will help to develop a more effective integrated pest management (IPM) program that growers can use to manage seed bug populations.</w:t>
      </w:r>
      <w:r w:rsidR="005B7558" w:rsidRPr="00F02DD2">
        <w:rPr>
          <w:rFonts w:cstheme="minorHAnsi"/>
        </w:rPr>
        <w:t xml:space="preserve"> </w:t>
      </w:r>
    </w:p>
    <w:p w14:paraId="6C1F1A82" w14:textId="0495DA62" w:rsidR="00DA081E" w:rsidRPr="00F02DD2" w:rsidRDefault="00DA081E" w:rsidP="00BE27CF">
      <w:pPr>
        <w:pStyle w:val="ListParagraph"/>
        <w:numPr>
          <w:ilvl w:val="0"/>
          <w:numId w:val="29"/>
        </w:numPr>
        <w:rPr>
          <w:rFonts w:cstheme="minorHAnsi"/>
          <w:b/>
          <w:bCs/>
          <w:color w:val="000000"/>
        </w:rPr>
      </w:pPr>
      <w:r w:rsidRPr="00F02DD2">
        <w:rPr>
          <w:rFonts w:cstheme="minorHAnsi"/>
          <w:b/>
          <w:color w:val="000000"/>
        </w:rPr>
        <w:lastRenderedPageBreak/>
        <w:t xml:space="preserve">Victoria </w:t>
      </w:r>
      <w:proofErr w:type="spellStart"/>
      <w:r w:rsidRPr="00F02DD2">
        <w:rPr>
          <w:rFonts w:cstheme="minorHAnsi"/>
          <w:b/>
          <w:color w:val="000000"/>
        </w:rPr>
        <w:t>Adeleye</w:t>
      </w:r>
      <w:proofErr w:type="spellEnd"/>
      <w:r w:rsidRPr="00F02DD2">
        <w:rPr>
          <w:rFonts w:cstheme="minorHAnsi"/>
          <w:b/>
          <w:color w:val="000000"/>
        </w:rPr>
        <w:t xml:space="preserve"> </w:t>
      </w:r>
      <w:r w:rsidRPr="00F02DD2">
        <w:rPr>
          <w:rFonts w:cstheme="minorHAnsi"/>
          <w:bCs/>
          <w:color w:val="000000"/>
        </w:rPr>
        <w:t xml:space="preserve">and </w:t>
      </w:r>
      <w:proofErr w:type="spellStart"/>
      <w:r w:rsidRPr="00F02DD2">
        <w:rPr>
          <w:rFonts w:cstheme="minorHAnsi"/>
          <w:bCs/>
          <w:color w:val="000000"/>
        </w:rPr>
        <w:t>Dakshina</w:t>
      </w:r>
      <w:proofErr w:type="spellEnd"/>
      <w:r w:rsidRPr="00F02DD2">
        <w:rPr>
          <w:rFonts w:cstheme="minorHAnsi"/>
          <w:bCs/>
          <w:color w:val="000000"/>
        </w:rPr>
        <w:t xml:space="preserve"> Seal</w:t>
      </w:r>
      <w:r w:rsidRPr="00F02DD2">
        <w:rPr>
          <w:rFonts w:cstheme="minorHAnsi"/>
          <w:b/>
          <w:color w:val="000000"/>
        </w:rPr>
        <w:t xml:space="preserve"> </w:t>
      </w:r>
      <w:r w:rsidRPr="00F02DD2">
        <w:rPr>
          <w:rFonts w:cstheme="minorHAnsi"/>
          <w:color w:val="000000"/>
        </w:rPr>
        <w:t xml:space="preserve">- </w:t>
      </w:r>
      <w:r w:rsidRPr="00F02DD2">
        <w:rPr>
          <w:rFonts w:cstheme="minorHAnsi"/>
          <w:bCs/>
          <w:color w:val="000000"/>
        </w:rPr>
        <w:t>Tropical Research and Education Center</w:t>
      </w:r>
      <w:r w:rsidRPr="00F02DD2">
        <w:rPr>
          <w:rFonts w:cstheme="minorHAnsi"/>
          <w:color w:val="000000"/>
        </w:rPr>
        <w:t xml:space="preserve">, </w:t>
      </w:r>
      <w:r w:rsidRPr="00F02DD2">
        <w:rPr>
          <w:rFonts w:cstheme="minorHAnsi"/>
          <w:bCs/>
          <w:color w:val="000000"/>
        </w:rPr>
        <w:t xml:space="preserve">University of Florida, </w:t>
      </w:r>
      <w:r w:rsidRPr="00F02DD2">
        <w:rPr>
          <w:rFonts w:cstheme="minorHAnsi"/>
          <w:color w:val="000000"/>
        </w:rPr>
        <w:t xml:space="preserve">Homestead, FL. 33031; </w:t>
      </w:r>
      <w:hyperlink r:id="rId21" w:history="1">
        <w:r w:rsidRPr="00F02DD2">
          <w:rPr>
            <w:rStyle w:val="Hyperlink"/>
            <w:rFonts w:cstheme="minorHAnsi"/>
          </w:rPr>
          <w:t>vadeleye@ufl.edu</w:t>
        </w:r>
      </w:hyperlink>
      <w:r w:rsidRPr="00F02DD2">
        <w:rPr>
          <w:rFonts w:cstheme="minorHAnsi"/>
          <w:color w:val="000000"/>
        </w:rPr>
        <w:t>; 706-461-4905</w:t>
      </w:r>
    </w:p>
    <w:p w14:paraId="0048DF0C" w14:textId="2481068B" w:rsidR="00DA081E" w:rsidRPr="00F02DD2" w:rsidRDefault="00DA081E" w:rsidP="00DA081E">
      <w:pPr>
        <w:rPr>
          <w:rFonts w:cstheme="minorHAnsi"/>
        </w:rPr>
      </w:pPr>
      <w:r w:rsidRPr="00F02DD2">
        <w:rPr>
          <w:rFonts w:cstheme="minorHAnsi"/>
          <w:u w:val="single"/>
        </w:rPr>
        <w:t xml:space="preserve">Management of the Pepper Weevil, </w:t>
      </w:r>
      <w:proofErr w:type="spellStart"/>
      <w:r w:rsidRPr="00F02DD2">
        <w:rPr>
          <w:rFonts w:cstheme="minorHAnsi"/>
          <w:i/>
          <w:iCs/>
          <w:u w:val="single"/>
        </w:rPr>
        <w:t>Anthonomus</w:t>
      </w:r>
      <w:proofErr w:type="spellEnd"/>
      <w:r w:rsidRPr="00F02DD2">
        <w:rPr>
          <w:rFonts w:cstheme="minorHAnsi"/>
          <w:i/>
          <w:iCs/>
          <w:u w:val="single"/>
        </w:rPr>
        <w:t xml:space="preserve"> </w:t>
      </w:r>
      <w:proofErr w:type="spellStart"/>
      <w:r w:rsidRPr="00F02DD2">
        <w:rPr>
          <w:rFonts w:cstheme="minorHAnsi"/>
          <w:i/>
          <w:iCs/>
          <w:u w:val="single"/>
        </w:rPr>
        <w:t>eugenii</w:t>
      </w:r>
      <w:proofErr w:type="spellEnd"/>
      <w:r w:rsidRPr="00F02DD2">
        <w:rPr>
          <w:rFonts w:cstheme="minorHAnsi"/>
          <w:u w:val="single"/>
        </w:rPr>
        <w:t xml:space="preserve"> Cano Using Aggregation Pheromone and Biorational Insecticides </w:t>
      </w:r>
      <w:r w:rsidRPr="00F02DD2">
        <w:rPr>
          <w:rFonts w:cstheme="minorHAnsi"/>
          <w:color w:val="000000"/>
        </w:rPr>
        <w:t xml:space="preserve">- </w:t>
      </w:r>
      <w:r w:rsidRPr="00F02DD2">
        <w:rPr>
          <w:rFonts w:cstheme="minorHAnsi"/>
        </w:rPr>
        <w:t xml:space="preserve">Pepper, </w:t>
      </w:r>
      <w:r w:rsidRPr="00F02DD2">
        <w:rPr>
          <w:rFonts w:cstheme="minorHAnsi"/>
          <w:i/>
          <w:iCs/>
        </w:rPr>
        <w:t>Capsicum annum</w:t>
      </w:r>
      <w:r w:rsidRPr="00F02DD2">
        <w:rPr>
          <w:rFonts w:cstheme="minorHAnsi"/>
        </w:rPr>
        <w:t xml:space="preserve"> L. is an important crop in Florida and several other states in the southern region of USA. Pepper weevil, </w:t>
      </w:r>
      <w:proofErr w:type="spellStart"/>
      <w:r w:rsidRPr="00F02DD2">
        <w:rPr>
          <w:rFonts w:cstheme="minorHAnsi"/>
          <w:i/>
          <w:iCs/>
        </w:rPr>
        <w:t>Anthonomus</w:t>
      </w:r>
      <w:proofErr w:type="spellEnd"/>
      <w:r w:rsidRPr="00F02DD2">
        <w:rPr>
          <w:rFonts w:cstheme="minorHAnsi"/>
          <w:i/>
          <w:iCs/>
        </w:rPr>
        <w:t xml:space="preserve"> </w:t>
      </w:r>
      <w:proofErr w:type="spellStart"/>
      <w:r w:rsidRPr="00F02DD2">
        <w:rPr>
          <w:rFonts w:cstheme="minorHAnsi"/>
          <w:i/>
          <w:iCs/>
        </w:rPr>
        <w:t>eugenii</w:t>
      </w:r>
      <w:proofErr w:type="spellEnd"/>
      <w:r w:rsidRPr="00F02DD2">
        <w:rPr>
          <w:rFonts w:cstheme="minorHAnsi"/>
        </w:rPr>
        <w:t xml:space="preserve"> Cano (Coleoptera: Curculionidae), is the most harmful insect pests of pepper in Florida and other tropical and subtropical regions of North, Central and South America. High population of this pest cause destruction in fruits and flower buds. All immature life stages develop within the fruit thus making control difficult. Manual collection, elimination of fallen fruits, use of conventional insecticides have been used to control this pest. The repeated use of </w:t>
      </w:r>
      <w:proofErr w:type="gramStart"/>
      <w:r w:rsidRPr="00F02DD2">
        <w:rPr>
          <w:rFonts w:cstheme="minorHAnsi"/>
        </w:rPr>
        <w:t>broad spectrum</w:t>
      </w:r>
      <w:proofErr w:type="gramEnd"/>
      <w:r w:rsidRPr="00F02DD2">
        <w:rPr>
          <w:rFonts w:cstheme="minorHAnsi"/>
        </w:rPr>
        <w:t xml:space="preserve"> insecticides has led to the development of resistance and elimination or population reduction of pepper weevil´s natural enemies. However, to reduce insecticide resistance, there is an immediate need to develop a sustainable strategy to control pepper weevil. For this reason, this research aims at conducting experiments to evaluate the effect of aggregation pheromone and bio-rational insecticides with botanicals and micro-organisms as active ingredients against pepper weevils under field conditions. Parameters to evaluate efficacy will </w:t>
      </w:r>
      <w:proofErr w:type="gramStart"/>
      <w:r w:rsidRPr="00F02DD2">
        <w:rPr>
          <w:rFonts w:cstheme="minorHAnsi"/>
        </w:rPr>
        <w:t>include:</w:t>
      </w:r>
      <w:proofErr w:type="gramEnd"/>
      <w:r w:rsidRPr="00F02DD2">
        <w:rPr>
          <w:rFonts w:cstheme="minorHAnsi"/>
        </w:rPr>
        <w:t xml:space="preserve"> no. of infested flowers, no. of adults, no. of infested buds, no. of infested fruits, no. of fallen fruits, weight and no. of marketable fruits. The results obtained from this study will help to understand pepper weevil population abundance at a certain field condition, address management program accurately, and to predict initiation of pepper weevil infestation. </w:t>
      </w:r>
    </w:p>
    <w:p w14:paraId="5879268A" w14:textId="68CC979B" w:rsidR="007F4A11" w:rsidRPr="00F02DD2" w:rsidRDefault="007F4A11">
      <w:pPr>
        <w:rPr>
          <w:rFonts w:cstheme="minorHAnsi"/>
          <w:b/>
          <w:sz w:val="28"/>
          <w:szCs w:val="28"/>
        </w:rPr>
      </w:pPr>
      <w:bookmarkStart w:id="3" w:name="_Hlk515793608"/>
      <w:r w:rsidRPr="00F02DD2">
        <w:rPr>
          <w:rFonts w:cstheme="minorHAnsi"/>
          <w:b/>
          <w:sz w:val="28"/>
          <w:szCs w:val="28"/>
        </w:rPr>
        <w:t xml:space="preserve">Symposium 1 - </w:t>
      </w:r>
      <w:bookmarkEnd w:id="3"/>
      <w:r w:rsidR="003A283C" w:rsidRPr="00F02DD2">
        <w:rPr>
          <w:rFonts w:cstheme="minorHAnsi"/>
          <w:b/>
          <w:sz w:val="28"/>
          <w:szCs w:val="28"/>
        </w:rPr>
        <w:t>Laying the Foundations for Citrus and Vegetable Pest Management in Florida: A Man, a Mission, and a Legacy</w:t>
      </w:r>
      <w:r w:rsidR="00B506E6" w:rsidRPr="00F02DD2">
        <w:rPr>
          <w:rFonts w:cstheme="minorHAnsi"/>
          <w:b/>
          <w:sz w:val="28"/>
          <w:szCs w:val="28"/>
        </w:rPr>
        <w:t xml:space="preserve"> (10)</w:t>
      </w:r>
    </w:p>
    <w:p w14:paraId="27127A4A" w14:textId="4031EA37" w:rsidR="00AD3399" w:rsidRPr="00F02DD2" w:rsidRDefault="007416D1" w:rsidP="00A309FA">
      <w:pPr>
        <w:pStyle w:val="ListParagraph"/>
        <w:numPr>
          <w:ilvl w:val="0"/>
          <w:numId w:val="6"/>
        </w:numPr>
        <w:autoSpaceDE w:val="0"/>
        <w:autoSpaceDN w:val="0"/>
        <w:adjustRightInd w:val="0"/>
        <w:rPr>
          <w:rFonts w:cstheme="minorHAnsi"/>
          <w:b/>
          <w:bCs/>
          <w:color w:val="000000"/>
        </w:rPr>
      </w:pPr>
      <w:r w:rsidRPr="00F02DD2">
        <w:rPr>
          <w:rFonts w:cstheme="minorHAnsi"/>
          <w:b/>
          <w:bCs/>
          <w:color w:val="000000"/>
        </w:rPr>
        <w:t xml:space="preserve">Alberto </w:t>
      </w:r>
      <w:proofErr w:type="spellStart"/>
      <w:r w:rsidRPr="00F02DD2">
        <w:rPr>
          <w:rFonts w:cstheme="minorHAnsi"/>
          <w:b/>
          <w:bCs/>
          <w:color w:val="000000"/>
        </w:rPr>
        <w:t>Urbaneja</w:t>
      </w:r>
      <w:proofErr w:type="spellEnd"/>
      <w:r w:rsidRPr="00F02DD2">
        <w:rPr>
          <w:rFonts w:cstheme="minorHAnsi"/>
          <w:b/>
          <w:bCs/>
          <w:color w:val="000000"/>
        </w:rPr>
        <w:t xml:space="preserve">, </w:t>
      </w:r>
      <w:proofErr w:type="spellStart"/>
      <w:r w:rsidRPr="00F02DD2">
        <w:rPr>
          <w:rFonts w:cstheme="minorHAnsi"/>
          <w:color w:val="000000"/>
        </w:rPr>
        <w:t>Meritxell</w:t>
      </w:r>
      <w:proofErr w:type="spellEnd"/>
      <w:r w:rsidRPr="00F02DD2">
        <w:rPr>
          <w:rFonts w:cstheme="minorHAnsi"/>
          <w:color w:val="000000"/>
        </w:rPr>
        <w:t xml:space="preserve"> Pérez-</w:t>
      </w:r>
      <w:proofErr w:type="spellStart"/>
      <w:r w:rsidRPr="00F02DD2">
        <w:rPr>
          <w:rFonts w:cstheme="minorHAnsi"/>
          <w:color w:val="000000"/>
        </w:rPr>
        <w:t>Hedo</w:t>
      </w:r>
      <w:proofErr w:type="spellEnd"/>
      <w:r w:rsidRPr="00F02DD2">
        <w:rPr>
          <w:rFonts w:cstheme="minorHAnsi"/>
          <w:color w:val="000000"/>
        </w:rPr>
        <w:t xml:space="preserve">, Javier Calvo, Karel </w:t>
      </w:r>
      <w:proofErr w:type="spellStart"/>
      <w:r w:rsidRPr="00F02DD2">
        <w:rPr>
          <w:rFonts w:cstheme="minorHAnsi"/>
          <w:color w:val="000000"/>
        </w:rPr>
        <w:t>Bolckmans</w:t>
      </w:r>
      <w:proofErr w:type="spellEnd"/>
      <w:r w:rsidRPr="00F02DD2">
        <w:rPr>
          <w:rFonts w:cstheme="minorHAnsi"/>
          <w:color w:val="000000"/>
        </w:rPr>
        <w:t xml:space="preserve">, </w:t>
      </w:r>
      <w:proofErr w:type="spellStart"/>
      <w:r w:rsidRPr="00F02DD2">
        <w:rPr>
          <w:rFonts w:cstheme="minorHAnsi"/>
          <w:color w:val="000000"/>
        </w:rPr>
        <w:t>amd</w:t>
      </w:r>
      <w:proofErr w:type="spellEnd"/>
      <w:r w:rsidRPr="00F02DD2">
        <w:rPr>
          <w:rFonts w:cstheme="minorHAnsi"/>
          <w:color w:val="000000"/>
        </w:rPr>
        <w:t xml:space="preserve"> Phil A. </w:t>
      </w:r>
      <w:proofErr w:type="spellStart"/>
      <w:r w:rsidRPr="00F02DD2">
        <w:rPr>
          <w:rFonts w:cstheme="minorHAnsi"/>
          <w:color w:val="000000"/>
        </w:rPr>
        <w:t>Stansly</w:t>
      </w:r>
      <w:proofErr w:type="spellEnd"/>
      <w:r w:rsidRPr="00F02DD2">
        <w:rPr>
          <w:rFonts w:cstheme="minorHAnsi"/>
          <w:color w:val="000000"/>
        </w:rPr>
        <w:t xml:space="preserve"> -</w:t>
      </w:r>
      <w:r w:rsidRPr="00F02DD2">
        <w:rPr>
          <w:rFonts w:cstheme="minorHAnsi"/>
        </w:rPr>
        <w:t xml:space="preserve"> </w:t>
      </w:r>
      <w:r w:rsidRPr="00F02DD2">
        <w:rPr>
          <w:rFonts w:cstheme="minorHAnsi"/>
          <w:bCs/>
          <w:color w:val="000000"/>
        </w:rPr>
        <w:t xml:space="preserve">Instituto Valenciano de </w:t>
      </w:r>
      <w:proofErr w:type="spellStart"/>
      <w:r w:rsidRPr="00F02DD2">
        <w:rPr>
          <w:rFonts w:cstheme="minorHAnsi"/>
          <w:bCs/>
          <w:color w:val="000000"/>
        </w:rPr>
        <w:t>Investigaciones</w:t>
      </w:r>
      <w:proofErr w:type="spellEnd"/>
      <w:r w:rsidRPr="00F02DD2">
        <w:rPr>
          <w:rFonts w:cstheme="minorHAnsi"/>
          <w:bCs/>
          <w:color w:val="000000"/>
        </w:rPr>
        <w:t xml:space="preserve"> </w:t>
      </w:r>
      <w:proofErr w:type="spellStart"/>
      <w:r w:rsidRPr="00F02DD2">
        <w:rPr>
          <w:rFonts w:cstheme="minorHAnsi"/>
          <w:bCs/>
          <w:color w:val="000000"/>
        </w:rPr>
        <w:t>Agrarias</w:t>
      </w:r>
      <w:proofErr w:type="spellEnd"/>
      <w:r w:rsidRPr="00F02DD2">
        <w:rPr>
          <w:rFonts w:cstheme="minorHAnsi"/>
          <w:bCs/>
          <w:color w:val="000000"/>
        </w:rPr>
        <w:t xml:space="preserve"> (IVIA). Centro de </w:t>
      </w:r>
      <w:proofErr w:type="spellStart"/>
      <w:r w:rsidRPr="00F02DD2">
        <w:rPr>
          <w:rFonts w:cstheme="minorHAnsi"/>
          <w:bCs/>
          <w:color w:val="000000"/>
        </w:rPr>
        <w:t>Protección</w:t>
      </w:r>
      <w:proofErr w:type="spellEnd"/>
      <w:r w:rsidRPr="00F02DD2">
        <w:rPr>
          <w:rFonts w:cstheme="minorHAnsi"/>
          <w:bCs/>
          <w:color w:val="000000"/>
        </w:rPr>
        <w:t xml:space="preserve"> Vegetal y </w:t>
      </w:r>
      <w:proofErr w:type="spellStart"/>
      <w:r w:rsidRPr="00F02DD2">
        <w:rPr>
          <w:rFonts w:cstheme="minorHAnsi"/>
          <w:bCs/>
          <w:color w:val="000000"/>
        </w:rPr>
        <w:t>biotecnología</w:t>
      </w:r>
      <w:proofErr w:type="spellEnd"/>
      <w:r w:rsidRPr="00F02DD2">
        <w:rPr>
          <w:rFonts w:cstheme="minorHAnsi"/>
          <w:bCs/>
          <w:color w:val="000000"/>
        </w:rPr>
        <w:t>. CV-315, Km. 10,7 – 46113 Moncada (Valencia), Spain</w:t>
      </w:r>
      <w:r w:rsidR="009B31EA" w:rsidRPr="00F02DD2">
        <w:rPr>
          <w:rFonts w:cstheme="minorHAnsi"/>
          <w:bCs/>
          <w:color w:val="000000"/>
        </w:rPr>
        <w:t xml:space="preserve">; </w:t>
      </w:r>
      <w:hyperlink r:id="rId22" w:history="1">
        <w:r w:rsidRPr="00F02DD2">
          <w:rPr>
            <w:rStyle w:val="Hyperlink"/>
            <w:rFonts w:cstheme="minorHAnsi"/>
          </w:rPr>
          <w:t>aurbaneja@ivia.es</w:t>
        </w:r>
      </w:hyperlink>
      <w:r w:rsidR="009B31EA" w:rsidRPr="00F02DD2">
        <w:rPr>
          <w:rFonts w:cstheme="minorHAnsi"/>
          <w:color w:val="000000"/>
        </w:rPr>
        <w:t xml:space="preserve">; </w:t>
      </w:r>
      <w:r w:rsidRPr="00F02DD2">
        <w:rPr>
          <w:rFonts w:cstheme="minorHAnsi"/>
          <w:color w:val="000000"/>
        </w:rPr>
        <w:t>+34659463921</w:t>
      </w:r>
    </w:p>
    <w:p w14:paraId="5BF5632F" w14:textId="5AB7A2FB" w:rsidR="007416D1" w:rsidRPr="00F02DD2" w:rsidRDefault="007416D1" w:rsidP="007416D1">
      <w:pPr>
        <w:jc w:val="both"/>
        <w:rPr>
          <w:rFonts w:cstheme="minorHAnsi"/>
          <w:bCs/>
        </w:rPr>
      </w:pPr>
      <w:r w:rsidRPr="00F02DD2">
        <w:rPr>
          <w:rFonts w:cstheme="minorHAnsi"/>
          <w:bCs/>
          <w:color w:val="000000"/>
          <w:u w:val="single"/>
        </w:rPr>
        <w:t xml:space="preserve">The Unforgettable Sabbatical Year of Phil </w:t>
      </w:r>
      <w:proofErr w:type="spellStart"/>
      <w:r w:rsidRPr="00F02DD2">
        <w:rPr>
          <w:rFonts w:cstheme="minorHAnsi"/>
          <w:bCs/>
          <w:color w:val="000000"/>
          <w:u w:val="single"/>
        </w:rPr>
        <w:t>Stansly</w:t>
      </w:r>
      <w:proofErr w:type="spellEnd"/>
      <w:r w:rsidRPr="00F02DD2">
        <w:rPr>
          <w:rFonts w:cstheme="minorHAnsi"/>
          <w:bCs/>
          <w:color w:val="000000"/>
          <w:u w:val="single"/>
        </w:rPr>
        <w:t xml:space="preserve"> in Spain: His Contribution to the Advance of Biological Control in Greenhouse Vegetables of Southern Europe </w:t>
      </w:r>
      <w:r w:rsidR="009B31EA" w:rsidRPr="00F02DD2">
        <w:rPr>
          <w:rFonts w:cstheme="minorHAnsi"/>
          <w:bCs/>
          <w:color w:val="000000"/>
        </w:rPr>
        <w:t xml:space="preserve">- </w:t>
      </w:r>
      <w:r w:rsidRPr="00F02DD2">
        <w:rPr>
          <w:rFonts w:cstheme="minorHAnsi"/>
          <w:bCs/>
        </w:rPr>
        <w:t xml:space="preserve">In Europe, biological control in protected crops is widely adopted for pest management. The case of sweet peppers and tomatoes in South-eastern Spain could be a paradigmatic example of how biological control based on the use of natural enemies has environmentally, socially and economically transformed an entire region of more than 30,000 ha of protected crops. In this area, crop protection in greenhouse has evolved from a reductionist approach which was based entirely on chemical treatments to an integrated approach based on the use on natural enemies and preventive and sustainable control methods. In this presentation, we will present the invaluable contribution of Phil A. </w:t>
      </w:r>
      <w:proofErr w:type="spellStart"/>
      <w:r w:rsidRPr="00F02DD2">
        <w:rPr>
          <w:rFonts w:cstheme="minorHAnsi"/>
          <w:bCs/>
        </w:rPr>
        <w:t>Stansly</w:t>
      </w:r>
      <w:proofErr w:type="spellEnd"/>
      <w:r w:rsidRPr="00F02DD2">
        <w:rPr>
          <w:rFonts w:cstheme="minorHAnsi"/>
          <w:bCs/>
        </w:rPr>
        <w:t xml:space="preserve"> in this biocontrol success. In just one sabbatical year in Spain back in 2001, Phil promoted the use of whitefly parasitoids, especially the indigenous parasitoid </w:t>
      </w:r>
      <w:proofErr w:type="spellStart"/>
      <w:r w:rsidRPr="00F02DD2">
        <w:rPr>
          <w:rFonts w:cstheme="minorHAnsi"/>
          <w:bCs/>
          <w:i/>
        </w:rPr>
        <w:t>Eretmocerus</w:t>
      </w:r>
      <w:proofErr w:type="spellEnd"/>
      <w:r w:rsidRPr="00F02DD2">
        <w:rPr>
          <w:rFonts w:cstheme="minorHAnsi"/>
          <w:bCs/>
          <w:i/>
        </w:rPr>
        <w:t xml:space="preserve"> mundus</w:t>
      </w:r>
      <w:r w:rsidRPr="00F02DD2">
        <w:rPr>
          <w:rFonts w:cstheme="minorHAnsi"/>
          <w:bCs/>
        </w:rPr>
        <w:t xml:space="preserve"> and participated in the commercial development of the </w:t>
      </w:r>
      <w:proofErr w:type="spellStart"/>
      <w:r w:rsidRPr="00F02DD2">
        <w:rPr>
          <w:rFonts w:cstheme="minorHAnsi"/>
          <w:bCs/>
        </w:rPr>
        <w:t>zoophytophagous</w:t>
      </w:r>
      <w:proofErr w:type="spellEnd"/>
      <w:r w:rsidRPr="00F02DD2">
        <w:rPr>
          <w:rFonts w:cstheme="minorHAnsi"/>
          <w:bCs/>
        </w:rPr>
        <w:t xml:space="preserve"> predator </w:t>
      </w:r>
      <w:proofErr w:type="spellStart"/>
      <w:r w:rsidRPr="00F02DD2">
        <w:rPr>
          <w:rFonts w:cstheme="minorHAnsi"/>
          <w:bCs/>
          <w:i/>
        </w:rPr>
        <w:t>Nesidiocoris</w:t>
      </w:r>
      <w:proofErr w:type="spellEnd"/>
      <w:r w:rsidRPr="00F02DD2">
        <w:rPr>
          <w:rFonts w:cstheme="minorHAnsi"/>
          <w:bCs/>
          <w:i/>
        </w:rPr>
        <w:t xml:space="preserve"> tenuis</w:t>
      </w:r>
      <w:r w:rsidRPr="00F02DD2">
        <w:rPr>
          <w:rFonts w:cstheme="minorHAnsi"/>
          <w:bCs/>
        </w:rPr>
        <w:t xml:space="preserve">. More than 30 publications were written from that period, which gives an idea of the relevance of the work developed by Phil in Spain. After the sabbatical, the collaboration continued. Several research projects have been conducted together since that period and some that have unfortunately fallen halfway. Phil's loss leaves an indelible mark for entomology in Florida but also in Spain, where he leaves </w:t>
      </w:r>
      <w:proofErr w:type="gramStart"/>
      <w:r w:rsidRPr="00F02DD2">
        <w:rPr>
          <w:rFonts w:cstheme="minorHAnsi"/>
          <w:bCs/>
        </w:rPr>
        <w:t>a large number of</w:t>
      </w:r>
      <w:proofErr w:type="gramEnd"/>
      <w:r w:rsidRPr="00F02DD2">
        <w:rPr>
          <w:rFonts w:cstheme="minorHAnsi"/>
          <w:bCs/>
        </w:rPr>
        <w:t xml:space="preserve"> colleagues and friends. In Spain Phil will always be remembered as he was: a great entomologist, an inspiring man and a great person.</w:t>
      </w:r>
    </w:p>
    <w:p w14:paraId="51F46C25" w14:textId="77777777" w:rsidR="00DA081E" w:rsidRPr="00F02DD2" w:rsidRDefault="00DA081E" w:rsidP="007416D1">
      <w:pPr>
        <w:jc w:val="both"/>
        <w:rPr>
          <w:rFonts w:cstheme="minorHAnsi"/>
          <w:bCs/>
        </w:rPr>
      </w:pPr>
    </w:p>
    <w:p w14:paraId="2219B8FB" w14:textId="0497B2C7" w:rsidR="006870F8" w:rsidRPr="00F02DD2" w:rsidRDefault="00535415" w:rsidP="00A309FA">
      <w:pPr>
        <w:pStyle w:val="ListParagraph"/>
        <w:numPr>
          <w:ilvl w:val="0"/>
          <w:numId w:val="6"/>
        </w:numPr>
        <w:autoSpaceDE w:val="0"/>
        <w:autoSpaceDN w:val="0"/>
        <w:adjustRightInd w:val="0"/>
        <w:rPr>
          <w:rFonts w:cstheme="minorHAnsi"/>
          <w:color w:val="000000"/>
        </w:rPr>
      </w:pPr>
      <w:r w:rsidRPr="00F02DD2">
        <w:rPr>
          <w:rFonts w:cstheme="minorHAnsi"/>
          <w:b/>
          <w:bCs/>
          <w:color w:val="000000"/>
        </w:rPr>
        <w:t xml:space="preserve">Amy Roda </w:t>
      </w:r>
      <w:r w:rsidRPr="00F02DD2">
        <w:rPr>
          <w:rFonts w:cstheme="minorHAnsi"/>
          <w:color w:val="000000"/>
        </w:rPr>
        <w:t>and Jose Castillo</w:t>
      </w:r>
      <w:r w:rsidR="006870F8" w:rsidRPr="00F02DD2">
        <w:rPr>
          <w:rFonts w:cstheme="minorHAnsi"/>
          <w:color w:val="000000"/>
        </w:rPr>
        <w:t xml:space="preserve"> - </w:t>
      </w:r>
      <w:r w:rsidR="00540E46" w:rsidRPr="00F02DD2">
        <w:rPr>
          <w:rFonts w:cstheme="minorHAnsi"/>
          <w:color w:val="000000"/>
        </w:rPr>
        <w:t>United States Department of Agriculture, Animal and Plant Health Inspection Service, Plant Protection and Quarantine, Center for Plant Health Science and Technology, Miami, FL</w:t>
      </w:r>
      <w:r w:rsidR="006870F8" w:rsidRPr="00F02DD2">
        <w:rPr>
          <w:rFonts w:cstheme="minorHAnsi"/>
          <w:color w:val="000000"/>
        </w:rPr>
        <w:t xml:space="preserve">; </w:t>
      </w:r>
      <w:hyperlink r:id="rId23" w:history="1">
        <w:r w:rsidR="00540E46" w:rsidRPr="00F02DD2">
          <w:rPr>
            <w:rStyle w:val="Hyperlink"/>
            <w:rFonts w:cstheme="minorHAnsi"/>
          </w:rPr>
          <w:t>Amy.L.Roda@usda.gov</w:t>
        </w:r>
      </w:hyperlink>
      <w:r w:rsidR="006870F8" w:rsidRPr="00F02DD2">
        <w:rPr>
          <w:rFonts w:cstheme="minorHAnsi"/>
          <w:color w:val="000000"/>
        </w:rPr>
        <w:t xml:space="preserve">; </w:t>
      </w:r>
      <w:r w:rsidR="00540E46" w:rsidRPr="00F02DD2">
        <w:rPr>
          <w:rFonts w:cstheme="minorHAnsi"/>
          <w:color w:val="000000"/>
        </w:rPr>
        <w:t>305-213-4236</w:t>
      </w:r>
    </w:p>
    <w:p w14:paraId="7E127947" w14:textId="4D7D6725" w:rsidR="00535415" w:rsidRDefault="00535415" w:rsidP="00B95132">
      <w:pPr>
        <w:pStyle w:val="Title"/>
        <w:rPr>
          <w:rFonts w:asciiTheme="minorHAnsi" w:hAnsiTheme="minorHAnsi" w:cstheme="minorHAnsi"/>
          <w:bCs/>
          <w:color w:val="000000"/>
          <w:sz w:val="22"/>
          <w:szCs w:val="22"/>
        </w:rPr>
      </w:pPr>
      <w:r w:rsidRPr="00F02DD2">
        <w:rPr>
          <w:rFonts w:asciiTheme="minorHAnsi" w:hAnsiTheme="minorHAnsi" w:cstheme="minorHAnsi"/>
          <w:sz w:val="22"/>
          <w:szCs w:val="22"/>
          <w:u w:val="single"/>
        </w:rPr>
        <w:t xml:space="preserve">Control of whitefly </w:t>
      </w:r>
      <w:r w:rsidRPr="00F02DD2">
        <w:rPr>
          <w:rFonts w:asciiTheme="minorHAnsi" w:hAnsiTheme="minorHAnsi" w:cstheme="minorHAnsi"/>
          <w:i/>
          <w:iCs/>
          <w:sz w:val="22"/>
          <w:szCs w:val="22"/>
          <w:u w:val="single"/>
        </w:rPr>
        <w:t>Bemisia tabaci</w:t>
      </w:r>
      <w:r w:rsidRPr="00F02DD2">
        <w:rPr>
          <w:rFonts w:asciiTheme="minorHAnsi" w:hAnsiTheme="minorHAnsi" w:cstheme="minorHAnsi"/>
          <w:sz w:val="22"/>
          <w:szCs w:val="22"/>
          <w:u w:val="single"/>
        </w:rPr>
        <w:t xml:space="preserve"> (Hemiptera: Aleyrodidae) in Open Field Tomato Crops in Florida Using </w:t>
      </w:r>
      <w:proofErr w:type="spellStart"/>
      <w:r w:rsidRPr="00F02DD2">
        <w:rPr>
          <w:rFonts w:asciiTheme="minorHAnsi" w:hAnsiTheme="minorHAnsi" w:cstheme="minorHAnsi"/>
          <w:sz w:val="22"/>
          <w:szCs w:val="22"/>
          <w:u w:val="single"/>
        </w:rPr>
        <w:t>Zoophytophagous</w:t>
      </w:r>
      <w:proofErr w:type="spellEnd"/>
      <w:r w:rsidRPr="00F02DD2">
        <w:rPr>
          <w:rFonts w:asciiTheme="minorHAnsi" w:hAnsiTheme="minorHAnsi" w:cstheme="minorHAnsi"/>
          <w:sz w:val="22"/>
          <w:szCs w:val="22"/>
          <w:u w:val="single"/>
        </w:rPr>
        <w:t xml:space="preserve"> Mirid Predators: A Characteristically Thorough Phil </w:t>
      </w:r>
      <w:proofErr w:type="spellStart"/>
      <w:r w:rsidRPr="00F02DD2">
        <w:rPr>
          <w:rFonts w:asciiTheme="minorHAnsi" w:hAnsiTheme="minorHAnsi" w:cstheme="minorHAnsi"/>
          <w:sz w:val="22"/>
          <w:szCs w:val="22"/>
          <w:u w:val="single"/>
        </w:rPr>
        <w:t>Stansly</w:t>
      </w:r>
      <w:proofErr w:type="spellEnd"/>
      <w:r w:rsidRPr="00F02DD2">
        <w:rPr>
          <w:rFonts w:asciiTheme="minorHAnsi" w:hAnsiTheme="minorHAnsi" w:cstheme="minorHAnsi"/>
          <w:sz w:val="22"/>
          <w:szCs w:val="22"/>
          <w:u w:val="single"/>
        </w:rPr>
        <w:t xml:space="preserve"> Study </w:t>
      </w:r>
      <w:r w:rsidR="006870F8" w:rsidRPr="00F02DD2">
        <w:rPr>
          <w:rFonts w:asciiTheme="minorHAnsi" w:hAnsiTheme="minorHAnsi" w:cstheme="minorHAnsi"/>
          <w:sz w:val="22"/>
          <w:szCs w:val="22"/>
        </w:rPr>
        <w:t xml:space="preserve">- </w:t>
      </w:r>
      <w:proofErr w:type="spellStart"/>
      <w:r w:rsidRPr="00F02DD2">
        <w:rPr>
          <w:rFonts w:asciiTheme="minorHAnsi" w:hAnsiTheme="minorHAnsi" w:cstheme="minorHAnsi"/>
          <w:bCs/>
          <w:color w:val="000000"/>
          <w:sz w:val="22"/>
          <w:szCs w:val="22"/>
        </w:rPr>
        <w:t>Miridae</w:t>
      </w:r>
      <w:proofErr w:type="spellEnd"/>
      <w:r w:rsidRPr="00F02DD2">
        <w:rPr>
          <w:rFonts w:asciiTheme="minorHAnsi" w:hAnsiTheme="minorHAnsi" w:cstheme="minorHAnsi"/>
          <w:bCs/>
          <w:color w:val="000000"/>
          <w:sz w:val="22"/>
          <w:szCs w:val="22"/>
        </w:rPr>
        <w:t xml:space="preserve"> of the tribe </w:t>
      </w:r>
      <w:proofErr w:type="spellStart"/>
      <w:r w:rsidRPr="00F02DD2">
        <w:rPr>
          <w:rFonts w:asciiTheme="minorHAnsi" w:hAnsiTheme="minorHAnsi" w:cstheme="minorHAnsi"/>
          <w:bCs/>
          <w:color w:val="000000"/>
          <w:sz w:val="22"/>
          <w:szCs w:val="22"/>
        </w:rPr>
        <w:t>Dicyphini</w:t>
      </w:r>
      <w:proofErr w:type="spellEnd"/>
      <w:r w:rsidRPr="00F02DD2">
        <w:rPr>
          <w:rFonts w:asciiTheme="minorHAnsi" w:hAnsiTheme="minorHAnsi" w:cstheme="minorHAnsi"/>
          <w:bCs/>
          <w:color w:val="000000"/>
          <w:sz w:val="22"/>
          <w:szCs w:val="22"/>
        </w:rPr>
        <w:t xml:space="preserve"> are important plant-feeding predators used to control pest arthropods such as whiteflies, </w:t>
      </w:r>
      <w:proofErr w:type="spellStart"/>
      <w:r w:rsidRPr="00F02DD2">
        <w:rPr>
          <w:rFonts w:asciiTheme="minorHAnsi" w:hAnsiTheme="minorHAnsi" w:cstheme="minorHAnsi"/>
          <w:bCs/>
          <w:color w:val="000000"/>
          <w:sz w:val="22"/>
          <w:szCs w:val="22"/>
        </w:rPr>
        <w:t>leafminers</w:t>
      </w:r>
      <w:proofErr w:type="spellEnd"/>
      <w:r w:rsidRPr="00F02DD2">
        <w:rPr>
          <w:rFonts w:asciiTheme="minorHAnsi" w:hAnsiTheme="minorHAnsi" w:cstheme="minorHAnsi"/>
          <w:bCs/>
          <w:color w:val="000000"/>
          <w:sz w:val="22"/>
          <w:szCs w:val="22"/>
        </w:rPr>
        <w:t xml:space="preserve">, aphids and spider mites in vegetable crops.  In cage studies, one exotic, </w:t>
      </w:r>
      <w:proofErr w:type="spellStart"/>
      <w:r w:rsidRPr="00F02DD2">
        <w:rPr>
          <w:rFonts w:asciiTheme="minorHAnsi" w:hAnsiTheme="minorHAnsi" w:cstheme="minorHAnsi"/>
          <w:bCs/>
          <w:i/>
          <w:iCs/>
          <w:color w:val="000000"/>
          <w:sz w:val="22"/>
          <w:szCs w:val="22"/>
        </w:rPr>
        <w:t>Nesidiocoris</w:t>
      </w:r>
      <w:proofErr w:type="spellEnd"/>
      <w:r w:rsidRPr="00F02DD2">
        <w:rPr>
          <w:rFonts w:asciiTheme="minorHAnsi" w:hAnsiTheme="minorHAnsi" w:cstheme="minorHAnsi"/>
          <w:bCs/>
          <w:i/>
          <w:iCs/>
          <w:color w:val="000000"/>
          <w:sz w:val="22"/>
          <w:szCs w:val="22"/>
        </w:rPr>
        <w:t xml:space="preserve"> tenuis</w:t>
      </w:r>
      <w:r w:rsidRPr="00F02DD2">
        <w:rPr>
          <w:rFonts w:asciiTheme="minorHAnsi" w:hAnsiTheme="minorHAnsi" w:cstheme="minorHAnsi"/>
          <w:bCs/>
          <w:color w:val="000000"/>
          <w:sz w:val="22"/>
          <w:szCs w:val="22"/>
        </w:rPr>
        <w:t xml:space="preserve"> (Reuter) (Hemiptera: </w:t>
      </w:r>
      <w:proofErr w:type="spellStart"/>
      <w:r w:rsidRPr="00F02DD2">
        <w:rPr>
          <w:rFonts w:asciiTheme="minorHAnsi" w:hAnsiTheme="minorHAnsi" w:cstheme="minorHAnsi"/>
          <w:bCs/>
          <w:color w:val="000000"/>
          <w:sz w:val="22"/>
          <w:szCs w:val="22"/>
        </w:rPr>
        <w:t>Miridae</w:t>
      </w:r>
      <w:proofErr w:type="spellEnd"/>
      <w:r w:rsidRPr="00F02DD2">
        <w:rPr>
          <w:rFonts w:asciiTheme="minorHAnsi" w:hAnsiTheme="minorHAnsi" w:cstheme="minorHAnsi"/>
          <w:bCs/>
          <w:color w:val="000000"/>
          <w:sz w:val="22"/>
          <w:szCs w:val="22"/>
        </w:rPr>
        <w:t xml:space="preserve">), and one native, </w:t>
      </w:r>
      <w:proofErr w:type="spellStart"/>
      <w:r w:rsidRPr="00F02DD2">
        <w:rPr>
          <w:rFonts w:asciiTheme="minorHAnsi" w:hAnsiTheme="minorHAnsi" w:cstheme="minorHAnsi"/>
          <w:bCs/>
          <w:i/>
          <w:iCs/>
          <w:color w:val="000000"/>
          <w:sz w:val="22"/>
          <w:szCs w:val="22"/>
        </w:rPr>
        <w:t>Macrolophus</w:t>
      </w:r>
      <w:proofErr w:type="spellEnd"/>
      <w:r w:rsidRPr="00F02DD2">
        <w:rPr>
          <w:rFonts w:asciiTheme="minorHAnsi" w:hAnsiTheme="minorHAnsi" w:cstheme="minorHAnsi"/>
          <w:bCs/>
          <w:i/>
          <w:iCs/>
          <w:color w:val="000000"/>
          <w:sz w:val="22"/>
          <w:szCs w:val="22"/>
        </w:rPr>
        <w:t xml:space="preserve"> </w:t>
      </w:r>
      <w:proofErr w:type="spellStart"/>
      <w:r w:rsidRPr="00F02DD2">
        <w:rPr>
          <w:rFonts w:asciiTheme="minorHAnsi" w:hAnsiTheme="minorHAnsi" w:cstheme="minorHAnsi"/>
          <w:bCs/>
          <w:i/>
          <w:iCs/>
          <w:color w:val="000000"/>
          <w:sz w:val="22"/>
          <w:szCs w:val="22"/>
        </w:rPr>
        <w:t>praeclarus</w:t>
      </w:r>
      <w:proofErr w:type="spellEnd"/>
      <w:r w:rsidRPr="00F02DD2">
        <w:rPr>
          <w:rFonts w:asciiTheme="minorHAnsi" w:hAnsiTheme="minorHAnsi" w:cstheme="minorHAnsi"/>
          <w:bCs/>
          <w:color w:val="000000"/>
          <w:sz w:val="22"/>
          <w:szCs w:val="22"/>
        </w:rPr>
        <w:t xml:space="preserve"> (Distant) (Hemiptera: </w:t>
      </w:r>
      <w:proofErr w:type="spellStart"/>
      <w:r w:rsidRPr="00F02DD2">
        <w:rPr>
          <w:rFonts w:asciiTheme="minorHAnsi" w:hAnsiTheme="minorHAnsi" w:cstheme="minorHAnsi"/>
          <w:bCs/>
          <w:color w:val="000000"/>
          <w:sz w:val="22"/>
          <w:szCs w:val="22"/>
        </w:rPr>
        <w:t>Miridae</w:t>
      </w:r>
      <w:proofErr w:type="spellEnd"/>
      <w:r w:rsidRPr="00F02DD2">
        <w:rPr>
          <w:rFonts w:asciiTheme="minorHAnsi" w:hAnsiTheme="minorHAnsi" w:cstheme="minorHAnsi"/>
          <w:bCs/>
          <w:color w:val="000000"/>
          <w:sz w:val="22"/>
          <w:szCs w:val="22"/>
        </w:rPr>
        <w:t>), Florida mirid species were found to significantly reduced the number of whiteflies (</w:t>
      </w:r>
      <w:r w:rsidRPr="00F02DD2">
        <w:rPr>
          <w:rFonts w:asciiTheme="minorHAnsi" w:hAnsiTheme="minorHAnsi" w:cstheme="minorHAnsi"/>
          <w:bCs/>
          <w:i/>
          <w:iCs/>
          <w:color w:val="000000"/>
          <w:sz w:val="22"/>
          <w:szCs w:val="22"/>
        </w:rPr>
        <w:t>Bemisia tabaci</w:t>
      </w:r>
      <w:r w:rsidRPr="00F02DD2">
        <w:rPr>
          <w:rFonts w:asciiTheme="minorHAnsi" w:hAnsiTheme="minorHAnsi" w:cstheme="minorHAnsi"/>
          <w:bCs/>
          <w:color w:val="000000"/>
          <w:sz w:val="22"/>
          <w:szCs w:val="22"/>
        </w:rPr>
        <w:t xml:space="preserve">) on tomatoes compared tomato plants without mirids. These mirids may offer a mitigation strategy to control whiteflies as well as for pests not established in Florida like the tomato </w:t>
      </w:r>
      <w:proofErr w:type="spellStart"/>
      <w:r w:rsidRPr="00F02DD2">
        <w:rPr>
          <w:rFonts w:asciiTheme="minorHAnsi" w:hAnsiTheme="minorHAnsi" w:cstheme="minorHAnsi"/>
          <w:bCs/>
          <w:color w:val="000000"/>
          <w:sz w:val="22"/>
          <w:szCs w:val="22"/>
        </w:rPr>
        <w:t>leafminer</w:t>
      </w:r>
      <w:proofErr w:type="spellEnd"/>
      <w:r w:rsidRPr="00F02DD2">
        <w:rPr>
          <w:rFonts w:asciiTheme="minorHAnsi" w:hAnsiTheme="minorHAnsi" w:cstheme="minorHAnsi"/>
          <w:bCs/>
          <w:color w:val="000000"/>
          <w:sz w:val="22"/>
          <w:szCs w:val="22"/>
        </w:rPr>
        <w:t xml:space="preserve">, </w:t>
      </w:r>
      <w:proofErr w:type="spellStart"/>
      <w:r w:rsidRPr="00F02DD2">
        <w:rPr>
          <w:rFonts w:asciiTheme="minorHAnsi" w:hAnsiTheme="minorHAnsi" w:cstheme="minorHAnsi"/>
          <w:bCs/>
          <w:i/>
          <w:iCs/>
          <w:color w:val="000000"/>
          <w:sz w:val="22"/>
          <w:szCs w:val="22"/>
        </w:rPr>
        <w:t>Tuta</w:t>
      </w:r>
      <w:proofErr w:type="spellEnd"/>
      <w:r w:rsidRPr="00F02DD2">
        <w:rPr>
          <w:rFonts w:asciiTheme="minorHAnsi" w:hAnsiTheme="minorHAnsi" w:cstheme="minorHAnsi"/>
          <w:bCs/>
          <w:i/>
          <w:iCs/>
          <w:color w:val="000000"/>
          <w:sz w:val="22"/>
          <w:szCs w:val="22"/>
        </w:rPr>
        <w:t xml:space="preserve"> </w:t>
      </w:r>
      <w:proofErr w:type="spellStart"/>
      <w:r w:rsidRPr="00F02DD2">
        <w:rPr>
          <w:rFonts w:asciiTheme="minorHAnsi" w:hAnsiTheme="minorHAnsi" w:cstheme="minorHAnsi"/>
          <w:bCs/>
          <w:i/>
          <w:iCs/>
          <w:color w:val="000000"/>
          <w:sz w:val="22"/>
          <w:szCs w:val="22"/>
        </w:rPr>
        <w:t>absoluta</w:t>
      </w:r>
      <w:proofErr w:type="spellEnd"/>
      <w:r w:rsidRPr="00F02DD2">
        <w:rPr>
          <w:rFonts w:asciiTheme="minorHAnsi" w:hAnsiTheme="minorHAnsi" w:cstheme="minorHAnsi"/>
          <w:bCs/>
          <w:color w:val="000000"/>
          <w:sz w:val="22"/>
          <w:szCs w:val="22"/>
        </w:rPr>
        <w:t xml:space="preserve"> (Meyrick) (Lepidoptera: </w:t>
      </w:r>
      <w:proofErr w:type="spellStart"/>
      <w:r w:rsidRPr="00F02DD2">
        <w:rPr>
          <w:rFonts w:asciiTheme="minorHAnsi" w:hAnsiTheme="minorHAnsi" w:cstheme="minorHAnsi"/>
          <w:bCs/>
          <w:color w:val="000000"/>
          <w:sz w:val="22"/>
          <w:szCs w:val="22"/>
        </w:rPr>
        <w:t>Gelechiidae</w:t>
      </w:r>
      <w:proofErr w:type="spellEnd"/>
      <w:r w:rsidRPr="00F02DD2">
        <w:rPr>
          <w:rFonts w:asciiTheme="minorHAnsi" w:hAnsiTheme="minorHAnsi" w:cstheme="minorHAnsi"/>
          <w:bCs/>
          <w:color w:val="000000"/>
          <w:sz w:val="22"/>
          <w:szCs w:val="22"/>
        </w:rPr>
        <w:t xml:space="preserve">) and the </w:t>
      </w:r>
      <w:proofErr w:type="gramStart"/>
      <w:r w:rsidRPr="00F02DD2">
        <w:rPr>
          <w:rFonts w:asciiTheme="minorHAnsi" w:hAnsiTheme="minorHAnsi" w:cstheme="minorHAnsi"/>
          <w:bCs/>
          <w:color w:val="000000"/>
          <w:sz w:val="22"/>
          <w:szCs w:val="22"/>
        </w:rPr>
        <w:t>old world</w:t>
      </w:r>
      <w:proofErr w:type="gramEnd"/>
      <w:r w:rsidRPr="00F02DD2">
        <w:rPr>
          <w:rFonts w:asciiTheme="minorHAnsi" w:hAnsiTheme="minorHAnsi" w:cstheme="minorHAnsi"/>
          <w:bCs/>
          <w:color w:val="000000"/>
          <w:sz w:val="22"/>
          <w:szCs w:val="22"/>
        </w:rPr>
        <w:t xml:space="preserve"> bollworm, </w:t>
      </w:r>
      <w:proofErr w:type="spellStart"/>
      <w:r w:rsidRPr="00F02DD2">
        <w:rPr>
          <w:rFonts w:asciiTheme="minorHAnsi" w:hAnsiTheme="minorHAnsi" w:cstheme="minorHAnsi"/>
          <w:bCs/>
          <w:i/>
          <w:iCs/>
          <w:color w:val="000000"/>
          <w:sz w:val="22"/>
          <w:szCs w:val="22"/>
        </w:rPr>
        <w:t>Helicoverpa</w:t>
      </w:r>
      <w:proofErr w:type="spellEnd"/>
      <w:r w:rsidRPr="00F02DD2">
        <w:rPr>
          <w:rFonts w:asciiTheme="minorHAnsi" w:hAnsiTheme="minorHAnsi" w:cstheme="minorHAnsi"/>
          <w:bCs/>
          <w:i/>
          <w:iCs/>
          <w:color w:val="000000"/>
          <w:sz w:val="22"/>
          <w:szCs w:val="22"/>
        </w:rPr>
        <w:t xml:space="preserve"> </w:t>
      </w:r>
      <w:proofErr w:type="spellStart"/>
      <w:r w:rsidRPr="00F02DD2">
        <w:rPr>
          <w:rFonts w:asciiTheme="minorHAnsi" w:hAnsiTheme="minorHAnsi" w:cstheme="minorHAnsi"/>
          <w:bCs/>
          <w:i/>
          <w:iCs/>
          <w:color w:val="000000"/>
          <w:sz w:val="22"/>
          <w:szCs w:val="22"/>
        </w:rPr>
        <w:t>armigera</w:t>
      </w:r>
      <w:proofErr w:type="spellEnd"/>
      <w:r w:rsidRPr="00F02DD2">
        <w:rPr>
          <w:rFonts w:asciiTheme="minorHAnsi" w:hAnsiTheme="minorHAnsi" w:cstheme="minorHAnsi"/>
          <w:bCs/>
          <w:color w:val="000000"/>
          <w:sz w:val="22"/>
          <w:szCs w:val="22"/>
        </w:rPr>
        <w:t xml:space="preserve"> (</w:t>
      </w:r>
      <w:proofErr w:type="spellStart"/>
      <w:r w:rsidRPr="00F02DD2">
        <w:rPr>
          <w:rFonts w:asciiTheme="minorHAnsi" w:hAnsiTheme="minorHAnsi" w:cstheme="minorHAnsi"/>
          <w:bCs/>
          <w:color w:val="000000"/>
          <w:sz w:val="22"/>
          <w:szCs w:val="22"/>
        </w:rPr>
        <w:t>Hübner</w:t>
      </w:r>
      <w:proofErr w:type="spellEnd"/>
      <w:r w:rsidRPr="00F02DD2">
        <w:rPr>
          <w:rFonts w:asciiTheme="minorHAnsi" w:hAnsiTheme="minorHAnsi" w:cstheme="minorHAnsi"/>
          <w:bCs/>
          <w:color w:val="000000"/>
          <w:sz w:val="22"/>
          <w:szCs w:val="22"/>
        </w:rPr>
        <w:t xml:space="preserve">) (Lepidoptera: </w:t>
      </w:r>
      <w:proofErr w:type="spellStart"/>
      <w:r w:rsidRPr="00F02DD2">
        <w:rPr>
          <w:rFonts w:asciiTheme="minorHAnsi" w:hAnsiTheme="minorHAnsi" w:cstheme="minorHAnsi"/>
          <w:bCs/>
          <w:color w:val="000000"/>
          <w:sz w:val="22"/>
          <w:szCs w:val="22"/>
        </w:rPr>
        <w:t>Noctuidae</w:t>
      </w:r>
      <w:proofErr w:type="spellEnd"/>
      <w:r w:rsidRPr="00F02DD2">
        <w:rPr>
          <w:rFonts w:asciiTheme="minorHAnsi" w:hAnsiTheme="minorHAnsi" w:cstheme="minorHAnsi"/>
          <w:bCs/>
          <w:color w:val="000000"/>
          <w:sz w:val="22"/>
          <w:szCs w:val="22"/>
        </w:rPr>
        <w:t xml:space="preserve">).  We investigated the ability of N. tenuis and </w:t>
      </w:r>
      <w:r w:rsidRPr="00F02DD2">
        <w:rPr>
          <w:rFonts w:asciiTheme="minorHAnsi" w:hAnsiTheme="minorHAnsi" w:cstheme="minorHAnsi"/>
          <w:bCs/>
          <w:i/>
          <w:iCs/>
          <w:color w:val="000000"/>
          <w:sz w:val="22"/>
          <w:szCs w:val="22"/>
        </w:rPr>
        <w:t xml:space="preserve">M. </w:t>
      </w:r>
      <w:proofErr w:type="spellStart"/>
      <w:r w:rsidRPr="00F02DD2">
        <w:rPr>
          <w:rFonts w:asciiTheme="minorHAnsi" w:hAnsiTheme="minorHAnsi" w:cstheme="minorHAnsi"/>
          <w:bCs/>
          <w:i/>
          <w:iCs/>
          <w:color w:val="000000"/>
          <w:sz w:val="22"/>
          <w:szCs w:val="22"/>
        </w:rPr>
        <w:t>praeclarus</w:t>
      </w:r>
      <w:proofErr w:type="spellEnd"/>
      <w:r w:rsidRPr="00F02DD2">
        <w:rPr>
          <w:rFonts w:asciiTheme="minorHAnsi" w:hAnsiTheme="minorHAnsi" w:cstheme="minorHAnsi"/>
          <w:bCs/>
          <w:color w:val="000000"/>
          <w:sz w:val="22"/>
          <w:szCs w:val="22"/>
        </w:rPr>
        <w:t xml:space="preserve"> to control B. tabaci on tomato in seven open field tomato trials conducted at the South West Florida Research and Education Center in Immokalee, Florida. Fewer whitefly eggs and nymphs were seen in the mirid and pesticide treatments compared to the no treatment controls. </w:t>
      </w:r>
      <w:proofErr w:type="spellStart"/>
      <w:r w:rsidRPr="00F02DD2">
        <w:rPr>
          <w:rFonts w:asciiTheme="minorHAnsi" w:hAnsiTheme="minorHAnsi" w:cstheme="minorHAnsi"/>
          <w:bCs/>
          <w:i/>
          <w:iCs/>
          <w:color w:val="000000"/>
          <w:sz w:val="22"/>
          <w:szCs w:val="22"/>
        </w:rPr>
        <w:t>Nesidiocoris</w:t>
      </w:r>
      <w:proofErr w:type="spellEnd"/>
      <w:r w:rsidRPr="00F02DD2">
        <w:rPr>
          <w:rFonts w:asciiTheme="minorHAnsi" w:hAnsiTheme="minorHAnsi" w:cstheme="minorHAnsi"/>
          <w:bCs/>
          <w:i/>
          <w:iCs/>
          <w:color w:val="000000"/>
          <w:sz w:val="22"/>
          <w:szCs w:val="22"/>
        </w:rPr>
        <w:t xml:space="preserve"> tenuis</w:t>
      </w:r>
      <w:r w:rsidRPr="00F02DD2">
        <w:rPr>
          <w:rFonts w:asciiTheme="minorHAnsi" w:hAnsiTheme="minorHAnsi" w:cstheme="minorHAnsi"/>
          <w:bCs/>
          <w:color w:val="000000"/>
          <w:sz w:val="22"/>
          <w:szCs w:val="22"/>
        </w:rPr>
        <w:t xml:space="preserve"> was found to establish, while </w:t>
      </w:r>
      <w:r w:rsidRPr="00F02DD2">
        <w:rPr>
          <w:rFonts w:asciiTheme="minorHAnsi" w:hAnsiTheme="minorHAnsi" w:cstheme="minorHAnsi"/>
          <w:bCs/>
          <w:i/>
          <w:iCs/>
          <w:color w:val="000000"/>
          <w:sz w:val="22"/>
          <w:szCs w:val="22"/>
        </w:rPr>
        <w:t xml:space="preserve">M. </w:t>
      </w:r>
      <w:proofErr w:type="spellStart"/>
      <w:r w:rsidRPr="00F02DD2">
        <w:rPr>
          <w:rFonts w:asciiTheme="minorHAnsi" w:hAnsiTheme="minorHAnsi" w:cstheme="minorHAnsi"/>
          <w:bCs/>
          <w:i/>
          <w:iCs/>
          <w:color w:val="000000"/>
          <w:sz w:val="22"/>
          <w:szCs w:val="22"/>
        </w:rPr>
        <w:t>praeclarus</w:t>
      </w:r>
      <w:proofErr w:type="spellEnd"/>
      <w:r w:rsidRPr="00F02DD2">
        <w:rPr>
          <w:rFonts w:asciiTheme="minorHAnsi" w:hAnsiTheme="minorHAnsi" w:cstheme="minorHAnsi"/>
          <w:bCs/>
          <w:color w:val="000000"/>
          <w:sz w:val="22"/>
          <w:szCs w:val="22"/>
        </w:rPr>
        <w:t xml:space="preserve"> was observed only during the first weeks of the studies. Field trials that included sesame plants with tomatoes plants increased the numbers of </w:t>
      </w:r>
      <w:r w:rsidRPr="00F02DD2">
        <w:rPr>
          <w:rFonts w:asciiTheme="minorHAnsi" w:hAnsiTheme="minorHAnsi" w:cstheme="minorHAnsi"/>
          <w:bCs/>
          <w:i/>
          <w:iCs/>
          <w:color w:val="000000"/>
          <w:sz w:val="22"/>
          <w:szCs w:val="22"/>
        </w:rPr>
        <w:t>N. tenuis</w:t>
      </w:r>
      <w:r w:rsidRPr="00F02DD2">
        <w:rPr>
          <w:rFonts w:asciiTheme="minorHAnsi" w:hAnsiTheme="minorHAnsi" w:cstheme="minorHAnsi"/>
          <w:bCs/>
          <w:color w:val="000000"/>
          <w:sz w:val="22"/>
          <w:szCs w:val="22"/>
        </w:rPr>
        <w:t xml:space="preserve"> when prey was scarce and allowed sustained whitefly control. Florida’s native and fortuitously established mirids may prove to be immediately available biological agents for the management of present and future tomato pests.</w:t>
      </w:r>
    </w:p>
    <w:p w14:paraId="5EEAD7C6" w14:textId="77777777" w:rsidR="00B95132" w:rsidRPr="00B95132" w:rsidRDefault="00B95132" w:rsidP="00B95132"/>
    <w:p w14:paraId="2463F468" w14:textId="7210C55F" w:rsidR="006870F8" w:rsidRPr="00F02DD2" w:rsidRDefault="002B1F30" w:rsidP="00A309FA">
      <w:pPr>
        <w:pStyle w:val="ListParagraph"/>
        <w:numPr>
          <w:ilvl w:val="0"/>
          <w:numId w:val="6"/>
        </w:numPr>
        <w:autoSpaceDE w:val="0"/>
        <w:autoSpaceDN w:val="0"/>
        <w:adjustRightInd w:val="0"/>
        <w:rPr>
          <w:rFonts w:cstheme="minorHAnsi"/>
          <w:b/>
          <w:bCs/>
          <w:color w:val="000000"/>
        </w:rPr>
      </w:pPr>
      <w:r w:rsidRPr="00F02DD2">
        <w:rPr>
          <w:rFonts w:cstheme="minorHAnsi"/>
          <w:b/>
          <w:bCs/>
          <w:color w:val="000000"/>
          <w:lang w:val="es-ES"/>
        </w:rPr>
        <w:t xml:space="preserve">Barry </w:t>
      </w:r>
      <w:proofErr w:type="spellStart"/>
      <w:r w:rsidRPr="00F02DD2">
        <w:rPr>
          <w:rFonts w:cstheme="minorHAnsi"/>
          <w:b/>
          <w:bCs/>
          <w:color w:val="000000"/>
          <w:lang w:val="es-ES"/>
        </w:rPr>
        <w:t>Kostyk</w:t>
      </w:r>
      <w:proofErr w:type="spellEnd"/>
      <w:r w:rsidRPr="00F02DD2">
        <w:rPr>
          <w:rFonts w:cstheme="minorHAnsi"/>
          <w:b/>
          <w:bCs/>
          <w:color w:val="000000"/>
          <w:lang w:val="es-ES"/>
        </w:rPr>
        <w:t>,</w:t>
      </w:r>
      <w:r w:rsidRPr="00F02DD2">
        <w:rPr>
          <w:rFonts w:cstheme="minorHAnsi"/>
          <w:bCs/>
          <w:color w:val="000000"/>
          <w:lang w:val="es-ES"/>
        </w:rPr>
        <w:t xml:space="preserve"> Phil </w:t>
      </w:r>
      <w:proofErr w:type="spellStart"/>
      <w:r w:rsidRPr="00F02DD2">
        <w:rPr>
          <w:rFonts w:cstheme="minorHAnsi"/>
          <w:bCs/>
          <w:color w:val="000000"/>
          <w:lang w:val="es-ES"/>
        </w:rPr>
        <w:t>Stansly</w:t>
      </w:r>
      <w:proofErr w:type="spellEnd"/>
      <w:r w:rsidRPr="00F02DD2">
        <w:rPr>
          <w:rFonts w:cstheme="minorHAnsi"/>
          <w:bCs/>
          <w:color w:val="000000"/>
          <w:lang w:val="es-ES"/>
        </w:rPr>
        <w:t xml:space="preserve">, and </w:t>
      </w:r>
      <w:proofErr w:type="spellStart"/>
      <w:r w:rsidRPr="00F02DD2">
        <w:rPr>
          <w:rFonts w:cstheme="minorHAnsi"/>
          <w:bCs/>
          <w:color w:val="000000"/>
          <w:lang w:val="es-ES"/>
        </w:rPr>
        <w:t>Jose</w:t>
      </w:r>
      <w:proofErr w:type="spellEnd"/>
      <w:r w:rsidRPr="00F02DD2">
        <w:rPr>
          <w:rFonts w:cstheme="minorHAnsi"/>
          <w:bCs/>
          <w:color w:val="000000"/>
          <w:lang w:val="es-ES"/>
        </w:rPr>
        <w:t xml:space="preserve"> Castillo</w:t>
      </w:r>
      <w:r w:rsidR="006870F8" w:rsidRPr="00F02DD2">
        <w:rPr>
          <w:rFonts w:cstheme="minorHAnsi"/>
          <w:bCs/>
          <w:color w:val="000000"/>
        </w:rPr>
        <w:t xml:space="preserve"> </w:t>
      </w:r>
      <w:r w:rsidRPr="00F02DD2">
        <w:rPr>
          <w:rFonts w:cstheme="minorHAnsi"/>
          <w:bCs/>
          <w:color w:val="000000"/>
        </w:rPr>
        <w:t>–</w:t>
      </w:r>
      <w:r w:rsidR="006870F8" w:rsidRPr="00F02DD2">
        <w:rPr>
          <w:rFonts w:cstheme="minorHAnsi"/>
          <w:color w:val="000000"/>
        </w:rPr>
        <w:t xml:space="preserve"> </w:t>
      </w:r>
      <w:r w:rsidRPr="00F02DD2">
        <w:rPr>
          <w:rFonts w:cstheme="minorHAnsi"/>
          <w:color w:val="000000"/>
        </w:rPr>
        <w:t xml:space="preserve">Southwest Florida Research and Education Center, University of </w:t>
      </w:r>
      <w:r w:rsidR="006870F8" w:rsidRPr="00F02DD2">
        <w:rPr>
          <w:rFonts w:cstheme="minorHAnsi"/>
          <w:bCs/>
          <w:color w:val="000000"/>
        </w:rPr>
        <w:t>Florida</w:t>
      </w:r>
      <w:r w:rsidRPr="00F02DD2">
        <w:rPr>
          <w:rFonts w:cstheme="minorHAnsi"/>
          <w:bCs/>
          <w:color w:val="000000"/>
        </w:rPr>
        <w:t xml:space="preserve">, Immokalee, FL </w:t>
      </w:r>
      <w:r w:rsidR="006870F8" w:rsidRPr="00F02DD2">
        <w:rPr>
          <w:rFonts w:cstheme="minorHAnsi"/>
          <w:color w:val="000000"/>
        </w:rPr>
        <w:t>3</w:t>
      </w:r>
      <w:r w:rsidRPr="00F02DD2">
        <w:rPr>
          <w:rFonts w:cstheme="minorHAnsi"/>
          <w:color w:val="000000"/>
        </w:rPr>
        <w:t>4142</w:t>
      </w:r>
      <w:r w:rsidR="006870F8" w:rsidRPr="00F02DD2">
        <w:rPr>
          <w:rFonts w:cstheme="minorHAnsi"/>
          <w:color w:val="000000"/>
        </w:rPr>
        <w:t xml:space="preserve">; </w:t>
      </w:r>
      <w:hyperlink r:id="rId24" w:history="1">
        <w:r w:rsidRPr="00F02DD2">
          <w:rPr>
            <w:rStyle w:val="Hyperlink"/>
            <w:rFonts w:cstheme="minorHAnsi"/>
          </w:rPr>
          <w:t>bkostyk@ufl.edu</w:t>
        </w:r>
      </w:hyperlink>
      <w:r w:rsidR="006870F8" w:rsidRPr="00F02DD2">
        <w:rPr>
          <w:rFonts w:cstheme="minorHAnsi"/>
          <w:color w:val="000000"/>
        </w:rPr>
        <w:t xml:space="preserve">; </w:t>
      </w:r>
      <w:r w:rsidRPr="00F02DD2">
        <w:rPr>
          <w:rFonts w:cstheme="minorHAnsi"/>
          <w:color w:val="000000"/>
        </w:rPr>
        <w:t>239</w:t>
      </w:r>
      <w:r w:rsidR="006870F8" w:rsidRPr="00F02DD2">
        <w:rPr>
          <w:rFonts w:cstheme="minorHAnsi"/>
          <w:color w:val="000000"/>
        </w:rPr>
        <w:t>-</w:t>
      </w:r>
      <w:r w:rsidRPr="00F02DD2">
        <w:rPr>
          <w:rFonts w:cstheme="minorHAnsi"/>
          <w:color w:val="000000"/>
        </w:rPr>
        <w:t>503</w:t>
      </w:r>
      <w:r w:rsidR="006870F8" w:rsidRPr="00F02DD2">
        <w:rPr>
          <w:rFonts w:cstheme="minorHAnsi"/>
          <w:color w:val="000000"/>
        </w:rPr>
        <w:t>-0</w:t>
      </w:r>
      <w:r w:rsidRPr="00F02DD2">
        <w:rPr>
          <w:rFonts w:cstheme="minorHAnsi"/>
          <w:color w:val="000000"/>
        </w:rPr>
        <w:t>724</w:t>
      </w:r>
    </w:p>
    <w:p w14:paraId="2C384CA6" w14:textId="427BDCFA" w:rsidR="006870F8" w:rsidRPr="00F02DD2" w:rsidRDefault="002B1F30" w:rsidP="006870F8">
      <w:pPr>
        <w:autoSpaceDE w:val="0"/>
        <w:autoSpaceDN w:val="0"/>
        <w:adjustRightInd w:val="0"/>
        <w:rPr>
          <w:rFonts w:eastAsia="Times New Roman" w:cstheme="minorHAnsi"/>
        </w:rPr>
      </w:pPr>
      <w:r w:rsidRPr="00F02DD2">
        <w:rPr>
          <w:rFonts w:cstheme="minorHAnsi"/>
          <w:bCs/>
          <w:iCs/>
          <w:color w:val="000000"/>
          <w:u w:val="single"/>
        </w:rPr>
        <w:t>Biological Control of Insect Pests in Field Grown Eggplant</w:t>
      </w:r>
      <w:r w:rsidRPr="00F02DD2">
        <w:rPr>
          <w:rFonts w:cstheme="minorHAnsi"/>
          <w:bCs/>
          <w:i/>
          <w:color w:val="000000"/>
        </w:rPr>
        <w:t xml:space="preserve"> </w:t>
      </w:r>
      <w:r w:rsidR="006870F8" w:rsidRPr="00F02DD2">
        <w:rPr>
          <w:rFonts w:cstheme="minorHAnsi"/>
        </w:rPr>
        <w:t xml:space="preserve">- </w:t>
      </w:r>
      <w:r w:rsidRPr="00F02DD2">
        <w:rPr>
          <w:rFonts w:eastAsia="Times New Roman" w:cstheme="minorHAnsi"/>
        </w:rPr>
        <w:t xml:space="preserve">The two spotted spider mite, </w:t>
      </w:r>
      <w:proofErr w:type="spellStart"/>
      <w:r w:rsidRPr="00F02DD2">
        <w:rPr>
          <w:rFonts w:eastAsia="Times New Roman" w:cstheme="minorHAnsi"/>
          <w:i/>
          <w:iCs/>
        </w:rPr>
        <w:t>Tetranychus</w:t>
      </w:r>
      <w:proofErr w:type="spellEnd"/>
      <w:r w:rsidRPr="00F02DD2">
        <w:rPr>
          <w:rFonts w:eastAsia="Times New Roman" w:cstheme="minorHAnsi"/>
          <w:i/>
          <w:iCs/>
        </w:rPr>
        <w:t xml:space="preserve"> </w:t>
      </w:r>
      <w:proofErr w:type="spellStart"/>
      <w:r w:rsidRPr="00F02DD2">
        <w:rPr>
          <w:rFonts w:eastAsia="Times New Roman" w:cstheme="minorHAnsi"/>
          <w:i/>
          <w:iCs/>
        </w:rPr>
        <w:t>urticae</w:t>
      </w:r>
      <w:proofErr w:type="spellEnd"/>
      <w:r w:rsidRPr="00F02DD2">
        <w:rPr>
          <w:rFonts w:eastAsia="Times New Roman" w:cstheme="minorHAnsi"/>
        </w:rPr>
        <w:t xml:space="preserve">, the </w:t>
      </w:r>
      <w:proofErr w:type="spellStart"/>
      <w:r w:rsidRPr="00F02DD2">
        <w:rPr>
          <w:rFonts w:eastAsia="Times New Roman" w:cstheme="minorHAnsi"/>
        </w:rPr>
        <w:t>sweetpotato</w:t>
      </w:r>
      <w:proofErr w:type="spellEnd"/>
      <w:r w:rsidRPr="00F02DD2">
        <w:rPr>
          <w:rFonts w:eastAsia="Times New Roman" w:cstheme="minorHAnsi"/>
        </w:rPr>
        <w:t xml:space="preserve"> whitefly (SWF), </w:t>
      </w:r>
      <w:proofErr w:type="spellStart"/>
      <w:r w:rsidRPr="00F02DD2">
        <w:rPr>
          <w:rFonts w:eastAsia="Times New Roman" w:cstheme="minorHAnsi"/>
          <w:i/>
          <w:iCs/>
        </w:rPr>
        <w:t>Bemisia</w:t>
      </w:r>
      <w:proofErr w:type="spellEnd"/>
      <w:r w:rsidRPr="00F02DD2">
        <w:rPr>
          <w:rFonts w:eastAsia="Times New Roman" w:cstheme="minorHAnsi"/>
          <w:i/>
          <w:iCs/>
        </w:rPr>
        <w:t xml:space="preserve"> </w:t>
      </w:r>
      <w:proofErr w:type="spellStart"/>
      <w:r w:rsidRPr="00F02DD2">
        <w:rPr>
          <w:rFonts w:eastAsia="Times New Roman" w:cstheme="minorHAnsi"/>
          <w:i/>
          <w:iCs/>
        </w:rPr>
        <w:t>tabaci</w:t>
      </w:r>
      <w:proofErr w:type="spellEnd"/>
      <w:r w:rsidRPr="00F02DD2">
        <w:rPr>
          <w:rFonts w:eastAsia="Times New Roman" w:cstheme="minorHAnsi"/>
        </w:rPr>
        <w:t xml:space="preserve"> (</w:t>
      </w:r>
      <w:proofErr w:type="spellStart"/>
      <w:r w:rsidRPr="00F02DD2">
        <w:rPr>
          <w:rFonts w:eastAsia="Times New Roman" w:cstheme="minorHAnsi"/>
        </w:rPr>
        <w:t>Gennadius</w:t>
      </w:r>
      <w:proofErr w:type="spellEnd"/>
      <w:r w:rsidRPr="00F02DD2">
        <w:rPr>
          <w:rFonts w:eastAsia="Times New Roman" w:cstheme="minorHAnsi"/>
        </w:rPr>
        <w:t xml:space="preserve">) and melon </w:t>
      </w:r>
      <w:proofErr w:type="spellStart"/>
      <w:r w:rsidRPr="00F02DD2">
        <w:rPr>
          <w:rFonts w:eastAsia="Times New Roman" w:cstheme="minorHAnsi"/>
        </w:rPr>
        <w:t>thrips</w:t>
      </w:r>
      <w:proofErr w:type="spellEnd"/>
      <w:r w:rsidRPr="00F02DD2">
        <w:rPr>
          <w:rFonts w:eastAsia="Times New Roman" w:cstheme="minorHAnsi"/>
        </w:rPr>
        <w:t xml:space="preserve"> </w:t>
      </w:r>
      <w:proofErr w:type="spellStart"/>
      <w:r w:rsidRPr="00F02DD2">
        <w:rPr>
          <w:rFonts w:eastAsia="Times New Roman" w:cstheme="minorHAnsi"/>
          <w:i/>
          <w:iCs/>
        </w:rPr>
        <w:t>Thrips</w:t>
      </w:r>
      <w:proofErr w:type="spellEnd"/>
      <w:r w:rsidRPr="00F02DD2">
        <w:rPr>
          <w:rFonts w:eastAsia="Times New Roman" w:cstheme="minorHAnsi"/>
          <w:i/>
          <w:iCs/>
        </w:rPr>
        <w:t xml:space="preserve"> </w:t>
      </w:r>
      <w:proofErr w:type="spellStart"/>
      <w:r w:rsidRPr="00F02DD2">
        <w:rPr>
          <w:rFonts w:eastAsia="Times New Roman" w:cstheme="minorHAnsi"/>
          <w:i/>
          <w:iCs/>
        </w:rPr>
        <w:t>palmi</w:t>
      </w:r>
      <w:proofErr w:type="spellEnd"/>
      <w:r w:rsidRPr="00F02DD2">
        <w:rPr>
          <w:rFonts w:eastAsia="Times New Roman" w:cstheme="minorHAnsi"/>
        </w:rPr>
        <w:t xml:space="preserve"> </w:t>
      </w:r>
      <w:proofErr w:type="spellStart"/>
      <w:r w:rsidRPr="00F02DD2">
        <w:rPr>
          <w:rFonts w:eastAsia="Times New Roman" w:cstheme="minorHAnsi"/>
        </w:rPr>
        <w:t>Karny</w:t>
      </w:r>
      <w:proofErr w:type="spellEnd"/>
      <w:r w:rsidRPr="00F02DD2">
        <w:rPr>
          <w:rFonts w:eastAsia="Times New Roman" w:cstheme="minorHAnsi"/>
        </w:rPr>
        <w:t xml:space="preserve"> feeding can all reduce overall plant health and reduce yield and quality of eggplant grown in Florida. Studies by </w:t>
      </w:r>
      <w:proofErr w:type="spellStart"/>
      <w:r w:rsidRPr="00F02DD2">
        <w:rPr>
          <w:rFonts w:eastAsia="Times New Roman" w:cstheme="minorHAnsi"/>
        </w:rPr>
        <w:t>Stansly</w:t>
      </w:r>
      <w:proofErr w:type="spellEnd"/>
      <w:r w:rsidRPr="00F02DD2">
        <w:rPr>
          <w:rFonts w:eastAsia="Times New Roman" w:cstheme="minorHAnsi"/>
        </w:rPr>
        <w:t xml:space="preserve"> and Castillo (2009/2012) have shown the potential for biological control of these pests in eggplant using the commercially available predatory mites and a preliminary study (</w:t>
      </w:r>
      <w:proofErr w:type="spellStart"/>
      <w:r w:rsidRPr="00F02DD2">
        <w:rPr>
          <w:rFonts w:eastAsia="Times New Roman" w:cstheme="minorHAnsi"/>
        </w:rPr>
        <w:t>Stansly</w:t>
      </w:r>
      <w:proofErr w:type="spellEnd"/>
      <w:r w:rsidRPr="00F02DD2">
        <w:rPr>
          <w:rFonts w:eastAsia="Times New Roman" w:cstheme="minorHAnsi"/>
        </w:rPr>
        <w:t xml:space="preserve"> and </w:t>
      </w:r>
      <w:proofErr w:type="spellStart"/>
      <w:r w:rsidRPr="00F02DD2">
        <w:rPr>
          <w:rFonts w:eastAsia="Times New Roman" w:cstheme="minorHAnsi"/>
        </w:rPr>
        <w:t>Kostyk</w:t>
      </w:r>
      <w:proofErr w:type="spellEnd"/>
      <w:r w:rsidRPr="00F02DD2">
        <w:rPr>
          <w:rFonts w:eastAsia="Times New Roman" w:cstheme="minorHAnsi"/>
        </w:rPr>
        <w:t xml:space="preserve">) in 2013 has shown the </w:t>
      </w:r>
      <w:proofErr w:type="spellStart"/>
      <w:r w:rsidRPr="00F02DD2">
        <w:rPr>
          <w:rFonts w:eastAsia="Times New Roman" w:cstheme="minorHAnsi"/>
        </w:rPr>
        <w:t>Metarhizium</w:t>
      </w:r>
      <w:proofErr w:type="spellEnd"/>
      <w:r w:rsidRPr="00F02DD2">
        <w:rPr>
          <w:rFonts w:eastAsia="Times New Roman" w:cstheme="minorHAnsi"/>
        </w:rPr>
        <w:t xml:space="preserve"> (Met 52 – Novozymes) reduces spider mite populations on eggplant. The objective was to compare control of pests on eggplant using pesticides or predatory mites with and without applications of </w:t>
      </w:r>
      <w:proofErr w:type="spellStart"/>
      <w:r w:rsidRPr="00F02DD2">
        <w:rPr>
          <w:rFonts w:eastAsia="Times New Roman" w:cstheme="minorHAnsi"/>
          <w:i/>
          <w:iCs/>
        </w:rPr>
        <w:t>Metarhizium</w:t>
      </w:r>
      <w:proofErr w:type="spellEnd"/>
      <w:r w:rsidRPr="00F02DD2">
        <w:rPr>
          <w:rFonts w:eastAsia="Times New Roman" w:cstheme="minorHAnsi"/>
          <w:i/>
          <w:iCs/>
        </w:rPr>
        <w:t xml:space="preserve"> </w:t>
      </w:r>
      <w:proofErr w:type="spellStart"/>
      <w:r w:rsidRPr="00F02DD2">
        <w:rPr>
          <w:rFonts w:eastAsia="Times New Roman" w:cstheme="minorHAnsi"/>
          <w:i/>
          <w:iCs/>
        </w:rPr>
        <w:t>anisopliae</w:t>
      </w:r>
      <w:proofErr w:type="spellEnd"/>
      <w:r w:rsidRPr="00F02DD2">
        <w:rPr>
          <w:rFonts w:eastAsia="Times New Roman" w:cstheme="minorHAnsi"/>
        </w:rPr>
        <w:t xml:space="preserve">. An untreated control was compared to a weekly application of pesticides, weekly applications of </w:t>
      </w:r>
      <w:proofErr w:type="spellStart"/>
      <w:r w:rsidRPr="00F02DD2">
        <w:rPr>
          <w:rFonts w:eastAsia="Times New Roman" w:cstheme="minorHAnsi"/>
          <w:i/>
          <w:iCs/>
        </w:rPr>
        <w:t>Metarhizium</w:t>
      </w:r>
      <w:proofErr w:type="spellEnd"/>
      <w:r w:rsidRPr="00F02DD2">
        <w:rPr>
          <w:rFonts w:eastAsia="Times New Roman" w:cstheme="minorHAnsi"/>
          <w:i/>
          <w:iCs/>
        </w:rPr>
        <w:t xml:space="preserve"> </w:t>
      </w:r>
      <w:proofErr w:type="spellStart"/>
      <w:proofErr w:type="gramStart"/>
      <w:r w:rsidRPr="00F02DD2">
        <w:rPr>
          <w:rFonts w:eastAsia="Times New Roman" w:cstheme="minorHAnsi"/>
          <w:i/>
          <w:iCs/>
        </w:rPr>
        <w:t>anisopliae</w:t>
      </w:r>
      <w:proofErr w:type="spellEnd"/>
      <w:r w:rsidRPr="00F02DD2">
        <w:rPr>
          <w:rFonts w:eastAsia="Times New Roman" w:cstheme="minorHAnsi"/>
        </w:rPr>
        <w:t xml:space="preserve">,   </w:t>
      </w:r>
      <w:proofErr w:type="gramEnd"/>
      <w:r w:rsidRPr="00F02DD2">
        <w:rPr>
          <w:rFonts w:eastAsia="Times New Roman" w:cstheme="minorHAnsi"/>
        </w:rPr>
        <w:t xml:space="preserve">alternate applications of </w:t>
      </w:r>
      <w:r w:rsidRPr="00F02DD2">
        <w:rPr>
          <w:rFonts w:eastAsia="Times New Roman" w:cstheme="minorHAnsi"/>
          <w:i/>
          <w:iCs/>
        </w:rPr>
        <w:t xml:space="preserve">M. </w:t>
      </w:r>
      <w:proofErr w:type="spellStart"/>
      <w:r w:rsidRPr="00F02DD2">
        <w:rPr>
          <w:rFonts w:eastAsia="Times New Roman" w:cstheme="minorHAnsi"/>
          <w:i/>
          <w:iCs/>
        </w:rPr>
        <w:t>anisopliae</w:t>
      </w:r>
      <w:proofErr w:type="spellEnd"/>
      <w:r w:rsidRPr="00F02DD2">
        <w:rPr>
          <w:rFonts w:eastAsia="Times New Roman" w:cstheme="minorHAnsi"/>
        </w:rPr>
        <w:t xml:space="preserve"> and releases of the predatory mites </w:t>
      </w:r>
      <w:r w:rsidRPr="00F02DD2">
        <w:rPr>
          <w:rFonts w:eastAsia="Times New Roman" w:cstheme="minorHAnsi"/>
          <w:i/>
          <w:iCs/>
        </w:rPr>
        <w:t xml:space="preserve">A. </w:t>
      </w:r>
      <w:proofErr w:type="spellStart"/>
      <w:r w:rsidRPr="00F02DD2">
        <w:rPr>
          <w:rFonts w:eastAsia="Times New Roman" w:cstheme="minorHAnsi"/>
          <w:i/>
          <w:iCs/>
        </w:rPr>
        <w:t>swirskii</w:t>
      </w:r>
      <w:proofErr w:type="spellEnd"/>
      <w:r w:rsidRPr="00F02DD2">
        <w:rPr>
          <w:rFonts w:eastAsia="Times New Roman" w:cstheme="minorHAnsi"/>
          <w:i/>
          <w:iCs/>
        </w:rPr>
        <w:t xml:space="preserve">, N. </w:t>
      </w:r>
      <w:proofErr w:type="spellStart"/>
      <w:r w:rsidRPr="00F02DD2">
        <w:rPr>
          <w:rFonts w:eastAsia="Times New Roman" w:cstheme="minorHAnsi"/>
          <w:i/>
          <w:iCs/>
        </w:rPr>
        <w:t>californicus</w:t>
      </w:r>
      <w:proofErr w:type="spellEnd"/>
      <w:r w:rsidRPr="00F02DD2">
        <w:rPr>
          <w:rFonts w:eastAsia="Times New Roman" w:cstheme="minorHAnsi"/>
        </w:rPr>
        <w:t xml:space="preserve">, and </w:t>
      </w:r>
      <w:proofErr w:type="spellStart"/>
      <w:r w:rsidRPr="00F02DD2">
        <w:rPr>
          <w:rFonts w:eastAsia="Times New Roman" w:cstheme="minorHAnsi"/>
          <w:i/>
          <w:iCs/>
        </w:rPr>
        <w:t>Neoseiulus</w:t>
      </w:r>
      <w:proofErr w:type="spellEnd"/>
      <w:r w:rsidRPr="00F02DD2">
        <w:rPr>
          <w:rFonts w:eastAsia="Times New Roman" w:cstheme="minorHAnsi"/>
          <w:i/>
          <w:iCs/>
        </w:rPr>
        <w:t xml:space="preserve"> </w:t>
      </w:r>
      <w:proofErr w:type="spellStart"/>
      <w:r w:rsidRPr="00F02DD2">
        <w:rPr>
          <w:rFonts w:eastAsia="Times New Roman" w:cstheme="minorHAnsi"/>
          <w:i/>
          <w:iCs/>
        </w:rPr>
        <w:t>longispinosus</w:t>
      </w:r>
      <w:proofErr w:type="spellEnd"/>
      <w:r w:rsidRPr="00F02DD2">
        <w:rPr>
          <w:rFonts w:eastAsia="Times New Roman" w:cstheme="minorHAnsi"/>
        </w:rPr>
        <w:t xml:space="preserve"> (Evans), and predatory mites alone.  Reduction in numbers of whitefly were greatest when the </w:t>
      </w:r>
      <w:proofErr w:type="spellStart"/>
      <w:r w:rsidRPr="00F02DD2">
        <w:rPr>
          <w:rFonts w:eastAsia="Times New Roman" w:cstheme="minorHAnsi"/>
        </w:rPr>
        <w:t>phytoseiid</w:t>
      </w:r>
      <w:proofErr w:type="spellEnd"/>
      <w:r w:rsidRPr="00F02DD2">
        <w:rPr>
          <w:rFonts w:eastAsia="Times New Roman" w:cstheme="minorHAnsi"/>
        </w:rPr>
        <w:t xml:space="preserve"> mites were included in the system while the greatest reduction in number of </w:t>
      </w:r>
      <w:proofErr w:type="spellStart"/>
      <w:r w:rsidRPr="00F02DD2">
        <w:rPr>
          <w:rFonts w:eastAsia="Times New Roman" w:cstheme="minorHAnsi"/>
        </w:rPr>
        <w:t>spidermites</w:t>
      </w:r>
      <w:proofErr w:type="spellEnd"/>
      <w:r w:rsidRPr="00F02DD2">
        <w:rPr>
          <w:rFonts w:eastAsia="Times New Roman" w:cstheme="minorHAnsi"/>
        </w:rPr>
        <w:t xml:space="preserve"> was observed in those plots with </w:t>
      </w:r>
      <w:proofErr w:type="spellStart"/>
      <w:r w:rsidRPr="00F02DD2">
        <w:rPr>
          <w:rFonts w:eastAsia="Times New Roman" w:cstheme="minorHAnsi"/>
          <w:i/>
          <w:iCs/>
        </w:rPr>
        <w:t>Metarhizium</w:t>
      </w:r>
      <w:proofErr w:type="spellEnd"/>
      <w:r w:rsidRPr="00F02DD2">
        <w:rPr>
          <w:rFonts w:eastAsia="Times New Roman" w:cstheme="minorHAnsi"/>
          <w:i/>
          <w:iCs/>
        </w:rPr>
        <w:t xml:space="preserve"> </w:t>
      </w:r>
      <w:proofErr w:type="spellStart"/>
      <w:r w:rsidRPr="00F02DD2">
        <w:rPr>
          <w:rFonts w:eastAsia="Times New Roman" w:cstheme="minorHAnsi"/>
          <w:i/>
          <w:iCs/>
        </w:rPr>
        <w:t>anisoplia</w:t>
      </w:r>
      <w:proofErr w:type="spellEnd"/>
      <w:r w:rsidRPr="00F02DD2">
        <w:rPr>
          <w:rFonts w:eastAsia="Times New Roman" w:cstheme="minorHAnsi"/>
        </w:rPr>
        <w:t xml:space="preserve">. Control of </w:t>
      </w:r>
      <w:proofErr w:type="spellStart"/>
      <w:r w:rsidRPr="00F02DD2">
        <w:rPr>
          <w:rFonts w:eastAsia="Times New Roman" w:cstheme="minorHAnsi"/>
        </w:rPr>
        <w:t>thrips</w:t>
      </w:r>
      <w:proofErr w:type="spellEnd"/>
      <w:r w:rsidRPr="00F02DD2">
        <w:rPr>
          <w:rFonts w:eastAsia="Times New Roman" w:cstheme="minorHAnsi"/>
        </w:rPr>
        <w:t xml:space="preserve"> was inconsistent throughout the trial with the greatest reductions observed in plots using the combination of the two biological control agents.</w:t>
      </w:r>
    </w:p>
    <w:p w14:paraId="164CD714" w14:textId="7D8A798C" w:rsidR="006870F8" w:rsidRPr="00F02DD2" w:rsidRDefault="00A309FA" w:rsidP="00A309FA">
      <w:pPr>
        <w:pStyle w:val="ListParagraph"/>
        <w:numPr>
          <w:ilvl w:val="0"/>
          <w:numId w:val="6"/>
        </w:numPr>
        <w:autoSpaceDE w:val="0"/>
        <w:autoSpaceDN w:val="0"/>
        <w:adjustRightInd w:val="0"/>
        <w:rPr>
          <w:rFonts w:cstheme="minorHAnsi"/>
          <w:color w:val="000000"/>
        </w:rPr>
      </w:pPr>
      <w:proofErr w:type="spellStart"/>
      <w:r w:rsidRPr="00F02DD2">
        <w:rPr>
          <w:rFonts w:cstheme="minorHAnsi"/>
          <w:b/>
          <w:bCs/>
          <w:color w:val="000000"/>
        </w:rPr>
        <w:t>Dakshina</w:t>
      </w:r>
      <w:proofErr w:type="spellEnd"/>
      <w:r w:rsidRPr="00F02DD2">
        <w:rPr>
          <w:rFonts w:cstheme="minorHAnsi"/>
          <w:b/>
          <w:bCs/>
          <w:color w:val="000000"/>
        </w:rPr>
        <w:t xml:space="preserve"> R. Seal - </w:t>
      </w:r>
      <w:r w:rsidR="00F73722" w:rsidRPr="00F02DD2">
        <w:rPr>
          <w:rFonts w:cstheme="minorHAnsi"/>
          <w:bCs/>
          <w:color w:val="000000"/>
        </w:rPr>
        <w:t>Tropical Research and Education Center, University of Florida, Homestead, FL 33031</w:t>
      </w:r>
      <w:r w:rsidR="006870F8" w:rsidRPr="00F02DD2">
        <w:rPr>
          <w:rFonts w:cstheme="minorHAnsi"/>
          <w:color w:val="000000"/>
        </w:rPr>
        <w:t xml:space="preserve">; </w:t>
      </w:r>
      <w:hyperlink r:id="rId25" w:history="1">
        <w:r w:rsidRPr="00F02DD2">
          <w:rPr>
            <w:rStyle w:val="Hyperlink"/>
            <w:rFonts w:cstheme="minorHAnsi"/>
          </w:rPr>
          <w:t>dseal3@ufl.edu</w:t>
        </w:r>
      </w:hyperlink>
      <w:r w:rsidR="006870F8" w:rsidRPr="00F02DD2">
        <w:rPr>
          <w:rFonts w:cstheme="minorHAnsi"/>
          <w:color w:val="000000"/>
        </w:rPr>
        <w:t xml:space="preserve">; </w:t>
      </w:r>
      <w:r w:rsidR="00F73722" w:rsidRPr="00F02DD2">
        <w:rPr>
          <w:rFonts w:cstheme="minorHAnsi"/>
          <w:color w:val="000000"/>
        </w:rPr>
        <w:t>786</w:t>
      </w:r>
      <w:r w:rsidR="006870F8" w:rsidRPr="00F02DD2">
        <w:rPr>
          <w:rFonts w:cstheme="minorHAnsi"/>
          <w:color w:val="000000"/>
        </w:rPr>
        <w:t>-</w:t>
      </w:r>
      <w:r w:rsidR="00F73722" w:rsidRPr="00F02DD2">
        <w:rPr>
          <w:rFonts w:cstheme="minorHAnsi"/>
          <w:color w:val="000000"/>
        </w:rPr>
        <w:t>217</w:t>
      </w:r>
      <w:r w:rsidR="006870F8" w:rsidRPr="00F02DD2">
        <w:rPr>
          <w:rFonts w:cstheme="minorHAnsi"/>
          <w:color w:val="000000"/>
        </w:rPr>
        <w:t>-</w:t>
      </w:r>
      <w:r w:rsidR="00F73722" w:rsidRPr="00F02DD2">
        <w:rPr>
          <w:rFonts w:cstheme="minorHAnsi"/>
          <w:color w:val="000000"/>
        </w:rPr>
        <w:t>9269</w:t>
      </w:r>
    </w:p>
    <w:p w14:paraId="1CE3D0AB" w14:textId="3DED904B" w:rsidR="006870F8" w:rsidRPr="00F02DD2" w:rsidRDefault="00A309FA" w:rsidP="00A309FA">
      <w:pPr>
        <w:autoSpaceDE w:val="0"/>
        <w:autoSpaceDN w:val="0"/>
        <w:adjustRightInd w:val="0"/>
        <w:rPr>
          <w:rFonts w:cstheme="minorHAnsi"/>
        </w:rPr>
      </w:pPr>
      <w:r w:rsidRPr="00F02DD2">
        <w:rPr>
          <w:rFonts w:cstheme="minorHAnsi"/>
          <w:u w:val="single"/>
        </w:rPr>
        <w:t xml:space="preserve">Potentials of Biocontrol Practices in Managing Pepper Weevil, </w:t>
      </w:r>
      <w:r w:rsidRPr="00F02DD2">
        <w:rPr>
          <w:rFonts w:cstheme="minorHAnsi"/>
          <w:i/>
          <w:iCs/>
          <w:u w:val="single"/>
        </w:rPr>
        <w:t>Anthonomus ugenii</w:t>
      </w:r>
      <w:r w:rsidRPr="00F02DD2">
        <w:rPr>
          <w:rFonts w:cstheme="minorHAnsi"/>
          <w:u w:val="single"/>
        </w:rPr>
        <w:t xml:space="preserve"> Cano (Coleoptera: Curculionidae)</w:t>
      </w:r>
      <w:r w:rsidR="006870F8" w:rsidRPr="00F02DD2">
        <w:rPr>
          <w:rFonts w:cstheme="minorHAnsi"/>
        </w:rPr>
        <w:t xml:space="preserve"> - The Anastasia Mosquito Control District (AMCD) uses multiple methods for the </w:t>
      </w:r>
      <w:r w:rsidR="006870F8" w:rsidRPr="00F02DD2">
        <w:rPr>
          <w:rFonts w:cstheme="minorHAnsi"/>
        </w:rPr>
        <w:lastRenderedPageBreak/>
        <w:t xml:space="preserve">surveillance of arboviruses in Saint </w:t>
      </w:r>
      <w:proofErr w:type="spellStart"/>
      <w:r w:rsidR="006870F8" w:rsidRPr="00F02DD2">
        <w:rPr>
          <w:rFonts w:cstheme="minorHAnsi"/>
        </w:rPr>
        <w:t>Johns</w:t>
      </w:r>
      <w:proofErr w:type="spellEnd"/>
      <w:r w:rsidR="006870F8" w:rsidRPr="00F02DD2">
        <w:rPr>
          <w:rFonts w:cstheme="minorHAnsi"/>
        </w:rPr>
        <w:t xml:space="preserve"> County. The primary method for disease surveillance is the Sentinel Chicken program. Ten sites dispersed throughout the county are monitored weekly and blood samples are submitted for analysis of arboviral titers. To monitor arboviruses vectored by container-inhabiting mosquitoes, 12 </w:t>
      </w:r>
      <w:proofErr w:type="spellStart"/>
      <w:r w:rsidR="006870F8" w:rsidRPr="00F02DD2">
        <w:rPr>
          <w:rFonts w:cstheme="minorHAnsi"/>
        </w:rPr>
        <w:t>Biogents</w:t>
      </w:r>
      <w:proofErr w:type="spellEnd"/>
      <w:r w:rsidR="006870F8" w:rsidRPr="00F02DD2">
        <w:rPr>
          <w:rFonts w:cstheme="minorHAnsi"/>
        </w:rPr>
        <w:t xml:space="preserve"> Sentinel Traps are dispersed throughout urban areas. Any </w:t>
      </w:r>
      <w:r w:rsidR="006870F8" w:rsidRPr="00F02DD2">
        <w:rPr>
          <w:rFonts w:cstheme="minorHAnsi"/>
          <w:i/>
        </w:rPr>
        <w:t>Aedes aegypti</w:t>
      </w:r>
      <w:r w:rsidR="006870F8" w:rsidRPr="00F02DD2">
        <w:rPr>
          <w:rFonts w:cstheme="minorHAnsi"/>
        </w:rPr>
        <w:t xml:space="preserve"> or </w:t>
      </w:r>
      <w:r w:rsidR="006870F8" w:rsidRPr="00F02DD2">
        <w:rPr>
          <w:rFonts w:cstheme="minorHAnsi"/>
          <w:i/>
        </w:rPr>
        <w:t>Aedes albopictus</w:t>
      </w:r>
      <w:r w:rsidR="006870F8" w:rsidRPr="00F02DD2">
        <w:rPr>
          <w:rFonts w:cstheme="minorHAnsi"/>
        </w:rPr>
        <w:t xml:space="preserve"> collected in these traps are tested for the presence of Dengue, </w:t>
      </w:r>
      <w:proofErr w:type="spellStart"/>
      <w:r w:rsidR="006870F8" w:rsidRPr="00F02DD2">
        <w:rPr>
          <w:rFonts w:cstheme="minorHAnsi"/>
        </w:rPr>
        <w:t>Chickungunya</w:t>
      </w:r>
      <w:proofErr w:type="spellEnd"/>
      <w:r w:rsidR="006870F8" w:rsidRPr="00F02DD2">
        <w:rPr>
          <w:rFonts w:cstheme="minorHAnsi"/>
        </w:rPr>
        <w:t xml:space="preserve">, and Zika viruses via PCR at the Bronson Animal Disease Diagnostics Laboratory. Last, gravid traps are set to collect Culex mosquitoes for in-house West Nile Virus testing via endpoint PCR, the RAMP assay, and LAMP assay using the Genie III. Ultimately, these methods are used collectively to monitor for the presence of arboviruses and protect the citizens of Saint </w:t>
      </w:r>
      <w:proofErr w:type="spellStart"/>
      <w:r w:rsidR="006870F8" w:rsidRPr="00F02DD2">
        <w:rPr>
          <w:rFonts w:cstheme="minorHAnsi"/>
        </w:rPr>
        <w:t>Johns</w:t>
      </w:r>
      <w:proofErr w:type="spellEnd"/>
      <w:r w:rsidR="006870F8" w:rsidRPr="00F02DD2">
        <w:rPr>
          <w:rFonts w:cstheme="minorHAnsi"/>
        </w:rPr>
        <w:t xml:space="preserve"> County. </w:t>
      </w:r>
    </w:p>
    <w:p w14:paraId="0380EF9C" w14:textId="70450EEF" w:rsidR="006870F8" w:rsidRPr="00F02DD2" w:rsidRDefault="001A6893" w:rsidP="006870F8">
      <w:pPr>
        <w:pStyle w:val="ListParagraph"/>
        <w:numPr>
          <w:ilvl w:val="0"/>
          <w:numId w:val="6"/>
        </w:numPr>
        <w:autoSpaceDE w:val="0"/>
        <w:autoSpaceDN w:val="0"/>
        <w:adjustRightInd w:val="0"/>
        <w:rPr>
          <w:rFonts w:cstheme="minorHAnsi"/>
          <w:b/>
          <w:bCs/>
          <w:color w:val="000000"/>
        </w:rPr>
      </w:pPr>
      <w:r w:rsidRPr="00F02DD2">
        <w:rPr>
          <w:rStyle w:val="binomial"/>
          <w:rFonts w:cstheme="minorHAnsi"/>
          <w:b/>
        </w:rPr>
        <w:t>Jawwad Qureshi</w:t>
      </w:r>
      <w:r w:rsidR="006870F8" w:rsidRPr="00F02DD2">
        <w:rPr>
          <w:rStyle w:val="binomial"/>
          <w:rFonts w:cstheme="minorHAnsi"/>
        </w:rPr>
        <w:t xml:space="preserve"> </w:t>
      </w:r>
      <w:r w:rsidRPr="00F02DD2">
        <w:rPr>
          <w:rStyle w:val="binomial"/>
          <w:rFonts w:cstheme="minorHAnsi"/>
        </w:rPr>
        <w:t>–</w:t>
      </w:r>
      <w:r w:rsidR="006870F8" w:rsidRPr="00F02DD2">
        <w:rPr>
          <w:rStyle w:val="binomial"/>
          <w:rFonts w:cstheme="minorHAnsi"/>
        </w:rPr>
        <w:t xml:space="preserve"> </w:t>
      </w:r>
      <w:r w:rsidRPr="00F02DD2">
        <w:rPr>
          <w:rStyle w:val="binomial"/>
          <w:rFonts w:cstheme="minorHAnsi"/>
        </w:rPr>
        <w:t>Southwest Florida Research and Education Center, University of Florida, Immokalee, FL 34142,</w:t>
      </w:r>
      <w:r w:rsidR="006870F8" w:rsidRPr="00F02DD2">
        <w:rPr>
          <w:rFonts w:cstheme="minorHAnsi"/>
          <w:color w:val="000000"/>
        </w:rPr>
        <w:t xml:space="preserve"> </w:t>
      </w:r>
      <w:hyperlink r:id="rId26" w:history="1">
        <w:r w:rsidRPr="00F02DD2">
          <w:rPr>
            <w:rStyle w:val="Hyperlink"/>
            <w:rFonts w:cstheme="minorHAnsi"/>
            <w:u w:val="none"/>
          </w:rPr>
          <w:t>jawwadq@ufl.edu</w:t>
        </w:r>
      </w:hyperlink>
      <w:r w:rsidR="006870F8" w:rsidRPr="00F02DD2">
        <w:rPr>
          <w:rFonts w:cstheme="minorHAnsi"/>
          <w:color w:val="000000"/>
        </w:rPr>
        <w:t xml:space="preserve">; </w:t>
      </w:r>
      <w:r w:rsidRPr="00F02DD2">
        <w:rPr>
          <w:rFonts w:cstheme="minorHAnsi"/>
          <w:color w:val="000000"/>
        </w:rPr>
        <w:t>239-658-3458</w:t>
      </w:r>
    </w:p>
    <w:p w14:paraId="0474EF2B" w14:textId="06ABB4E6" w:rsidR="006870F8" w:rsidRPr="00F02DD2" w:rsidRDefault="007418AE" w:rsidP="006870F8">
      <w:pPr>
        <w:rPr>
          <w:rFonts w:cstheme="minorHAnsi"/>
        </w:rPr>
      </w:pPr>
      <w:r w:rsidRPr="00B95132">
        <w:rPr>
          <w:rStyle w:val="binomial"/>
          <w:rFonts w:cstheme="minorHAnsi"/>
          <w:u w:val="single"/>
        </w:rPr>
        <w:t xml:space="preserve">Management of Asian Citrus Psyllid, </w:t>
      </w:r>
      <w:proofErr w:type="spellStart"/>
      <w:r w:rsidRPr="00B95132">
        <w:rPr>
          <w:rStyle w:val="binomial"/>
          <w:rFonts w:cstheme="minorHAnsi"/>
          <w:i/>
          <w:u w:val="single"/>
        </w:rPr>
        <w:t>Diaphorina</w:t>
      </w:r>
      <w:proofErr w:type="spellEnd"/>
      <w:r w:rsidRPr="00B95132">
        <w:rPr>
          <w:rStyle w:val="binomial"/>
          <w:rFonts w:cstheme="minorHAnsi"/>
          <w:i/>
          <w:u w:val="single"/>
        </w:rPr>
        <w:t xml:space="preserve"> </w:t>
      </w:r>
      <w:proofErr w:type="spellStart"/>
      <w:r w:rsidRPr="00B95132">
        <w:rPr>
          <w:rStyle w:val="binomial"/>
          <w:rFonts w:cstheme="minorHAnsi"/>
          <w:i/>
          <w:u w:val="single"/>
        </w:rPr>
        <w:t>citri</w:t>
      </w:r>
      <w:proofErr w:type="spellEnd"/>
      <w:r w:rsidR="006870F8" w:rsidRPr="00B95132">
        <w:rPr>
          <w:rStyle w:val="binomial"/>
          <w:rFonts w:cstheme="minorHAnsi"/>
        </w:rPr>
        <w:t xml:space="preserve"> - </w:t>
      </w:r>
      <w:r w:rsidRPr="00F02DD2">
        <w:rPr>
          <w:rStyle w:val="binomial"/>
          <w:rFonts w:cstheme="minorHAnsi"/>
          <w:iCs/>
        </w:rPr>
        <w:t xml:space="preserve">The Asian citrus psyllid (ACP), </w:t>
      </w:r>
      <w:proofErr w:type="spellStart"/>
      <w:r w:rsidRPr="00F02DD2">
        <w:rPr>
          <w:rStyle w:val="binomial"/>
          <w:rFonts w:cstheme="minorHAnsi"/>
          <w:i/>
        </w:rPr>
        <w:t>Diaphorina</w:t>
      </w:r>
      <w:proofErr w:type="spellEnd"/>
      <w:r w:rsidRPr="00F02DD2">
        <w:rPr>
          <w:rStyle w:val="binomial"/>
          <w:rFonts w:cstheme="minorHAnsi"/>
          <w:i/>
        </w:rPr>
        <w:t xml:space="preserve"> </w:t>
      </w:r>
      <w:proofErr w:type="spellStart"/>
      <w:r w:rsidRPr="00F02DD2">
        <w:rPr>
          <w:rStyle w:val="binomial"/>
          <w:rFonts w:cstheme="minorHAnsi"/>
          <w:i/>
        </w:rPr>
        <w:t>citri</w:t>
      </w:r>
      <w:proofErr w:type="spellEnd"/>
      <w:r w:rsidRPr="00F02DD2">
        <w:rPr>
          <w:rStyle w:val="binomial"/>
          <w:rFonts w:cstheme="minorHAnsi"/>
          <w:iCs/>
        </w:rPr>
        <w:t xml:space="preserve"> (Hemiptera: </w:t>
      </w:r>
      <w:proofErr w:type="spellStart"/>
      <w:r w:rsidRPr="00F02DD2">
        <w:rPr>
          <w:rStyle w:val="binomial"/>
          <w:rFonts w:cstheme="minorHAnsi"/>
          <w:iCs/>
        </w:rPr>
        <w:t>Liviidae</w:t>
      </w:r>
      <w:proofErr w:type="spellEnd"/>
      <w:r w:rsidRPr="00F02DD2">
        <w:rPr>
          <w:rStyle w:val="binomial"/>
          <w:rFonts w:cstheme="minorHAnsi"/>
          <w:iCs/>
        </w:rPr>
        <w:t xml:space="preserve">), vector pathogens of </w:t>
      </w:r>
      <w:proofErr w:type="spellStart"/>
      <w:r w:rsidRPr="00F02DD2">
        <w:rPr>
          <w:rStyle w:val="binomial"/>
          <w:rFonts w:cstheme="minorHAnsi"/>
          <w:iCs/>
        </w:rPr>
        <w:t>huanglongbing</w:t>
      </w:r>
      <w:proofErr w:type="spellEnd"/>
      <w:r w:rsidRPr="00F02DD2">
        <w:rPr>
          <w:rStyle w:val="binomial"/>
          <w:rFonts w:cstheme="minorHAnsi"/>
          <w:iCs/>
        </w:rPr>
        <w:t xml:space="preserve"> (HLB) or citrus greening disease.  Currently, there is no cure for </w:t>
      </w:r>
      <w:proofErr w:type="gramStart"/>
      <w:r w:rsidRPr="00F02DD2">
        <w:rPr>
          <w:rStyle w:val="binomial"/>
          <w:rFonts w:cstheme="minorHAnsi"/>
          <w:iCs/>
        </w:rPr>
        <w:t>HLB</w:t>
      </w:r>
      <w:proofErr w:type="gramEnd"/>
      <w:r w:rsidRPr="00F02DD2">
        <w:rPr>
          <w:rStyle w:val="binomial"/>
          <w:rFonts w:cstheme="minorHAnsi"/>
          <w:iCs/>
        </w:rPr>
        <w:t xml:space="preserve"> and management of ACP focuses on conventional practices. Nevertheless, HLB continues to spread. Limited effectiveness of conventional chemical control, negative effects on biological control and environment, secondary pest outbreaks, increased production costs and ACP resistance warrant integrative and sustainable strategies for psyllid control</w:t>
      </w:r>
      <w:r w:rsidRPr="00F02DD2">
        <w:rPr>
          <w:rStyle w:val="binomial"/>
          <w:rFonts w:cstheme="minorHAnsi"/>
          <w:i/>
        </w:rPr>
        <w:t>.</w:t>
      </w:r>
      <w:r w:rsidRPr="00F02DD2">
        <w:rPr>
          <w:rStyle w:val="binomial"/>
          <w:rFonts w:cstheme="minorHAnsi"/>
          <w:iCs/>
        </w:rPr>
        <w:t xml:space="preserve"> Investigations and improvement of ACP control </w:t>
      </w:r>
      <w:r w:rsidR="001926AB" w:rsidRPr="00F02DD2">
        <w:rPr>
          <w:rStyle w:val="binomial"/>
          <w:rFonts w:cstheme="minorHAnsi"/>
          <w:iCs/>
        </w:rPr>
        <w:t xml:space="preserve">using biological and chemical methods </w:t>
      </w:r>
      <w:r w:rsidR="00B95132">
        <w:rPr>
          <w:rStyle w:val="binomial"/>
          <w:rFonts w:cstheme="minorHAnsi"/>
          <w:iCs/>
        </w:rPr>
        <w:t xml:space="preserve">toward integrated and sustainable pest management </w:t>
      </w:r>
      <w:r w:rsidRPr="00F02DD2">
        <w:rPr>
          <w:rStyle w:val="binomial"/>
          <w:rFonts w:cstheme="minorHAnsi"/>
          <w:iCs/>
        </w:rPr>
        <w:t>will be discussed.</w:t>
      </w:r>
      <w:r w:rsidRPr="00F02DD2">
        <w:rPr>
          <w:rStyle w:val="binomial"/>
          <w:rFonts w:cstheme="minorHAnsi"/>
          <w:i/>
        </w:rPr>
        <w:t xml:space="preserve"> </w:t>
      </w:r>
      <w:r w:rsidR="006870F8" w:rsidRPr="00F02DD2">
        <w:rPr>
          <w:rStyle w:val="binomial"/>
          <w:rFonts w:cstheme="minorHAnsi"/>
        </w:rPr>
        <w:t xml:space="preserve"> </w:t>
      </w:r>
    </w:p>
    <w:p w14:paraId="5ED249EB" w14:textId="45B6C96B" w:rsidR="006870F8" w:rsidRPr="00F02DD2" w:rsidRDefault="001A6893" w:rsidP="006870F8">
      <w:pPr>
        <w:pStyle w:val="ListParagraph"/>
        <w:numPr>
          <w:ilvl w:val="0"/>
          <w:numId w:val="6"/>
        </w:numPr>
        <w:rPr>
          <w:rFonts w:cstheme="minorHAnsi"/>
          <w:color w:val="000000"/>
        </w:rPr>
      </w:pPr>
      <w:proofErr w:type="spellStart"/>
      <w:r w:rsidRPr="00F02DD2">
        <w:rPr>
          <w:rFonts w:cstheme="minorHAnsi"/>
          <w:b/>
          <w:color w:val="000000"/>
          <w:shd w:val="clear" w:color="auto" w:fill="FFFFFF"/>
        </w:rPr>
        <w:t>Xulin</w:t>
      </w:r>
      <w:proofErr w:type="spellEnd"/>
      <w:r w:rsidRPr="00F02DD2">
        <w:rPr>
          <w:rFonts w:cstheme="minorHAnsi"/>
          <w:b/>
          <w:color w:val="000000"/>
          <w:shd w:val="clear" w:color="auto" w:fill="FFFFFF"/>
        </w:rPr>
        <w:t xml:space="preserve"> Chen </w:t>
      </w:r>
      <w:r w:rsidRPr="00F02DD2">
        <w:rPr>
          <w:rFonts w:cstheme="minorHAnsi"/>
          <w:color w:val="000000"/>
          <w:shd w:val="clear" w:color="auto" w:fill="FFFFFF"/>
        </w:rPr>
        <w:t>–</w:t>
      </w:r>
      <w:r w:rsidR="006870F8" w:rsidRPr="00F02DD2">
        <w:rPr>
          <w:rFonts w:cstheme="minorHAnsi"/>
          <w:color w:val="000000"/>
          <w:shd w:val="clear" w:color="auto" w:fill="FFFFFF"/>
        </w:rPr>
        <w:t xml:space="preserve"> </w:t>
      </w:r>
      <w:r w:rsidRPr="00F02DD2">
        <w:rPr>
          <w:rFonts w:cstheme="minorHAnsi"/>
          <w:color w:val="000000"/>
          <w:shd w:val="clear" w:color="auto" w:fill="FFFFFF"/>
        </w:rPr>
        <w:t xml:space="preserve">Bayer Crop Science, </w:t>
      </w:r>
      <w:r w:rsidR="00562170" w:rsidRPr="00562170">
        <w:rPr>
          <w:rFonts w:cstheme="minorHAnsi"/>
          <w:color w:val="000000"/>
          <w:shd w:val="clear" w:color="auto" w:fill="FFFFFF"/>
        </w:rPr>
        <w:t xml:space="preserve">5000 </w:t>
      </w:r>
      <w:proofErr w:type="spellStart"/>
      <w:r w:rsidR="00562170" w:rsidRPr="00562170">
        <w:rPr>
          <w:rFonts w:cstheme="minorHAnsi"/>
          <w:color w:val="000000"/>
          <w:shd w:val="clear" w:color="auto" w:fill="FFFFFF"/>
        </w:rPr>
        <w:t>Centregreen</w:t>
      </w:r>
      <w:proofErr w:type="spellEnd"/>
      <w:r w:rsidR="00562170" w:rsidRPr="00562170">
        <w:rPr>
          <w:rFonts w:cstheme="minorHAnsi"/>
          <w:color w:val="000000"/>
          <w:shd w:val="clear" w:color="auto" w:fill="FFFFFF"/>
        </w:rPr>
        <w:t xml:space="preserve"> Way, Cary, NC 27513</w:t>
      </w:r>
      <w:r w:rsidRPr="00F02DD2">
        <w:rPr>
          <w:rFonts w:cstheme="minorHAnsi"/>
          <w:color w:val="000000"/>
          <w:shd w:val="clear" w:color="auto" w:fill="FFFFFF"/>
        </w:rPr>
        <w:t xml:space="preserve">; </w:t>
      </w:r>
      <w:hyperlink r:id="rId27" w:history="1">
        <w:r w:rsidR="007837B3" w:rsidRPr="00087918">
          <w:rPr>
            <w:rStyle w:val="Hyperlink"/>
            <w:rFonts w:cstheme="minorHAnsi"/>
            <w:shd w:val="clear" w:color="auto" w:fill="FFFFFF"/>
          </w:rPr>
          <w:t>xulin.chen1@bayer.com</w:t>
        </w:r>
      </w:hyperlink>
      <w:r w:rsidR="006870F8" w:rsidRPr="00F02DD2">
        <w:rPr>
          <w:rFonts w:cstheme="minorHAnsi"/>
          <w:color w:val="000000"/>
          <w:shd w:val="clear" w:color="auto" w:fill="FFFFFF"/>
        </w:rPr>
        <w:t xml:space="preserve">; </w:t>
      </w:r>
      <w:r w:rsidR="007837B3" w:rsidRPr="007837B3">
        <w:rPr>
          <w:rFonts w:cstheme="minorHAnsi"/>
          <w:color w:val="000000"/>
          <w:shd w:val="clear" w:color="auto" w:fill="FFFFFF"/>
        </w:rPr>
        <w:t>916-214-5150</w:t>
      </w:r>
    </w:p>
    <w:p w14:paraId="446A9C48" w14:textId="38A9E6F2" w:rsidR="006870F8" w:rsidRPr="00F02DD2" w:rsidRDefault="00A0213A" w:rsidP="006870F8">
      <w:pPr>
        <w:autoSpaceDE w:val="0"/>
        <w:autoSpaceDN w:val="0"/>
        <w:adjustRightInd w:val="0"/>
        <w:rPr>
          <w:rFonts w:cstheme="minorHAnsi"/>
        </w:rPr>
      </w:pPr>
      <w:r w:rsidRPr="00F02DD2">
        <w:rPr>
          <w:rFonts w:cstheme="minorHAnsi"/>
          <w:color w:val="000000"/>
          <w:u w:val="single"/>
          <w:shd w:val="clear" w:color="auto" w:fill="FFFFFF"/>
        </w:rPr>
        <w:t xml:space="preserve">A Molecular Study I Conducted with Dr. Phil </w:t>
      </w:r>
      <w:proofErr w:type="spellStart"/>
      <w:r w:rsidRPr="00F02DD2">
        <w:rPr>
          <w:rFonts w:cstheme="minorHAnsi"/>
          <w:color w:val="000000"/>
          <w:u w:val="single"/>
          <w:shd w:val="clear" w:color="auto" w:fill="FFFFFF"/>
        </w:rPr>
        <w:t>Stansly</w:t>
      </w:r>
      <w:proofErr w:type="spellEnd"/>
      <w:r w:rsidRPr="00F02DD2">
        <w:rPr>
          <w:rFonts w:cstheme="minorHAnsi"/>
          <w:color w:val="000000"/>
          <w:u w:val="single"/>
          <w:shd w:val="clear" w:color="auto" w:fill="FFFFFF"/>
        </w:rPr>
        <w:t xml:space="preserve">-- Molecular Detection of Endosymbionts in </w:t>
      </w:r>
      <w:proofErr w:type="spellStart"/>
      <w:r w:rsidRPr="00F02DD2">
        <w:rPr>
          <w:rFonts w:cstheme="minorHAnsi"/>
          <w:i/>
          <w:iCs/>
          <w:color w:val="000000"/>
          <w:u w:val="single"/>
          <w:shd w:val="clear" w:color="auto" w:fill="FFFFFF"/>
        </w:rPr>
        <w:t>Tamarixia</w:t>
      </w:r>
      <w:proofErr w:type="spellEnd"/>
      <w:r w:rsidRPr="00F02DD2">
        <w:rPr>
          <w:rFonts w:cstheme="minorHAnsi"/>
          <w:i/>
          <w:iCs/>
          <w:color w:val="000000"/>
          <w:u w:val="single"/>
          <w:shd w:val="clear" w:color="auto" w:fill="FFFFFF"/>
        </w:rPr>
        <w:t xml:space="preserve"> radiata</w:t>
      </w:r>
      <w:r w:rsidR="006870F8" w:rsidRPr="00F02DD2">
        <w:rPr>
          <w:rFonts w:cstheme="minorHAnsi"/>
          <w:color w:val="000000"/>
        </w:rPr>
        <w:t xml:space="preserve"> - </w:t>
      </w:r>
      <w:r w:rsidRPr="00F02DD2">
        <w:rPr>
          <w:rFonts w:cstheme="minorHAnsi"/>
        </w:rPr>
        <w:t xml:space="preserve">The differences of </w:t>
      </w:r>
      <w:proofErr w:type="spellStart"/>
      <w:r w:rsidRPr="00F02DD2">
        <w:rPr>
          <w:rFonts w:cstheme="minorHAnsi"/>
          <w:i/>
          <w:iCs/>
        </w:rPr>
        <w:t>Tamarixia</w:t>
      </w:r>
      <w:proofErr w:type="spellEnd"/>
      <w:r w:rsidRPr="00F02DD2">
        <w:rPr>
          <w:rFonts w:cstheme="minorHAnsi"/>
          <w:i/>
          <w:iCs/>
        </w:rPr>
        <w:t xml:space="preserve"> radiata</w:t>
      </w:r>
      <w:r w:rsidRPr="00F02DD2">
        <w:rPr>
          <w:rFonts w:cstheme="minorHAnsi"/>
        </w:rPr>
        <w:t xml:space="preserve"> fitness have been observed between the colonies in DPI Gainesville and in UF Immokalee. Our objective was to survey eubacteria species present in </w:t>
      </w:r>
      <w:r w:rsidRPr="00F02DD2">
        <w:rPr>
          <w:rFonts w:cstheme="minorHAnsi"/>
          <w:i/>
          <w:iCs/>
        </w:rPr>
        <w:t>T. radiata</w:t>
      </w:r>
      <w:r w:rsidRPr="00F02DD2">
        <w:rPr>
          <w:rFonts w:cstheme="minorHAnsi"/>
        </w:rPr>
        <w:t xml:space="preserve"> from both colonies, and more importantly, confirm the absence of Ca. L. </w:t>
      </w:r>
      <w:proofErr w:type="spellStart"/>
      <w:r w:rsidRPr="00F02DD2">
        <w:rPr>
          <w:rFonts w:cstheme="minorHAnsi"/>
        </w:rPr>
        <w:t>asiaticus</w:t>
      </w:r>
      <w:proofErr w:type="spellEnd"/>
      <w:r w:rsidRPr="00F02DD2">
        <w:rPr>
          <w:rFonts w:cstheme="minorHAnsi"/>
        </w:rPr>
        <w:t xml:space="preserve"> in the two T. radiata populations. In order to do so, we sequenced a single copy gene from </w:t>
      </w:r>
      <w:r w:rsidRPr="00F02DD2">
        <w:rPr>
          <w:rFonts w:cstheme="minorHAnsi"/>
          <w:i/>
          <w:iCs/>
        </w:rPr>
        <w:t>T. radiata</w:t>
      </w:r>
      <w:r w:rsidRPr="00F02DD2">
        <w:rPr>
          <w:rFonts w:cstheme="minorHAnsi"/>
        </w:rPr>
        <w:t xml:space="preserve"> DNA for quantification in order to confirm an equal bacterial infection level in the two populations, </w:t>
      </w:r>
      <w:proofErr w:type="gramStart"/>
      <w:r w:rsidRPr="00F02DD2">
        <w:rPr>
          <w:rFonts w:cstheme="minorHAnsi"/>
        </w:rPr>
        <w:t>and also</w:t>
      </w:r>
      <w:proofErr w:type="gramEnd"/>
      <w:r w:rsidRPr="00F02DD2">
        <w:rPr>
          <w:rFonts w:cstheme="minorHAnsi"/>
        </w:rPr>
        <w:t xml:space="preserve"> estimated genome size of </w:t>
      </w:r>
      <w:r w:rsidRPr="00F02DD2">
        <w:rPr>
          <w:rFonts w:cstheme="minorHAnsi"/>
          <w:i/>
          <w:iCs/>
        </w:rPr>
        <w:t>T. radiata</w:t>
      </w:r>
      <w:r w:rsidRPr="00F02DD2">
        <w:rPr>
          <w:rFonts w:cstheme="minorHAnsi"/>
        </w:rPr>
        <w:t>, which has not been reported previously. It was suggested that insect genome size was related to parasitism and development, and estimation of insect genome size is of great importance in understanding insect evolution.</w:t>
      </w:r>
    </w:p>
    <w:p w14:paraId="561C6071" w14:textId="1C75505D" w:rsidR="006870F8" w:rsidRPr="00F02DD2" w:rsidRDefault="00A0213A" w:rsidP="00BE27CF">
      <w:pPr>
        <w:pStyle w:val="ListParagraph"/>
        <w:numPr>
          <w:ilvl w:val="0"/>
          <w:numId w:val="6"/>
        </w:numPr>
        <w:autoSpaceDE w:val="0"/>
        <w:autoSpaceDN w:val="0"/>
        <w:adjustRightInd w:val="0"/>
        <w:rPr>
          <w:rFonts w:cstheme="minorHAnsi"/>
          <w:color w:val="000000"/>
        </w:rPr>
      </w:pPr>
      <w:r w:rsidRPr="00F02DD2">
        <w:rPr>
          <w:rFonts w:cstheme="minorHAnsi"/>
          <w:b/>
          <w:bCs/>
          <w:color w:val="000000"/>
        </w:rPr>
        <w:t xml:space="preserve">Scott </w:t>
      </w:r>
      <w:proofErr w:type="spellStart"/>
      <w:r w:rsidRPr="00F02DD2">
        <w:rPr>
          <w:rFonts w:cstheme="minorHAnsi"/>
          <w:b/>
          <w:bCs/>
          <w:color w:val="000000"/>
        </w:rPr>
        <w:t>Croxton</w:t>
      </w:r>
      <w:proofErr w:type="spellEnd"/>
      <w:r w:rsidR="006870F8" w:rsidRPr="00F02DD2">
        <w:rPr>
          <w:rFonts w:cstheme="minorHAnsi"/>
          <w:b/>
          <w:bCs/>
          <w:color w:val="000000"/>
        </w:rPr>
        <w:t xml:space="preserve"> </w:t>
      </w:r>
      <w:r w:rsidR="006870F8" w:rsidRPr="00F02DD2">
        <w:rPr>
          <w:rFonts w:cstheme="minorHAnsi"/>
          <w:bCs/>
          <w:color w:val="000000"/>
        </w:rPr>
        <w:t xml:space="preserve">- </w:t>
      </w:r>
      <w:proofErr w:type="spellStart"/>
      <w:r w:rsidRPr="00F02DD2">
        <w:rPr>
          <w:rFonts w:cstheme="minorHAnsi"/>
          <w:color w:val="000000"/>
        </w:rPr>
        <w:t>Nichino</w:t>
      </w:r>
      <w:proofErr w:type="spellEnd"/>
      <w:r w:rsidRPr="00F02DD2">
        <w:rPr>
          <w:rFonts w:cstheme="minorHAnsi"/>
          <w:color w:val="000000"/>
        </w:rPr>
        <w:t xml:space="preserve"> America</w:t>
      </w:r>
      <w:r w:rsidR="006870F8" w:rsidRPr="00F02DD2">
        <w:rPr>
          <w:rFonts w:cstheme="minorHAnsi"/>
          <w:color w:val="000000"/>
        </w:rPr>
        <w:t xml:space="preserve">, </w:t>
      </w:r>
      <w:r w:rsidRPr="00F02DD2">
        <w:rPr>
          <w:rFonts w:cstheme="minorHAnsi"/>
          <w:color w:val="000000"/>
        </w:rPr>
        <w:t>Labelle</w:t>
      </w:r>
      <w:r w:rsidR="006870F8" w:rsidRPr="00F02DD2">
        <w:rPr>
          <w:rFonts w:cstheme="minorHAnsi"/>
          <w:color w:val="000000"/>
        </w:rPr>
        <w:t>, FL 3</w:t>
      </w:r>
      <w:r w:rsidRPr="00F02DD2">
        <w:rPr>
          <w:rFonts w:cstheme="minorHAnsi"/>
          <w:color w:val="000000"/>
        </w:rPr>
        <w:t>3935</w:t>
      </w:r>
      <w:r w:rsidR="006870F8" w:rsidRPr="00F02DD2">
        <w:rPr>
          <w:rFonts w:cstheme="minorHAnsi"/>
          <w:color w:val="000000"/>
        </w:rPr>
        <w:t xml:space="preserve">; </w:t>
      </w:r>
      <w:hyperlink r:id="rId28" w:history="1">
        <w:r w:rsidRPr="00F02DD2">
          <w:rPr>
            <w:rStyle w:val="Hyperlink"/>
            <w:rFonts w:cstheme="minorHAnsi"/>
          </w:rPr>
          <w:t>scroxton@nichino.net</w:t>
        </w:r>
      </w:hyperlink>
      <w:r w:rsidR="006870F8" w:rsidRPr="00F02DD2">
        <w:rPr>
          <w:rFonts w:cstheme="minorHAnsi"/>
          <w:color w:val="000000"/>
        </w:rPr>
        <w:t xml:space="preserve">; </w:t>
      </w:r>
      <w:r w:rsidRPr="00F02DD2">
        <w:rPr>
          <w:rFonts w:cstheme="minorHAnsi"/>
          <w:color w:val="000000"/>
        </w:rPr>
        <w:t>803</w:t>
      </w:r>
      <w:r w:rsidR="006870F8" w:rsidRPr="00F02DD2">
        <w:rPr>
          <w:rFonts w:cstheme="minorHAnsi"/>
          <w:color w:val="000000"/>
        </w:rPr>
        <w:t>-</w:t>
      </w:r>
      <w:r w:rsidRPr="00F02DD2">
        <w:rPr>
          <w:rFonts w:cstheme="minorHAnsi"/>
          <w:color w:val="000000"/>
        </w:rPr>
        <w:t>334</w:t>
      </w:r>
      <w:r w:rsidR="006870F8" w:rsidRPr="00F02DD2">
        <w:rPr>
          <w:rFonts w:cstheme="minorHAnsi"/>
          <w:color w:val="000000"/>
        </w:rPr>
        <w:t>-</w:t>
      </w:r>
      <w:r w:rsidRPr="00F02DD2">
        <w:rPr>
          <w:rFonts w:cstheme="minorHAnsi"/>
          <w:color w:val="000000"/>
        </w:rPr>
        <w:t>2301</w:t>
      </w:r>
    </w:p>
    <w:p w14:paraId="6ABD2380" w14:textId="5479FAC5" w:rsidR="00FF7BF8" w:rsidRPr="00F02DD2" w:rsidRDefault="000378D1" w:rsidP="006870F8">
      <w:pPr>
        <w:autoSpaceDE w:val="0"/>
        <w:autoSpaceDN w:val="0"/>
        <w:adjustRightInd w:val="0"/>
        <w:rPr>
          <w:rFonts w:cstheme="minorHAnsi"/>
          <w:b/>
        </w:rPr>
      </w:pPr>
      <w:r w:rsidRPr="00F02DD2">
        <w:rPr>
          <w:rFonts w:cstheme="minorHAnsi"/>
          <w:bCs/>
          <w:color w:val="000000"/>
          <w:u w:val="single"/>
        </w:rPr>
        <w:t xml:space="preserve">Reflecting on Reflective Mulch My Work with Phil </w:t>
      </w:r>
      <w:proofErr w:type="spellStart"/>
      <w:r w:rsidRPr="00F02DD2">
        <w:rPr>
          <w:rFonts w:cstheme="minorHAnsi"/>
          <w:bCs/>
          <w:color w:val="000000"/>
          <w:u w:val="single"/>
        </w:rPr>
        <w:t>Stansly</w:t>
      </w:r>
      <w:proofErr w:type="spellEnd"/>
      <w:r w:rsidR="006870F8" w:rsidRPr="00F02DD2">
        <w:rPr>
          <w:rFonts w:cstheme="minorHAnsi"/>
          <w:b/>
          <w:bCs/>
          <w:color w:val="000000"/>
        </w:rPr>
        <w:t xml:space="preserve"> - </w:t>
      </w:r>
      <w:r w:rsidRPr="00F02DD2">
        <w:rPr>
          <w:rFonts w:cstheme="minorHAnsi"/>
          <w:bCs/>
          <w:color w:val="000000"/>
        </w:rPr>
        <w:t xml:space="preserve">Polyethylene mulch was evaluated in multiple trials for deterring colonization by Asian citrus psyllid (ACP) </w:t>
      </w:r>
      <w:proofErr w:type="spellStart"/>
      <w:r w:rsidRPr="00F02DD2">
        <w:rPr>
          <w:rFonts w:cstheme="minorHAnsi"/>
          <w:bCs/>
          <w:i/>
          <w:iCs/>
          <w:color w:val="000000"/>
        </w:rPr>
        <w:t>Diaphorina</w:t>
      </w:r>
      <w:proofErr w:type="spellEnd"/>
      <w:r w:rsidRPr="00F02DD2">
        <w:rPr>
          <w:rFonts w:cstheme="minorHAnsi"/>
          <w:bCs/>
          <w:i/>
          <w:iCs/>
          <w:color w:val="000000"/>
        </w:rPr>
        <w:t xml:space="preserve"> </w:t>
      </w:r>
      <w:proofErr w:type="spellStart"/>
      <w:r w:rsidRPr="00F02DD2">
        <w:rPr>
          <w:rFonts w:cstheme="minorHAnsi"/>
          <w:bCs/>
          <w:i/>
          <w:iCs/>
          <w:color w:val="000000"/>
        </w:rPr>
        <w:t>citri</w:t>
      </w:r>
      <w:proofErr w:type="spellEnd"/>
      <w:r w:rsidRPr="00F02DD2">
        <w:rPr>
          <w:rFonts w:cstheme="minorHAnsi"/>
          <w:bCs/>
          <w:color w:val="000000"/>
        </w:rPr>
        <w:t xml:space="preserve">, reducing incidence of </w:t>
      </w:r>
      <w:proofErr w:type="spellStart"/>
      <w:r w:rsidRPr="00F02DD2">
        <w:rPr>
          <w:rFonts w:cstheme="minorHAnsi"/>
          <w:bCs/>
          <w:color w:val="000000"/>
        </w:rPr>
        <w:t>huanglongbing</w:t>
      </w:r>
      <w:proofErr w:type="spellEnd"/>
      <w:r w:rsidRPr="00F02DD2">
        <w:rPr>
          <w:rFonts w:cstheme="minorHAnsi"/>
          <w:bCs/>
          <w:color w:val="000000"/>
        </w:rPr>
        <w:t xml:space="preserve"> (HLB) or citrus greening disease, and accelerating growth of young citrus trees.  Populations of ACP and other arthropods were monitored on new flush while ACP movement was monitored using yellow sticky cards in all the trials.  Incidence of HLB was evaluated twice per year during the studies using qPCR.  Trunk cross sectional area, soil moisture, and surrounding weed biomass were also monitored in these trials.  Metalized mulch reduced pest populations and HLB incidence compared to all tested alternatives.  In addition, metalized mulch increased tree growth and soil moisture while reducing weed pressure.  When combined with standard insecticide applications metalized mulch provided the stronger results than either alone.  Results of these studies present a </w:t>
      </w:r>
      <w:r w:rsidRPr="00F02DD2">
        <w:rPr>
          <w:rFonts w:cstheme="minorHAnsi"/>
          <w:bCs/>
          <w:color w:val="000000"/>
        </w:rPr>
        <w:lastRenderedPageBreak/>
        <w:t>good case for the use of metalized plastic mulch for young citrus plantings</w:t>
      </w:r>
      <w:r w:rsidR="006870F8" w:rsidRPr="00F02DD2">
        <w:rPr>
          <w:rFonts w:cstheme="minorHAnsi"/>
          <w:bCs/>
          <w:color w:val="000000"/>
        </w:rPr>
        <w:t xml:space="preserve">  </w:t>
      </w:r>
      <w:r w:rsidR="006870F8" w:rsidRPr="00F02DD2">
        <w:rPr>
          <w:rFonts w:eastAsia="Times New Roman" w:cstheme="minorHAnsi"/>
        </w:rPr>
        <w:br/>
      </w:r>
    </w:p>
    <w:p w14:paraId="25E664A0" w14:textId="300D9028" w:rsidR="00FF7BF8" w:rsidRPr="00F02DD2" w:rsidRDefault="000378D1" w:rsidP="00BE27CF">
      <w:pPr>
        <w:pStyle w:val="ListParagraph"/>
        <w:numPr>
          <w:ilvl w:val="0"/>
          <w:numId w:val="6"/>
        </w:numPr>
        <w:autoSpaceDE w:val="0"/>
        <w:autoSpaceDN w:val="0"/>
        <w:adjustRightInd w:val="0"/>
        <w:rPr>
          <w:rFonts w:cstheme="minorHAnsi"/>
        </w:rPr>
      </w:pPr>
      <w:r w:rsidRPr="00F02DD2">
        <w:rPr>
          <w:rFonts w:cstheme="minorHAnsi"/>
          <w:b/>
        </w:rPr>
        <w:t xml:space="preserve">Ralf Dujardin </w:t>
      </w:r>
      <w:r w:rsidRPr="00F02DD2">
        <w:rPr>
          <w:rFonts w:cstheme="minorHAnsi"/>
          <w:bCs/>
        </w:rPr>
        <w:t>and Gerry Phelps</w:t>
      </w:r>
      <w:r w:rsidR="009B31EA" w:rsidRPr="00F02DD2">
        <w:rPr>
          <w:rFonts w:cstheme="minorHAnsi"/>
        </w:rPr>
        <w:t xml:space="preserve"> - </w:t>
      </w:r>
      <w:proofErr w:type="spellStart"/>
      <w:r w:rsidRPr="00F02DD2">
        <w:rPr>
          <w:rFonts w:cstheme="minorHAnsi"/>
        </w:rPr>
        <w:t>Imaflex</w:t>
      </w:r>
      <w:proofErr w:type="spellEnd"/>
      <w:r w:rsidRPr="00F02DD2">
        <w:rPr>
          <w:rFonts w:cstheme="minorHAnsi"/>
        </w:rPr>
        <w:t xml:space="preserve"> USA Inc., 1201 Unity Street, Thomasville, NC 27360</w:t>
      </w:r>
      <w:r w:rsidR="00E45EE0" w:rsidRPr="00F02DD2">
        <w:rPr>
          <w:rFonts w:cstheme="minorHAnsi"/>
        </w:rPr>
        <w:t>;</w:t>
      </w:r>
      <w:r w:rsidR="009B31EA" w:rsidRPr="00F02DD2">
        <w:rPr>
          <w:rFonts w:cstheme="minorHAnsi"/>
        </w:rPr>
        <w:t xml:space="preserve"> </w:t>
      </w:r>
      <w:hyperlink r:id="rId29" w:history="1">
        <w:r w:rsidR="00FF7BF8" w:rsidRPr="00F02DD2">
          <w:rPr>
            <w:rStyle w:val="Hyperlink"/>
            <w:rFonts w:cstheme="minorHAnsi"/>
          </w:rPr>
          <w:t>rdujardin@imaflex.com</w:t>
        </w:r>
      </w:hyperlink>
      <w:r w:rsidR="00FF7BF8" w:rsidRPr="00F02DD2">
        <w:rPr>
          <w:rFonts w:cstheme="minorHAnsi"/>
        </w:rPr>
        <w:t>; 941-284-6334</w:t>
      </w:r>
    </w:p>
    <w:p w14:paraId="61902AC8" w14:textId="6939A3DC" w:rsidR="00AD3399" w:rsidRPr="00F02DD2" w:rsidRDefault="00FF7BF8" w:rsidP="00FF7BF8">
      <w:pPr>
        <w:rPr>
          <w:rFonts w:cstheme="minorHAnsi"/>
        </w:rPr>
      </w:pPr>
      <w:r w:rsidRPr="00F02DD2">
        <w:rPr>
          <w:rFonts w:cstheme="minorHAnsi"/>
          <w:u w:val="single"/>
        </w:rPr>
        <w:t>High-Reflective Metalized Crop Protection Films</w:t>
      </w:r>
      <w:r w:rsidR="009B31EA" w:rsidRPr="00F02DD2">
        <w:rPr>
          <w:rFonts w:cstheme="minorHAnsi"/>
        </w:rPr>
        <w:t xml:space="preserve"> - </w:t>
      </w:r>
      <w:r w:rsidRPr="00F02DD2">
        <w:rPr>
          <w:rFonts w:cstheme="minorHAnsi"/>
        </w:rPr>
        <w:t>High-reflective metalized mulch films are surface-modified with a thin aluminum metallic mirror layer. Only an aluminum mirror is capable to reflect more than 90% of infrared, visible and ultraviolet solar radiation.</w:t>
      </w:r>
      <w:r w:rsidR="003C1EF2" w:rsidRPr="00F02DD2">
        <w:rPr>
          <w:rFonts w:cstheme="minorHAnsi"/>
        </w:rPr>
        <w:t xml:space="preserve"> </w:t>
      </w:r>
      <w:r w:rsidRPr="00F02DD2">
        <w:rPr>
          <w:rFonts w:cstheme="minorHAnsi"/>
        </w:rPr>
        <w:t xml:space="preserve">Metalized mulches are used mostly by tomato producers in the Southeast to repel daylight active sap-sucking insects of the orders Hemiptera that transmit viral diseases. The effectiveness of solar light reflection from high-reflective mulches in repelling insects has been proven and reported in research literature for various crops. A widespread use of high-reflective films in horticulture did not take place until today when the increasing development of insecticide resistance and the need for low or pesticide free cultivation require alternatives in insect and diseases management. Results will be reviewed from field trials performed for newly designed high-reflective films in cooperation with Prof. Phil </w:t>
      </w:r>
      <w:proofErr w:type="spellStart"/>
      <w:r w:rsidRPr="00F02DD2">
        <w:rPr>
          <w:rFonts w:cstheme="minorHAnsi"/>
        </w:rPr>
        <w:t>Stansly</w:t>
      </w:r>
      <w:proofErr w:type="spellEnd"/>
      <w:r w:rsidRPr="00F02DD2">
        <w:rPr>
          <w:rFonts w:cstheme="minorHAnsi"/>
        </w:rPr>
        <w:t xml:space="preserve">, which indicates statistically equivalent insect control like insecticides and in addition significantly earlier crop maturation, increased crop yields and enhanced fruit quality in pepper, strawberry and citrus production.  </w:t>
      </w:r>
    </w:p>
    <w:p w14:paraId="2797D1B5" w14:textId="158510A5" w:rsidR="006870F8" w:rsidRPr="00F02DD2" w:rsidRDefault="002303D0" w:rsidP="00BE27CF">
      <w:pPr>
        <w:pStyle w:val="ListParagraph"/>
        <w:numPr>
          <w:ilvl w:val="0"/>
          <w:numId w:val="6"/>
        </w:numPr>
        <w:autoSpaceDE w:val="0"/>
        <w:autoSpaceDN w:val="0"/>
        <w:adjustRightInd w:val="0"/>
        <w:rPr>
          <w:rFonts w:cstheme="minorHAnsi"/>
          <w:b/>
          <w:bCs/>
          <w:color w:val="000000"/>
        </w:rPr>
      </w:pPr>
      <w:r w:rsidRPr="00F02DD2">
        <w:rPr>
          <w:rFonts w:cstheme="minorHAnsi"/>
          <w:b/>
          <w:bCs/>
          <w:color w:val="000000"/>
        </w:rPr>
        <w:t>Joseph M Cicero</w:t>
      </w:r>
      <w:r w:rsidR="006870F8" w:rsidRPr="00F02DD2">
        <w:rPr>
          <w:rFonts w:cstheme="minorHAnsi"/>
          <w:bCs/>
          <w:color w:val="000000"/>
        </w:rPr>
        <w:t>, Nicholas Tucker and E</w:t>
      </w:r>
      <w:r w:rsidR="00A80DA7" w:rsidRPr="00F02DD2">
        <w:rPr>
          <w:rFonts w:cstheme="minorHAnsi"/>
          <w:bCs/>
          <w:color w:val="000000"/>
        </w:rPr>
        <w:t xml:space="preserve">mma </w:t>
      </w:r>
      <w:r w:rsidR="006870F8" w:rsidRPr="00F02DD2">
        <w:rPr>
          <w:rFonts w:cstheme="minorHAnsi"/>
          <w:bCs/>
          <w:color w:val="000000"/>
        </w:rPr>
        <w:t>N.I. Weeks</w:t>
      </w:r>
      <w:r w:rsidR="006870F8" w:rsidRPr="00F02DD2">
        <w:rPr>
          <w:rFonts w:cstheme="minorHAnsi"/>
          <w:b/>
          <w:bCs/>
          <w:color w:val="000000"/>
        </w:rPr>
        <w:t xml:space="preserve"> - </w:t>
      </w:r>
      <w:r w:rsidR="006870F8" w:rsidRPr="00F02DD2">
        <w:rPr>
          <w:rFonts w:cstheme="minorHAnsi"/>
          <w:color w:val="000000"/>
        </w:rPr>
        <w:t xml:space="preserve">Entomology and Nematology Department, University of Florida, Gainesville, FL, 32611; </w:t>
      </w:r>
      <w:hyperlink r:id="rId30" w:history="1">
        <w:r w:rsidRPr="00F02DD2">
          <w:rPr>
            <w:rStyle w:val="Hyperlink"/>
            <w:rFonts w:cstheme="minorHAnsi"/>
          </w:rPr>
          <w:t>jcicero@ufl.edu</w:t>
        </w:r>
      </w:hyperlink>
      <w:r w:rsidR="006870F8" w:rsidRPr="00F02DD2">
        <w:rPr>
          <w:rFonts w:cstheme="minorHAnsi"/>
          <w:color w:val="000000"/>
        </w:rPr>
        <w:t xml:space="preserve">; </w:t>
      </w:r>
      <w:r w:rsidR="003F345B" w:rsidRPr="00F02DD2">
        <w:rPr>
          <w:rFonts w:cstheme="minorHAnsi"/>
          <w:color w:val="000000"/>
        </w:rPr>
        <w:t>520</w:t>
      </w:r>
      <w:r w:rsidR="006870F8" w:rsidRPr="00F02DD2">
        <w:rPr>
          <w:rFonts w:cstheme="minorHAnsi"/>
          <w:color w:val="000000"/>
        </w:rPr>
        <w:t>-</w:t>
      </w:r>
      <w:r w:rsidR="003F345B" w:rsidRPr="00F02DD2">
        <w:rPr>
          <w:rFonts w:cstheme="minorHAnsi"/>
          <w:color w:val="000000"/>
        </w:rPr>
        <w:t>404</w:t>
      </w:r>
      <w:r w:rsidR="006870F8" w:rsidRPr="00F02DD2">
        <w:rPr>
          <w:rFonts w:cstheme="minorHAnsi"/>
          <w:color w:val="000000"/>
        </w:rPr>
        <w:t>-</w:t>
      </w:r>
      <w:r w:rsidR="003F345B" w:rsidRPr="00F02DD2">
        <w:rPr>
          <w:rFonts w:cstheme="minorHAnsi"/>
          <w:color w:val="000000"/>
        </w:rPr>
        <w:t>0045</w:t>
      </w:r>
    </w:p>
    <w:p w14:paraId="0654E5B3" w14:textId="49C87DCF" w:rsidR="006870F8" w:rsidRPr="00F02DD2" w:rsidRDefault="002303D0" w:rsidP="006870F8">
      <w:pPr>
        <w:autoSpaceDE w:val="0"/>
        <w:autoSpaceDN w:val="0"/>
        <w:adjustRightInd w:val="0"/>
        <w:rPr>
          <w:rFonts w:cstheme="minorHAnsi"/>
        </w:rPr>
      </w:pPr>
      <w:r w:rsidRPr="00F02DD2">
        <w:rPr>
          <w:rFonts w:cstheme="minorHAnsi"/>
          <w:bCs/>
          <w:color w:val="000000"/>
          <w:u w:val="single"/>
        </w:rPr>
        <w:t>Three Solutions to Simplifying the Complexity of Anatomical Research</w:t>
      </w:r>
      <w:r w:rsidR="006870F8" w:rsidRPr="00F02DD2">
        <w:rPr>
          <w:rFonts w:cstheme="minorHAnsi"/>
          <w:bCs/>
          <w:color w:val="000000"/>
        </w:rPr>
        <w:t xml:space="preserve"> - </w:t>
      </w:r>
      <w:r w:rsidRPr="00F02DD2">
        <w:rPr>
          <w:rFonts w:cstheme="minorHAnsi"/>
          <w:bCs/>
          <w:color w:val="000000"/>
        </w:rPr>
        <w:t>A blast of major publication databases such as EBSCO, Agricola, or PubMed, using the keywords (</w:t>
      </w:r>
      <w:proofErr w:type="spellStart"/>
      <w:r w:rsidRPr="00F02DD2">
        <w:rPr>
          <w:rFonts w:cstheme="minorHAnsi"/>
          <w:bCs/>
          <w:color w:val="000000"/>
        </w:rPr>
        <w:t>Diaphorina</w:t>
      </w:r>
      <w:proofErr w:type="spellEnd"/>
      <w:r w:rsidRPr="00F02DD2">
        <w:rPr>
          <w:rFonts w:cstheme="minorHAnsi"/>
          <w:bCs/>
          <w:color w:val="000000"/>
        </w:rPr>
        <w:t>) AND (</w:t>
      </w:r>
      <w:proofErr w:type="spellStart"/>
      <w:r w:rsidRPr="00F02DD2">
        <w:rPr>
          <w:rFonts w:cstheme="minorHAnsi"/>
          <w:bCs/>
          <w:color w:val="000000"/>
        </w:rPr>
        <w:t>citri</w:t>
      </w:r>
      <w:proofErr w:type="spellEnd"/>
      <w:r w:rsidRPr="00F02DD2">
        <w:rPr>
          <w:rFonts w:cstheme="minorHAnsi"/>
          <w:bCs/>
          <w:color w:val="000000"/>
        </w:rPr>
        <w:t xml:space="preserve">), yields about 400 to 500 hits. These mostly consist of studies in IPM, ecology and the molecular. Amidst these counts are a mere ten monographic hits elucidating external anatomy, five of which are morphometric, and eight monographic hits elucidating internal anatomy. From this </w:t>
      </w:r>
      <w:proofErr w:type="gramStart"/>
      <w:r w:rsidRPr="00F02DD2">
        <w:rPr>
          <w:rFonts w:cstheme="minorHAnsi"/>
          <w:bCs/>
          <w:color w:val="000000"/>
        </w:rPr>
        <w:t>it is clear that anatomy</w:t>
      </w:r>
      <w:proofErr w:type="gramEnd"/>
      <w:r w:rsidRPr="00F02DD2">
        <w:rPr>
          <w:rFonts w:cstheme="minorHAnsi"/>
          <w:bCs/>
          <w:color w:val="000000"/>
        </w:rPr>
        <w:t xml:space="preserve"> lags far behind in attention by the entomological theater dedicated to solving the citrus greening problem. There are several reasons for this. To mention a few- the 3D complexity is staggering, and yet attempts at histological and ultrastructural elucidations use labor intense means to obtain 2D cross-sections; developmental and nutritional changes occur within individuals which generate a high sampling error; modern publication format is dense and concise with micrographs limited in number and magnification. Three solutions are available. The first is a mantra of working up the basics of the anatomy of interest first, before its need becomes critical for molecular studies. For many structures, modern anatomical workups have not commenced, and the only basics available are found in archival literature. These did not have the advantage of our modern instrumentation, and they are replete with misinterpretation and teleology. The second solution involves using generic terminology in place of homological terminology. The third is to compose animated tutorials of the anatomy using graphics software such as Adobe Illustrator, Corel Draw, and Adobe Animate. These latter solutions allow accessibility of the information to broader audiences.</w:t>
      </w:r>
    </w:p>
    <w:p w14:paraId="1F4C6295" w14:textId="747F88A3" w:rsidR="006870F8" w:rsidRPr="00F02DD2" w:rsidRDefault="00FF4AB7" w:rsidP="00BE27CF">
      <w:pPr>
        <w:pStyle w:val="ListParagraph"/>
        <w:numPr>
          <w:ilvl w:val="0"/>
          <w:numId w:val="6"/>
        </w:numPr>
        <w:autoSpaceDE w:val="0"/>
        <w:autoSpaceDN w:val="0"/>
        <w:adjustRightInd w:val="0"/>
        <w:rPr>
          <w:rFonts w:cstheme="minorHAnsi"/>
          <w:bCs/>
          <w:color w:val="000000"/>
        </w:rPr>
      </w:pPr>
      <w:r w:rsidRPr="00F02DD2">
        <w:rPr>
          <w:rFonts w:cstheme="minorHAnsi"/>
          <w:b/>
          <w:bCs/>
          <w:color w:val="000000"/>
        </w:rPr>
        <w:t xml:space="preserve">Nicholas Johnston, </w:t>
      </w:r>
      <w:r w:rsidRPr="00F02DD2">
        <w:rPr>
          <w:rFonts w:cstheme="minorHAnsi"/>
          <w:color w:val="000000"/>
        </w:rPr>
        <w:t xml:space="preserve">Lukasz L. </w:t>
      </w:r>
      <w:proofErr w:type="spellStart"/>
      <w:r w:rsidRPr="00F02DD2">
        <w:rPr>
          <w:rFonts w:cstheme="minorHAnsi"/>
          <w:color w:val="000000"/>
        </w:rPr>
        <w:t>Stelinski</w:t>
      </w:r>
      <w:proofErr w:type="spellEnd"/>
      <w:r w:rsidRPr="00F02DD2">
        <w:rPr>
          <w:rFonts w:cstheme="minorHAnsi"/>
          <w:color w:val="000000"/>
        </w:rPr>
        <w:t xml:space="preserve"> and Philip A. </w:t>
      </w:r>
      <w:proofErr w:type="spellStart"/>
      <w:r w:rsidRPr="00F02DD2">
        <w:rPr>
          <w:rFonts w:cstheme="minorHAnsi"/>
          <w:color w:val="000000"/>
        </w:rPr>
        <w:t>Stansly</w:t>
      </w:r>
      <w:proofErr w:type="spellEnd"/>
      <w:r w:rsidRPr="00F02DD2">
        <w:rPr>
          <w:rFonts w:cstheme="minorHAnsi"/>
          <w:b/>
          <w:bCs/>
          <w:color w:val="000000"/>
        </w:rPr>
        <w:t xml:space="preserve"> </w:t>
      </w:r>
      <w:r w:rsidRPr="00F02DD2">
        <w:rPr>
          <w:rFonts w:cstheme="minorHAnsi"/>
          <w:bCs/>
          <w:color w:val="000000"/>
        </w:rPr>
        <w:t>–</w:t>
      </w:r>
      <w:r w:rsidR="006870F8" w:rsidRPr="00F02DD2">
        <w:rPr>
          <w:rFonts w:cstheme="minorHAnsi"/>
          <w:bCs/>
          <w:color w:val="000000"/>
        </w:rPr>
        <w:t xml:space="preserve"> </w:t>
      </w:r>
      <w:r w:rsidRPr="00F02DD2">
        <w:rPr>
          <w:rFonts w:cstheme="minorHAnsi"/>
          <w:bCs/>
          <w:color w:val="000000"/>
        </w:rPr>
        <w:t>North Florida Research and Education Center</w:t>
      </w:r>
      <w:r w:rsidR="006870F8" w:rsidRPr="00F02DD2">
        <w:rPr>
          <w:rFonts w:cstheme="minorHAnsi"/>
          <w:color w:val="000000"/>
        </w:rPr>
        <w:t xml:space="preserve">, </w:t>
      </w:r>
      <w:r w:rsidRPr="00F02DD2">
        <w:rPr>
          <w:rFonts w:cstheme="minorHAnsi"/>
          <w:color w:val="000000"/>
        </w:rPr>
        <w:t xml:space="preserve">University of Florida, Quincy, </w:t>
      </w:r>
      <w:r w:rsidR="006870F8" w:rsidRPr="00F02DD2">
        <w:rPr>
          <w:rFonts w:cstheme="minorHAnsi"/>
          <w:color w:val="000000"/>
        </w:rPr>
        <w:t>FL 3</w:t>
      </w:r>
      <w:r w:rsidRPr="00F02DD2">
        <w:rPr>
          <w:rFonts w:cstheme="minorHAnsi"/>
          <w:color w:val="000000"/>
        </w:rPr>
        <w:t>2351</w:t>
      </w:r>
      <w:r w:rsidR="006870F8" w:rsidRPr="00F02DD2">
        <w:rPr>
          <w:rFonts w:cstheme="minorHAnsi"/>
          <w:color w:val="000000"/>
        </w:rPr>
        <w:t xml:space="preserve">; </w:t>
      </w:r>
      <w:hyperlink r:id="rId31" w:history="1">
        <w:r w:rsidRPr="00F02DD2">
          <w:rPr>
            <w:rStyle w:val="Hyperlink"/>
            <w:rFonts w:cstheme="minorHAnsi"/>
          </w:rPr>
          <w:t>njohnston8979@ufl.edu</w:t>
        </w:r>
      </w:hyperlink>
      <w:r w:rsidR="006870F8" w:rsidRPr="00F02DD2">
        <w:rPr>
          <w:rFonts w:cstheme="minorHAnsi"/>
          <w:color w:val="000000"/>
        </w:rPr>
        <w:t xml:space="preserve">; </w:t>
      </w:r>
      <w:r w:rsidRPr="00F02DD2">
        <w:rPr>
          <w:rFonts w:cstheme="minorHAnsi"/>
          <w:color w:val="000000"/>
        </w:rPr>
        <w:t>210</w:t>
      </w:r>
      <w:r w:rsidR="006870F8" w:rsidRPr="00F02DD2">
        <w:rPr>
          <w:rFonts w:cstheme="minorHAnsi"/>
          <w:color w:val="000000"/>
        </w:rPr>
        <w:t>-</w:t>
      </w:r>
      <w:r w:rsidRPr="00F02DD2">
        <w:rPr>
          <w:rFonts w:cstheme="minorHAnsi"/>
          <w:color w:val="000000"/>
        </w:rPr>
        <w:t>788</w:t>
      </w:r>
      <w:r w:rsidR="006870F8" w:rsidRPr="00F02DD2">
        <w:rPr>
          <w:rFonts w:cstheme="minorHAnsi"/>
          <w:color w:val="000000"/>
        </w:rPr>
        <w:t>-</w:t>
      </w:r>
      <w:r w:rsidRPr="00F02DD2">
        <w:rPr>
          <w:rFonts w:cstheme="minorHAnsi"/>
          <w:color w:val="000000"/>
        </w:rPr>
        <w:t>9326</w:t>
      </w:r>
    </w:p>
    <w:p w14:paraId="506EB516" w14:textId="7864242F" w:rsidR="006870F8" w:rsidRPr="00F02DD2" w:rsidRDefault="00FF4AB7" w:rsidP="00FF4AB7">
      <w:pPr>
        <w:autoSpaceDE w:val="0"/>
        <w:autoSpaceDN w:val="0"/>
        <w:adjustRightInd w:val="0"/>
        <w:rPr>
          <w:rFonts w:cstheme="minorHAnsi"/>
          <w:b/>
        </w:rPr>
      </w:pPr>
      <w:r w:rsidRPr="00F02DD2">
        <w:rPr>
          <w:rFonts w:cstheme="minorHAnsi"/>
          <w:bCs/>
          <w:color w:val="000000"/>
          <w:u w:val="single"/>
        </w:rPr>
        <w:t>Dispersal Patterns of Asian citrus psyllid (</w:t>
      </w:r>
      <w:proofErr w:type="spellStart"/>
      <w:r w:rsidRPr="00A57487">
        <w:rPr>
          <w:rFonts w:cstheme="minorHAnsi"/>
          <w:bCs/>
          <w:i/>
          <w:color w:val="000000"/>
          <w:u w:val="single"/>
        </w:rPr>
        <w:t>Diaphorina</w:t>
      </w:r>
      <w:proofErr w:type="spellEnd"/>
      <w:r w:rsidRPr="00A57487">
        <w:rPr>
          <w:rFonts w:cstheme="minorHAnsi"/>
          <w:bCs/>
          <w:i/>
          <w:color w:val="000000"/>
          <w:u w:val="single"/>
        </w:rPr>
        <w:t xml:space="preserve"> </w:t>
      </w:r>
      <w:proofErr w:type="spellStart"/>
      <w:r w:rsidRPr="00A57487">
        <w:rPr>
          <w:rFonts w:cstheme="minorHAnsi"/>
          <w:bCs/>
          <w:i/>
          <w:color w:val="000000"/>
          <w:u w:val="single"/>
        </w:rPr>
        <w:t>citri</w:t>
      </w:r>
      <w:proofErr w:type="spellEnd"/>
      <w:r w:rsidRPr="00F02DD2">
        <w:rPr>
          <w:rFonts w:cstheme="minorHAnsi"/>
          <w:bCs/>
          <w:color w:val="000000"/>
          <w:u w:val="single"/>
        </w:rPr>
        <w:t xml:space="preserve"> </w:t>
      </w:r>
      <w:proofErr w:type="spellStart"/>
      <w:r w:rsidRPr="00F02DD2">
        <w:rPr>
          <w:rFonts w:cstheme="minorHAnsi"/>
          <w:bCs/>
          <w:color w:val="000000"/>
          <w:u w:val="single"/>
        </w:rPr>
        <w:t>Kuwayama</w:t>
      </w:r>
      <w:proofErr w:type="spellEnd"/>
      <w:r w:rsidRPr="00F02DD2">
        <w:rPr>
          <w:rFonts w:cstheme="minorHAnsi"/>
          <w:bCs/>
          <w:color w:val="000000"/>
          <w:u w:val="single"/>
        </w:rPr>
        <w:t>) and Secondary-Host Interactions</w:t>
      </w:r>
      <w:r w:rsidR="006870F8" w:rsidRPr="00F02DD2">
        <w:rPr>
          <w:rFonts w:cstheme="minorHAnsi"/>
          <w:b/>
          <w:bCs/>
          <w:color w:val="000000"/>
        </w:rPr>
        <w:t xml:space="preserve"> - </w:t>
      </w:r>
      <w:r w:rsidRPr="00F02DD2">
        <w:rPr>
          <w:rFonts w:cstheme="minorHAnsi"/>
        </w:rPr>
        <w:t xml:space="preserve">The Asian citrus psyllid (ACP), </w:t>
      </w:r>
      <w:proofErr w:type="spellStart"/>
      <w:r w:rsidRPr="00F02DD2">
        <w:rPr>
          <w:rFonts w:cstheme="minorHAnsi"/>
          <w:i/>
          <w:iCs/>
        </w:rPr>
        <w:t>Diaphorina</w:t>
      </w:r>
      <w:proofErr w:type="spellEnd"/>
      <w:r w:rsidRPr="00F02DD2">
        <w:rPr>
          <w:rFonts w:cstheme="minorHAnsi"/>
          <w:i/>
          <w:iCs/>
        </w:rPr>
        <w:t xml:space="preserve"> </w:t>
      </w:r>
      <w:proofErr w:type="spellStart"/>
      <w:r w:rsidRPr="00F02DD2">
        <w:rPr>
          <w:rFonts w:cstheme="minorHAnsi"/>
          <w:i/>
          <w:iCs/>
        </w:rPr>
        <w:t>citri</w:t>
      </w:r>
      <w:proofErr w:type="spellEnd"/>
      <w:r w:rsidRPr="00F02DD2">
        <w:rPr>
          <w:rFonts w:cstheme="minorHAnsi"/>
        </w:rPr>
        <w:t xml:space="preserve"> </w:t>
      </w:r>
      <w:proofErr w:type="spellStart"/>
      <w:r w:rsidRPr="00F02DD2">
        <w:rPr>
          <w:rFonts w:cstheme="minorHAnsi"/>
        </w:rPr>
        <w:t>Kuwayama</w:t>
      </w:r>
      <w:proofErr w:type="spellEnd"/>
      <w:r w:rsidRPr="00F02DD2">
        <w:rPr>
          <w:rFonts w:cstheme="minorHAnsi"/>
        </w:rPr>
        <w:t xml:space="preserve">, remains the most economically important and </w:t>
      </w:r>
      <w:r w:rsidRPr="00F02DD2">
        <w:rPr>
          <w:rFonts w:cstheme="minorHAnsi"/>
        </w:rPr>
        <w:lastRenderedPageBreak/>
        <w:t xml:space="preserve">difficult to manage pest in citrus throughout Florida. To better understand ACP’s physiological response to secondary hosts and how these factors affect dispersal in the absence of a true reproductive host, potential secondary host plants </w:t>
      </w:r>
      <w:proofErr w:type="spellStart"/>
      <w:r w:rsidRPr="00F02DD2">
        <w:rPr>
          <w:rFonts w:cstheme="minorHAnsi"/>
          <w:i/>
          <w:iCs/>
        </w:rPr>
        <w:t>Bidens</w:t>
      </w:r>
      <w:proofErr w:type="spellEnd"/>
      <w:r w:rsidRPr="00F02DD2">
        <w:rPr>
          <w:rFonts w:cstheme="minorHAnsi"/>
          <w:i/>
          <w:iCs/>
        </w:rPr>
        <w:t xml:space="preserve"> alba</w:t>
      </w:r>
      <w:r w:rsidRPr="00F02DD2">
        <w:rPr>
          <w:rFonts w:cstheme="minorHAnsi"/>
        </w:rPr>
        <w:t xml:space="preserve">, </w:t>
      </w:r>
      <w:proofErr w:type="spellStart"/>
      <w:r w:rsidRPr="00F02DD2">
        <w:rPr>
          <w:rFonts w:cstheme="minorHAnsi"/>
          <w:i/>
          <w:iCs/>
        </w:rPr>
        <w:t>Ludwigia</w:t>
      </w:r>
      <w:proofErr w:type="spellEnd"/>
      <w:r w:rsidRPr="00F02DD2">
        <w:rPr>
          <w:rFonts w:cstheme="minorHAnsi"/>
          <w:i/>
          <w:iCs/>
        </w:rPr>
        <w:t xml:space="preserve"> </w:t>
      </w:r>
      <w:proofErr w:type="spellStart"/>
      <w:r w:rsidRPr="00F02DD2">
        <w:rPr>
          <w:rFonts w:cstheme="minorHAnsi"/>
          <w:i/>
          <w:iCs/>
        </w:rPr>
        <w:t>octovalvis</w:t>
      </w:r>
      <w:proofErr w:type="spellEnd"/>
      <w:r w:rsidRPr="00F02DD2">
        <w:rPr>
          <w:rFonts w:cstheme="minorHAnsi"/>
        </w:rPr>
        <w:t xml:space="preserve">, and </w:t>
      </w:r>
      <w:r w:rsidRPr="00F02DD2">
        <w:rPr>
          <w:rFonts w:cstheme="minorHAnsi"/>
          <w:i/>
          <w:iCs/>
        </w:rPr>
        <w:t xml:space="preserve">Eupatorium </w:t>
      </w:r>
      <w:proofErr w:type="spellStart"/>
      <w:r w:rsidRPr="00F02DD2">
        <w:rPr>
          <w:rFonts w:cstheme="minorHAnsi"/>
          <w:i/>
          <w:iCs/>
        </w:rPr>
        <w:t>capillifolium</w:t>
      </w:r>
      <w:proofErr w:type="spellEnd"/>
      <w:r w:rsidRPr="00F02DD2">
        <w:rPr>
          <w:rFonts w:cstheme="minorHAnsi"/>
        </w:rPr>
        <w:t xml:space="preserve"> were investigated. Survivorship under “no choice” conditions was evaluated on secondary hosts compared to a reproductive host as well as fat body content and chemical signature of honeydew using gas chromatography mass spectrometry (GC-MS).  To determine behavioral factors relating to dispersal, a series of “choice” trials was also conducted. In field trials, yellow sticky-card traps were placed along the border of a citrus grove to measure movement before and after insecticide applications. Both </w:t>
      </w:r>
      <w:proofErr w:type="spellStart"/>
      <w:r w:rsidRPr="00F02DD2">
        <w:rPr>
          <w:rFonts w:cstheme="minorHAnsi"/>
          <w:i/>
          <w:iCs/>
        </w:rPr>
        <w:t>Bidens</w:t>
      </w:r>
      <w:proofErr w:type="spellEnd"/>
      <w:r w:rsidRPr="00F02DD2">
        <w:rPr>
          <w:rFonts w:cstheme="minorHAnsi"/>
          <w:i/>
          <w:iCs/>
        </w:rPr>
        <w:t xml:space="preserve"> alba</w:t>
      </w:r>
      <w:r w:rsidRPr="00F02DD2">
        <w:rPr>
          <w:rFonts w:cstheme="minorHAnsi"/>
        </w:rPr>
        <w:t xml:space="preserve"> and </w:t>
      </w:r>
      <w:r w:rsidRPr="00F02DD2">
        <w:rPr>
          <w:rFonts w:cstheme="minorHAnsi"/>
          <w:i/>
          <w:iCs/>
        </w:rPr>
        <w:t xml:space="preserve">Eupatorium </w:t>
      </w:r>
      <w:proofErr w:type="spellStart"/>
      <w:r w:rsidRPr="00F02DD2">
        <w:rPr>
          <w:rFonts w:cstheme="minorHAnsi"/>
          <w:i/>
          <w:iCs/>
        </w:rPr>
        <w:t>capillifolium</w:t>
      </w:r>
      <w:proofErr w:type="spellEnd"/>
      <w:r w:rsidRPr="00F02DD2">
        <w:rPr>
          <w:rFonts w:cstheme="minorHAnsi"/>
        </w:rPr>
        <w:t xml:space="preserve"> increased ACP survivorship by 2-fold compared to starvation conditions. Honeydew of ACP feeding on B. alba had high amounts of fatty acids indicative of triglyceride breakdown. However, fat body content of ACP feeding on secondary hosts decreased at a slower rate compared with starvation. In field trials, sticky card traps caught significantly higher numbers of ACP after insecticide spray, indicating at least a temporary increase in dispersal behavior conducive to re-infestation. While secondary hosts were not shown to support reproduction and long-term survival, these findings support the hypothesis that ACP can use secondary hosts such as B. alba as temporary reservoirs when ideal host conditions are unfavorable, returning to previous or neighboring groves after dispersal.</w:t>
      </w:r>
      <w:r w:rsidR="006870F8" w:rsidRPr="00F02DD2">
        <w:rPr>
          <w:rFonts w:cstheme="minorHAnsi"/>
          <w:b/>
        </w:rPr>
        <w:t xml:space="preserve"> </w:t>
      </w:r>
    </w:p>
    <w:p w14:paraId="5FF2CD70" w14:textId="1E5DF64E" w:rsidR="007F4A11" w:rsidRPr="00F02DD2" w:rsidRDefault="007F4A11">
      <w:pPr>
        <w:rPr>
          <w:rFonts w:cstheme="minorHAnsi"/>
          <w:b/>
          <w:sz w:val="28"/>
          <w:szCs w:val="28"/>
        </w:rPr>
      </w:pPr>
      <w:r w:rsidRPr="00F02DD2">
        <w:rPr>
          <w:rFonts w:cstheme="minorHAnsi"/>
          <w:b/>
          <w:sz w:val="28"/>
          <w:szCs w:val="28"/>
        </w:rPr>
        <w:t xml:space="preserve">Symposium 2 – </w:t>
      </w:r>
      <w:r w:rsidR="00B30897" w:rsidRPr="00F02DD2">
        <w:rPr>
          <w:rFonts w:cstheme="minorHAnsi"/>
          <w:b/>
          <w:sz w:val="28"/>
          <w:szCs w:val="28"/>
        </w:rPr>
        <w:t>Uncharted Territory: Entomology in Support of Florida’s Emerging Crops and Production</w:t>
      </w:r>
      <w:r w:rsidR="00FA44EC" w:rsidRPr="00F02DD2">
        <w:rPr>
          <w:rFonts w:cstheme="minorHAnsi"/>
          <w:b/>
          <w:sz w:val="28"/>
          <w:szCs w:val="28"/>
        </w:rPr>
        <w:t xml:space="preserve"> (</w:t>
      </w:r>
      <w:r w:rsidR="00B30897" w:rsidRPr="00F02DD2">
        <w:rPr>
          <w:rFonts w:cstheme="minorHAnsi"/>
          <w:b/>
          <w:sz w:val="28"/>
          <w:szCs w:val="28"/>
        </w:rPr>
        <w:t>7</w:t>
      </w:r>
      <w:r w:rsidR="00FA44EC" w:rsidRPr="00F02DD2">
        <w:rPr>
          <w:rFonts w:cstheme="minorHAnsi"/>
          <w:b/>
          <w:sz w:val="28"/>
          <w:szCs w:val="28"/>
        </w:rPr>
        <w:t>)</w:t>
      </w:r>
    </w:p>
    <w:p w14:paraId="21BC7391" w14:textId="6A64CE9E" w:rsidR="00FA44EC" w:rsidRPr="00F02DD2" w:rsidRDefault="00B30897" w:rsidP="00BE27CF">
      <w:pPr>
        <w:pStyle w:val="ListParagraph"/>
        <w:numPr>
          <w:ilvl w:val="0"/>
          <w:numId w:val="5"/>
        </w:numPr>
        <w:autoSpaceDE w:val="0"/>
        <w:autoSpaceDN w:val="0"/>
        <w:adjustRightInd w:val="0"/>
        <w:rPr>
          <w:rFonts w:cstheme="minorHAnsi"/>
          <w:bCs/>
          <w:color w:val="000000"/>
        </w:rPr>
      </w:pPr>
      <w:r w:rsidRPr="00F02DD2">
        <w:rPr>
          <w:rFonts w:cstheme="minorHAnsi"/>
          <w:b/>
          <w:bCs/>
          <w:color w:val="000000"/>
        </w:rPr>
        <w:t xml:space="preserve">Cory </w:t>
      </w:r>
      <w:proofErr w:type="spellStart"/>
      <w:r w:rsidRPr="00F02DD2">
        <w:rPr>
          <w:rFonts w:cstheme="minorHAnsi"/>
          <w:b/>
          <w:bCs/>
          <w:color w:val="000000"/>
        </w:rPr>
        <w:t>Penca</w:t>
      </w:r>
      <w:proofErr w:type="spellEnd"/>
      <w:r w:rsidRPr="00F02DD2">
        <w:rPr>
          <w:rFonts w:cstheme="minorHAnsi"/>
          <w:b/>
          <w:bCs/>
          <w:color w:val="000000"/>
        </w:rPr>
        <w:t xml:space="preserve"> </w:t>
      </w:r>
      <w:r w:rsidRPr="00F02DD2">
        <w:rPr>
          <w:rFonts w:cstheme="minorHAnsi"/>
          <w:color w:val="000000"/>
        </w:rPr>
        <w:t xml:space="preserve">and Amanda Hodges </w:t>
      </w:r>
      <w:r w:rsidR="0033517C" w:rsidRPr="00F02DD2">
        <w:rPr>
          <w:rFonts w:cstheme="minorHAnsi"/>
          <w:bCs/>
          <w:color w:val="000000"/>
        </w:rPr>
        <w:t xml:space="preserve">- </w:t>
      </w:r>
      <w:r w:rsidRPr="00F02DD2">
        <w:rPr>
          <w:rFonts w:cstheme="minorHAnsi"/>
          <w:bCs/>
          <w:color w:val="000000"/>
        </w:rPr>
        <w:t>USDA-APHIS-PPQ CPHST, 13601 Old Cutler Rd., Miami, FL 33158</w:t>
      </w:r>
      <w:r w:rsidR="00640B56" w:rsidRPr="00F02DD2">
        <w:rPr>
          <w:rFonts w:cstheme="minorHAnsi"/>
          <w:bCs/>
          <w:color w:val="000000"/>
        </w:rPr>
        <w:t>;</w:t>
      </w:r>
      <w:r w:rsidR="00FA44EC" w:rsidRPr="00F02DD2">
        <w:rPr>
          <w:rFonts w:cstheme="minorHAnsi"/>
          <w:bCs/>
          <w:color w:val="000000"/>
        </w:rPr>
        <w:t xml:space="preserve"> </w:t>
      </w:r>
      <w:hyperlink r:id="rId32" w:history="1">
        <w:r w:rsidRPr="00F02DD2">
          <w:rPr>
            <w:rStyle w:val="Hyperlink"/>
            <w:rFonts w:cstheme="minorHAnsi"/>
          </w:rPr>
          <w:t>corypenca@gmail.com</w:t>
        </w:r>
      </w:hyperlink>
      <w:r w:rsidR="00640B56" w:rsidRPr="00F02DD2">
        <w:rPr>
          <w:rFonts w:cstheme="minorHAnsi"/>
          <w:color w:val="000000"/>
        </w:rPr>
        <w:t>;</w:t>
      </w:r>
      <w:r w:rsidR="00FA44EC" w:rsidRPr="00F02DD2">
        <w:rPr>
          <w:rFonts w:cstheme="minorHAnsi"/>
          <w:color w:val="000000"/>
        </w:rPr>
        <w:t xml:space="preserve"> </w:t>
      </w:r>
      <w:r w:rsidRPr="00F02DD2">
        <w:rPr>
          <w:rFonts w:cstheme="minorHAnsi"/>
          <w:color w:val="000000"/>
        </w:rPr>
        <w:t>954-815</w:t>
      </w:r>
      <w:r w:rsidR="00FA44EC" w:rsidRPr="00F02DD2">
        <w:rPr>
          <w:rFonts w:cstheme="minorHAnsi"/>
          <w:color w:val="000000"/>
        </w:rPr>
        <w:t>-</w:t>
      </w:r>
      <w:r w:rsidRPr="00F02DD2">
        <w:rPr>
          <w:rFonts w:cstheme="minorHAnsi"/>
          <w:color w:val="000000"/>
        </w:rPr>
        <w:t>2796</w:t>
      </w:r>
    </w:p>
    <w:p w14:paraId="41417979" w14:textId="6A849D09" w:rsidR="00FA44EC" w:rsidRPr="00F02DD2" w:rsidRDefault="00B30897" w:rsidP="00B30897">
      <w:pPr>
        <w:autoSpaceDE w:val="0"/>
        <w:autoSpaceDN w:val="0"/>
        <w:adjustRightInd w:val="0"/>
        <w:rPr>
          <w:rFonts w:cstheme="minorHAnsi"/>
          <w:b/>
          <w:bCs/>
          <w:color w:val="000000"/>
        </w:rPr>
      </w:pPr>
      <w:r w:rsidRPr="00F02DD2">
        <w:rPr>
          <w:rFonts w:cstheme="minorHAnsi"/>
          <w:bCs/>
          <w:color w:val="000000"/>
          <w:u w:val="single"/>
        </w:rPr>
        <w:t>Characterizing the Heteropteran Pest Complex in Florida Peaches with a Focus on the Establishment of the Brown Marmorated Stink Bug</w:t>
      </w:r>
      <w:r w:rsidR="00FA44EC" w:rsidRPr="00F02DD2">
        <w:rPr>
          <w:rFonts w:cstheme="minorHAnsi"/>
          <w:b/>
          <w:bCs/>
          <w:color w:val="000000"/>
        </w:rPr>
        <w:t xml:space="preserve"> - </w:t>
      </w:r>
      <w:r w:rsidRPr="00F02DD2">
        <w:rPr>
          <w:rFonts w:cstheme="minorHAnsi"/>
        </w:rPr>
        <w:t xml:space="preserve">The </w:t>
      </w:r>
      <w:proofErr w:type="spellStart"/>
      <w:r w:rsidRPr="00F02DD2">
        <w:rPr>
          <w:rFonts w:cstheme="minorHAnsi"/>
        </w:rPr>
        <w:t>catfacing</w:t>
      </w:r>
      <w:proofErr w:type="spellEnd"/>
      <w:r w:rsidRPr="00F02DD2">
        <w:rPr>
          <w:rFonts w:cstheme="minorHAnsi"/>
        </w:rPr>
        <w:t xml:space="preserve"> pest complex can cause significant economic losses to peach producers in the southeastern United States. While this pest complex has been well-studied in the southeastern United States, there is currently no Florida-specific information appropriate for the nascent subtropical peach industry in the southern half of the state. </w:t>
      </w:r>
      <w:proofErr w:type="gramStart"/>
      <w:r w:rsidRPr="00F02DD2">
        <w:rPr>
          <w:rFonts w:cstheme="minorHAnsi"/>
        </w:rPr>
        <w:t>In an effort to</w:t>
      </w:r>
      <w:proofErr w:type="gramEnd"/>
      <w:r w:rsidRPr="00F02DD2">
        <w:rPr>
          <w:rFonts w:cstheme="minorHAnsi"/>
        </w:rPr>
        <w:t xml:space="preserve"> fill this knowledge gap, a multi-year survey at several orchards representing the primary peach growing areas in the state was conducted. Surveys employed both trap-based and visual methods, and provided insights into the species composition, relative abundances, population dynamics, and regional differences. Our results suggest that the brown stink bug, </w:t>
      </w:r>
      <w:proofErr w:type="spellStart"/>
      <w:r w:rsidRPr="00F02DD2">
        <w:rPr>
          <w:rFonts w:cstheme="minorHAnsi"/>
          <w:i/>
          <w:iCs/>
        </w:rPr>
        <w:t>Euschistus</w:t>
      </w:r>
      <w:proofErr w:type="spellEnd"/>
      <w:r w:rsidRPr="00F02DD2">
        <w:rPr>
          <w:rFonts w:cstheme="minorHAnsi"/>
          <w:i/>
          <w:iCs/>
        </w:rPr>
        <w:t xml:space="preserve"> </w:t>
      </w:r>
      <w:proofErr w:type="spellStart"/>
      <w:r w:rsidRPr="00F02DD2">
        <w:rPr>
          <w:rFonts w:cstheme="minorHAnsi"/>
          <w:i/>
          <w:iCs/>
        </w:rPr>
        <w:t>servus</w:t>
      </w:r>
      <w:proofErr w:type="spellEnd"/>
      <w:r w:rsidRPr="00F02DD2">
        <w:rPr>
          <w:rFonts w:cstheme="minorHAnsi"/>
        </w:rPr>
        <w:t xml:space="preserve">, and the </w:t>
      </w:r>
      <w:proofErr w:type="spellStart"/>
      <w:r w:rsidRPr="00F02DD2">
        <w:rPr>
          <w:rFonts w:cstheme="minorHAnsi"/>
        </w:rPr>
        <w:t>leaffotted</w:t>
      </w:r>
      <w:proofErr w:type="spellEnd"/>
      <w:r w:rsidRPr="00F02DD2">
        <w:rPr>
          <w:rFonts w:cstheme="minorHAnsi"/>
        </w:rPr>
        <w:t xml:space="preserve"> bug, </w:t>
      </w:r>
      <w:proofErr w:type="spellStart"/>
      <w:r w:rsidRPr="00F02DD2">
        <w:rPr>
          <w:rFonts w:cstheme="minorHAnsi"/>
        </w:rPr>
        <w:t>Leptoglossus</w:t>
      </w:r>
      <w:proofErr w:type="spellEnd"/>
      <w:r w:rsidRPr="00F02DD2">
        <w:rPr>
          <w:rFonts w:cstheme="minorHAnsi"/>
        </w:rPr>
        <w:t xml:space="preserve"> </w:t>
      </w:r>
      <w:proofErr w:type="spellStart"/>
      <w:r w:rsidRPr="00F02DD2">
        <w:rPr>
          <w:rFonts w:cstheme="minorHAnsi"/>
        </w:rPr>
        <w:t>phyllopus</w:t>
      </w:r>
      <w:proofErr w:type="spellEnd"/>
      <w:r w:rsidRPr="00F02DD2">
        <w:rPr>
          <w:rFonts w:cstheme="minorHAnsi"/>
        </w:rPr>
        <w:t xml:space="preserve">, are the primary </w:t>
      </w:r>
      <w:proofErr w:type="spellStart"/>
      <w:r w:rsidRPr="00F02DD2">
        <w:rPr>
          <w:rFonts w:cstheme="minorHAnsi"/>
        </w:rPr>
        <w:t>catfacing</w:t>
      </w:r>
      <w:proofErr w:type="spellEnd"/>
      <w:r w:rsidRPr="00F02DD2">
        <w:rPr>
          <w:rFonts w:cstheme="minorHAnsi"/>
        </w:rPr>
        <w:t xml:space="preserve"> pests in Florida peaches. The brown marmorated stink bug, </w:t>
      </w:r>
      <w:proofErr w:type="spellStart"/>
      <w:r w:rsidRPr="00F02DD2">
        <w:rPr>
          <w:rFonts w:cstheme="minorHAnsi"/>
          <w:i/>
          <w:iCs/>
        </w:rPr>
        <w:t>Halymorpha</w:t>
      </w:r>
      <w:proofErr w:type="spellEnd"/>
      <w:r w:rsidRPr="00F02DD2">
        <w:rPr>
          <w:rFonts w:cstheme="minorHAnsi"/>
          <w:i/>
          <w:iCs/>
        </w:rPr>
        <w:t xml:space="preserve"> </w:t>
      </w:r>
      <w:proofErr w:type="spellStart"/>
      <w:r w:rsidRPr="00F02DD2">
        <w:rPr>
          <w:rFonts w:cstheme="minorHAnsi"/>
          <w:i/>
          <w:iCs/>
        </w:rPr>
        <w:t>halys</w:t>
      </w:r>
      <w:proofErr w:type="spellEnd"/>
      <w:r w:rsidRPr="00F02DD2">
        <w:rPr>
          <w:rFonts w:cstheme="minorHAnsi"/>
        </w:rPr>
        <w:t xml:space="preserve">, was detected in four consecutive survey years, indicating potential establishment of this exotic species in Florida. Implications of these findings on management of </w:t>
      </w:r>
      <w:proofErr w:type="spellStart"/>
      <w:r w:rsidRPr="00F02DD2">
        <w:rPr>
          <w:rFonts w:cstheme="minorHAnsi"/>
        </w:rPr>
        <w:t>catfacing</w:t>
      </w:r>
      <w:proofErr w:type="spellEnd"/>
      <w:r w:rsidRPr="00F02DD2">
        <w:rPr>
          <w:rFonts w:cstheme="minorHAnsi"/>
        </w:rPr>
        <w:t xml:space="preserve"> pests in Florida peaches, including the potential impact of </w:t>
      </w:r>
      <w:proofErr w:type="spellStart"/>
      <w:r w:rsidRPr="00F02DD2">
        <w:rPr>
          <w:rFonts w:cstheme="minorHAnsi"/>
          <w:i/>
          <w:iCs/>
        </w:rPr>
        <w:t>Halyomorpha</w:t>
      </w:r>
      <w:proofErr w:type="spellEnd"/>
      <w:r w:rsidRPr="00F02DD2">
        <w:rPr>
          <w:rFonts w:cstheme="minorHAnsi"/>
          <w:i/>
          <w:iCs/>
        </w:rPr>
        <w:t xml:space="preserve"> </w:t>
      </w:r>
      <w:proofErr w:type="spellStart"/>
      <w:r w:rsidRPr="00F02DD2">
        <w:rPr>
          <w:rFonts w:cstheme="minorHAnsi"/>
          <w:i/>
          <w:iCs/>
        </w:rPr>
        <w:t>halys</w:t>
      </w:r>
      <w:proofErr w:type="spellEnd"/>
      <w:r w:rsidRPr="00F02DD2">
        <w:rPr>
          <w:rFonts w:cstheme="minorHAnsi"/>
        </w:rPr>
        <w:t xml:space="preserve"> are discussed. </w:t>
      </w:r>
      <w:r w:rsidR="00FA44EC" w:rsidRPr="00F02DD2">
        <w:rPr>
          <w:rFonts w:cstheme="minorHAnsi"/>
        </w:rPr>
        <w:t xml:space="preserve">                        </w:t>
      </w:r>
    </w:p>
    <w:p w14:paraId="3F0A6D43" w14:textId="0E156659" w:rsidR="00FA44EC" w:rsidRPr="00F02DD2" w:rsidRDefault="00BE27CF" w:rsidP="00BE27CF">
      <w:pPr>
        <w:pStyle w:val="ListParagraph"/>
        <w:numPr>
          <w:ilvl w:val="0"/>
          <w:numId w:val="5"/>
        </w:numPr>
        <w:autoSpaceDE w:val="0"/>
        <w:autoSpaceDN w:val="0"/>
        <w:adjustRightInd w:val="0"/>
        <w:rPr>
          <w:rFonts w:cstheme="minorHAnsi"/>
          <w:b/>
          <w:bCs/>
          <w:color w:val="000000"/>
        </w:rPr>
      </w:pPr>
      <w:proofErr w:type="spellStart"/>
      <w:r w:rsidRPr="00F02DD2">
        <w:rPr>
          <w:rFonts w:cstheme="minorHAnsi"/>
          <w:b/>
          <w:bCs/>
          <w:color w:val="000000"/>
        </w:rPr>
        <w:t>Babu</w:t>
      </w:r>
      <w:proofErr w:type="spellEnd"/>
      <w:r w:rsidRPr="00F02DD2">
        <w:rPr>
          <w:rFonts w:cstheme="minorHAnsi"/>
          <w:b/>
          <w:bCs/>
          <w:color w:val="000000"/>
        </w:rPr>
        <w:t xml:space="preserve"> </w:t>
      </w:r>
      <w:proofErr w:type="spellStart"/>
      <w:r w:rsidRPr="00F02DD2">
        <w:rPr>
          <w:rFonts w:cstheme="minorHAnsi"/>
          <w:b/>
          <w:bCs/>
          <w:color w:val="000000"/>
        </w:rPr>
        <w:t>Panthi</w:t>
      </w:r>
      <w:proofErr w:type="spellEnd"/>
      <w:r w:rsidRPr="00F02DD2">
        <w:rPr>
          <w:rFonts w:cstheme="minorHAnsi"/>
          <w:b/>
          <w:bCs/>
          <w:color w:val="000000"/>
        </w:rPr>
        <w:t xml:space="preserve">, </w:t>
      </w:r>
      <w:r w:rsidRPr="00F02DD2">
        <w:rPr>
          <w:rFonts w:cstheme="minorHAnsi"/>
          <w:color w:val="000000"/>
        </w:rPr>
        <w:t xml:space="preserve">Oscar Liburd, Justin </w:t>
      </w:r>
      <w:proofErr w:type="spellStart"/>
      <w:r w:rsidRPr="00F02DD2">
        <w:rPr>
          <w:rFonts w:cstheme="minorHAnsi"/>
          <w:color w:val="000000"/>
        </w:rPr>
        <w:t>Renkema</w:t>
      </w:r>
      <w:proofErr w:type="spellEnd"/>
      <w:r w:rsidRPr="00F02DD2">
        <w:rPr>
          <w:rFonts w:cstheme="minorHAnsi"/>
          <w:color w:val="000000"/>
        </w:rPr>
        <w:t xml:space="preserve">, and </w:t>
      </w:r>
      <w:proofErr w:type="spellStart"/>
      <w:r w:rsidRPr="00F02DD2">
        <w:rPr>
          <w:rFonts w:cstheme="minorHAnsi"/>
          <w:color w:val="000000"/>
        </w:rPr>
        <w:t>Sriyanka</w:t>
      </w:r>
      <w:proofErr w:type="spellEnd"/>
      <w:r w:rsidRPr="00F02DD2">
        <w:rPr>
          <w:rFonts w:cstheme="minorHAnsi"/>
          <w:color w:val="000000"/>
        </w:rPr>
        <w:t xml:space="preserve"> </w:t>
      </w:r>
      <w:proofErr w:type="spellStart"/>
      <w:r w:rsidRPr="00F02DD2">
        <w:rPr>
          <w:rFonts w:cstheme="minorHAnsi"/>
          <w:color w:val="000000"/>
        </w:rPr>
        <w:t>Lahiri</w:t>
      </w:r>
      <w:proofErr w:type="spellEnd"/>
      <w:r w:rsidRPr="00F02DD2">
        <w:rPr>
          <w:rFonts w:cstheme="minorHAnsi"/>
          <w:b/>
          <w:bCs/>
          <w:color w:val="000000"/>
        </w:rPr>
        <w:t xml:space="preserve"> </w:t>
      </w:r>
      <w:r w:rsidR="0033517C" w:rsidRPr="00F02DD2">
        <w:rPr>
          <w:rFonts w:cstheme="minorHAnsi"/>
          <w:bCs/>
          <w:color w:val="000000"/>
        </w:rPr>
        <w:t xml:space="preserve">- </w:t>
      </w:r>
      <w:r w:rsidRPr="00F02DD2">
        <w:rPr>
          <w:rFonts w:cstheme="minorHAnsi"/>
          <w:bCs/>
          <w:color w:val="000000"/>
        </w:rPr>
        <w:t xml:space="preserve">Gulf Coast Research and Education Center, University of Florida, Wimauma, </w:t>
      </w:r>
      <w:r w:rsidR="00FA44EC" w:rsidRPr="00F02DD2">
        <w:rPr>
          <w:rFonts w:cstheme="minorHAnsi"/>
          <w:bCs/>
          <w:color w:val="000000"/>
        </w:rPr>
        <w:t>FL 3</w:t>
      </w:r>
      <w:r w:rsidRPr="00F02DD2">
        <w:rPr>
          <w:rFonts w:cstheme="minorHAnsi"/>
          <w:bCs/>
          <w:color w:val="000000"/>
        </w:rPr>
        <w:t>3598</w:t>
      </w:r>
      <w:r w:rsidR="00640B56" w:rsidRPr="00F02DD2">
        <w:rPr>
          <w:rFonts w:cstheme="minorHAnsi"/>
          <w:bCs/>
          <w:color w:val="000000"/>
        </w:rPr>
        <w:t>;</w:t>
      </w:r>
      <w:r w:rsidR="00FA44EC" w:rsidRPr="00F02DD2">
        <w:rPr>
          <w:rFonts w:cstheme="minorHAnsi"/>
          <w:color w:val="000000"/>
        </w:rPr>
        <w:t xml:space="preserve"> </w:t>
      </w:r>
      <w:hyperlink r:id="rId33" w:history="1">
        <w:r w:rsidRPr="00F02DD2">
          <w:rPr>
            <w:rStyle w:val="Hyperlink"/>
            <w:rFonts w:cstheme="minorHAnsi"/>
          </w:rPr>
          <w:t>panthibabu@ufl.edu</w:t>
        </w:r>
      </w:hyperlink>
      <w:r w:rsidR="00640B56" w:rsidRPr="00F02DD2">
        <w:rPr>
          <w:rFonts w:cstheme="minorHAnsi"/>
          <w:color w:val="000000"/>
        </w:rPr>
        <w:t xml:space="preserve">; </w:t>
      </w:r>
      <w:r w:rsidRPr="00F02DD2">
        <w:rPr>
          <w:rFonts w:cstheme="minorHAnsi"/>
          <w:color w:val="000000"/>
        </w:rPr>
        <w:t>765</w:t>
      </w:r>
      <w:r w:rsidR="00FA44EC" w:rsidRPr="00F02DD2">
        <w:rPr>
          <w:rFonts w:cstheme="minorHAnsi"/>
          <w:color w:val="000000"/>
        </w:rPr>
        <w:t>-</w:t>
      </w:r>
      <w:r w:rsidRPr="00F02DD2">
        <w:rPr>
          <w:rFonts w:cstheme="minorHAnsi"/>
          <w:color w:val="000000"/>
        </w:rPr>
        <w:t>430</w:t>
      </w:r>
      <w:r w:rsidR="00FA44EC" w:rsidRPr="00F02DD2">
        <w:rPr>
          <w:rFonts w:cstheme="minorHAnsi"/>
          <w:color w:val="000000"/>
        </w:rPr>
        <w:t>-</w:t>
      </w:r>
      <w:r w:rsidRPr="00F02DD2">
        <w:rPr>
          <w:rFonts w:cstheme="minorHAnsi"/>
          <w:color w:val="000000"/>
        </w:rPr>
        <w:t>6864</w:t>
      </w:r>
    </w:p>
    <w:p w14:paraId="2842DE0A" w14:textId="2082BDC1" w:rsidR="00FA44EC" w:rsidRPr="00F02DD2" w:rsidRDefault="00BE27CF" w:rsidP="00FA44EC">
      <w:pPr>
        <w:autoSpaceDE w:val="0"/>
        <w:autoSpaceDN w:val="0"/>
        <w:adjustRightInd w:val="0"/>
        <w:rPr>
          <w:rFonts w:cstheme="minorHAnsi"/>
          <w:b/>
          <w:bCs/>
          <w:color w:val="000000"/>
        </w:rPr>
      </w:pPr>
      <w:r w:rsidRPr="00F02DD2">
        <w:rPr>
          <w:rFonts w:cstheme="minorHAnsi"/>
          <w:bCs/>
          <w:color w:val="000000"/>
          <w:u w:val="single"/>
        </w:rPr>
        <w:t xml:space="preserve">Determining when to Spray Reduced-risk insecticides After Scouting for </w:t>
      </w:r>
      <w:proofErr w:type="spellStart"/>
      <w:r w:rsidRPr="00F02DD2">
        <w:rPr>
          <w:rFonts w:cstheme="minorHAnsi"/>
          <w:bCs/>
          <w:i/>
          <w:iCs/>
          <w:color w:val="000000"/>
          <w:u w:val="single"/>
        </w:rPr>
        <w:t>Scirtothrips</w:t>
      </w:r>
      <w:proofErr w:type="spellEnd"/>
      <w:r w:rsidRPr="00F02DD2">
        <w:rPr>
          <w:rFonts w:cstheme="minorHAnsi"/>
          <w:bCs/>
          <w:i/>
          <w:iCs/>
          <w:color w:val="000000"/>
          <w:u w:val="single"/>
        </w:rPr>
        <w:t xml:space="preserve"> dorsalis</w:t>
      </w:r>
      <w:r w:rsidRPr="00F02DD2">
        <w:rPr>
          <w:rFonts w:cstheme="minorHAnsi"/>
          <w:bCs/>
          <w:color w:val="000000"/>
          <w:u w:val="single"/>
        </w:rPr>
        <w:t xml:space="preserve"> Hood (Thysanoptera: Thripidae) in Florida Strawberry</w:t>
      </w:r>
      <w:r w:rsidR="00FA44EC" w:rsidRPr="00F02DD2">
        <w:rPr>
          <w:rFonts w:cstheme="minorHAnsi"/>
          <w:b/>
          <w:bCs/>
          <w:color w:val="000000"/>
        </w:rPr>
        <w:t xml:space="preserve"> - </w:t>
      </w:r>
      <w:proofErr w:type="spellStart"/>
      <w:r w:rsidRPr="00F02DD2">
        <w:rPr>
          <w:rFonts w:cstheme="minorHAnsi"/>
          <w:i/>
          <w:iCs/>
          <w:sz w:val="23"/>
          <w:szCs w:val="23"/>
        </w:rPr>
        <w:t>Scirtothrips</w:t>
      </w:r>
      <w:proofErr w:type="spellEnd"/>
      <w:r w:rsidRPr="00F02DD2">
        <w:rPr>
          <w:rFonts w:cstheme="minorHAnsi"/>
          <w:i/>
          <w:iCs/>
          <w:sz w:val="23"/>
          <w:szCs w:val="23"/>
        </w:rPr>
        <w:t xml:space="preserve"> dorsalis</w:t>
      </w:r>
      <w:r w:rsidRPr="00F02DD2">
        <w:rPr>
          <w:rFonts w:cstheme="minorHAnsi"/>
          <w:sz w:val="23"/>
          <w:szCs w:val="23"/>
        </w:rPr>
        <w:t xml:space="preserve"> Hood (Thysanoptera: Thripidae) is an invasive </w:t>
      </w:r>
      <w:proofErr w:type="spellStart"/>
      <w:r w:rsidRPr="00F02DD2">
        <w:rPr>
          <w:rFonts w:cstheme="minorHAnsi"/>
          <w:sz w:val="23"/>
          <w:szCs w:val="23"/>
        </w:rPr>
        <w:t>thrips</w:t>
      </w:r>
      <w:proofErr w:type="spellEnd"/>
      <w:r w:rsidRPr="00F02DD2">
        <w:rPr>
          <w:rFonts w:cstheme="minorHAnsi"/>
          <w:sz w:val="23"/>
          <w:szCs w:val="23"/>
        </w:rPr>
        <w:t xml:space="preserve"> species in Florida and an increasingly important pest of Florida strawberry. Control decisions in strawberry are made when visible </w:t>
      </w:r>
      <w:proofErr w:type="spellStart"/>
      <w:r w:rsidRPr="00F02DD2">
        <w:rPr>
          <w:rFonts w:cstheme="minorHAnsi"/>
          <w:sz w:val="23"/>
          <w:szCs w:val="23"/>
        </w:rPr>
        <w:t>chilli</w:t>
      </w:r>
      <w:proofErr w:type="spellEnd"/>
      <w:r w:rsidRPr="00F02DD2">
        <w:rPr>
          <w:rFonts w:cstheme="minorHAnsi"/>
          <w:sz w:val="23"/>
          <w:szCs w:val="23"/>
        </w:rPr>
        <w:t xml:space="preserve"> </w:t>
      </w:r>
      <w:proofErr w:type="spellStart"/>
      <w:r w:rsidRPr="00F02DD2">
        <w:rPr>
          <w:rFonts w:cstheme="minorHAnsi"/>
          <w:sz w:val="23"/>
          <w:szCs w:val="23"/>
        </w:rPr>
        <w:t>thrips</w:t>
      </w:r>
      <w:proofErr w:type="spellEnd"/>
      <w:r w:rsidRPr="00F02DD2">
        <w:rPr>
          <w:rFonts w:cstheme="minorHAnsi"/>
          <w:sz w:val="23"/>
          <w:szCs w:val="23"/>
        </w:rPr>
        <w:t xml:space="preserve"> injuries are seen in strawberry </w:t>
      </w:r>
      <w:r w:rsidRPr="00F02DD2">
        <w:rPr>
          <w:rFonts w:cstheme="minorHAnsi"/>
          <w:sz w:val="23"/>
          <w:szCs w:val="23"/>
        </w:rPr>
        <w:lastRenderedPageBreak/>
        <w:t xml:space="preserve">fields. A field study arranged as a factorial RCBD with two factors (spray timing and S. dorsalis density) and four replicates, was conducted in Balm, Florida to determine the optimum spray timing for S. dorsalis in strawberry. Small plots of six young strawberry plants (cv: Radiance) with 4-5 new leaves were infested with 0, 5, 10 or 20 S. dorsalis adults. Some plots were treated with Radiant® SC (spinetoram) after 4 or 14 days and others were left untreated. The timing of reduced-risk insecticides was assessed by the number of </w:t>
      </w:r>
      <w:proofErr w:type="spellStart"/>
      <w:r w:rsidRPr="00F02DD2">
        <w:rPr>
          <w:rFonts w:cstheme="minorHAnsi"/>
          <w:sz w:val="23"/>
          <w:szCs w:val="23"/>
        </w:rPr>
        <w:t>thrips</w:t>
      </w:r>
      <w:proofErr w:type="spellEnd"/>
      <w:r w:rsidRPr="00F02DD2">
        <w:rPr>
          <w:rFonts w:cstheme="minorHAnsi"/>
          <w:sz w:val="23"/>
          <w:szCs w:val="23"/>
        </w:rPr>
        <w:t xml:space="preserve">-injured leaves, a plant damage rating, damaged and marketable yield, plant biomass, and canopy cover. There were no significant differences between 4- and 14-day applications of Radiant® SC for any of the parameters assessed. Marketable yield was not significantly different between treated and non-treated plots when initial S. dorsalis density was five adults per plant, but the yield in untreated plots was reduced by 41 and 49% compared with 4- and 14- day applications respectively, when initial </w:t>
      </w:r>
      <w:r w:rsidRPr="00F02DD2">
        <w:rPr>
          <w:rFonts w:cstheme="minorHAnsi"/>
          <w:i/>
          <w:iCs/>
          <w:sz w:val="23"/>
          <w:szCs w:val="23"/>
        </w:rPr>
        <w:t>S. dorsalis</w:t>
      </w:r>
      <w:r w:rsidRPr="00F02DD2">
        <w:rPr>
          <w:rFonts w:cstheme="minorHAnsi"/>
          <w:sz w:val="23"/>
          <w:szCs w:val="23"/>
        </w:rPr>
        <w:t xml:space="preserve"> density was 10 or 20 adults per plant. In conclusion, five </w:t>
      </w:r>
      <w:r w:rsidRPr="00F02DD2">
        <w:rPr>
          <w:rFonts w:cstheme="minorHAnsi"/>
          <w:i/>
          <w:iCs/>
          <w:sz w:val="23"/>
          <w:szCs w:val="23"/>
        </w:rPr>
        <w:t>S. dorsalis</w:t>
      </w:r>
      <w:r w:rsidRPr="00F02DD2">
        <w:rPr>
          <w:rFonts w:cstheme="minorHAnsi"/>
          <w:sz w:val="23"/>
          <w:szCs w:val="23"/>
        </w:rPr>
        <w:t xml:space="preserve"> adults per plant does not warrant the use of a reduced-risk insecticide; however, when the population exceeds 10 adults per plant, insecticides can be applied up to two weeks after scouting without compromising yield.</w:t>
      </w:r>
      <w:r w:rsidR="00FA44EC" w:rsidRPr="00F02DD2">
        <w:rPr>
          <w:rFonts w:cstheme="minorHAnsi"/>
          <w:sz w:val="23"/>
          <w:szCs w:val="23"/>
        </w:rPr>
        <w:t xml:space="preserve"> </w:t>
      </w:r>
    </w:p>
    <w:p w14:paraId="02D97A06" w14:textId="7EA171D8" w:rsidR="00BE27CF" w:rsidRPr="00F02DD2" w:rsidRDefault="00BE27CF" w:rsidP="003D6AF7">
      <w:pPr>
        <w:pStyle w:val="ListParagraph"/>
        <w:numPr>
          <w:ilvl w:val="0"/>
          <w:numId w:val="5"/>
        </w:numPr>
        <w:autoSpaceDE w:val="0"/>
        <w:autoSpaceDN w:val="0"/>
        <w:adjustRightInd w:val="0"/>
        <w:rPr>
          <w:rFonts w:cstheme="minorHAnsi"/>
          <w:b/>
          <w:bCs/>
          <w:color w:val="000000"/>
        </w:rPr>
      </w:pPr>
      <w:r w:rsidRPr="00F02DD2">
        <w:rPr>
          <w:rFonts w:cstheme="minorHAnsi"/>
          <w:b/>
        </w:rPr>
        <w:t xml:space="preserve">Eric </w:t>
      </w:r>
      <w:proofErr w:type="spellStart"/>
      <w:r w:rsidRPr="00F02DD2">
        <w:rPr>
          <w:rFonts w:cstheme="minorHAnsi"/>
          <w:b/>
        </w:rPr>
        <w:t>Rohrig</w:t>
      </w:r>
      <w:proofErr w:type="spellEnd"/>
      <w:r w:rsidRPr="00F02DD2">
        <w:rPr>
          <w:rFonts w:cstheme="minorHAnsi"/>
          <w:b/>
        </w:rPr>
        <w:t xml:space="preserve"> </w:t>
      </w:r>
      <w:r w:rsidR="0033517C" w:rsidRPr="00F02DD2">
        <w:rPr>
          <w:rFonts w:cstheme="minorHAnsi"/>
        </w:rPr>
        <w:t xml:space="preserve">- </w:t>
      </w:r>
      <w:r w:rsidRPr="00F02DD2">
        <w:rPr>
          <w:rFonts w:cstheme="minorHAnsi"/>
          <w:bCs/>
          <w:color w:val="000000"/>
        </w:rPr>
        <w:t>Florida Department of Agriculture and Consumer Services, Division of Plant Industry, 1911 SW 34</w:t>
      </w:r>
      <w:r w:rsidRPr="00F02DD2">
        <w:rPr>
          <w:rFonts w:cstheme="minorHAnsi"/>
          <w:bCs/>
          <w:color w:val="000000"/>
          <w:vertAlign w:val="superscript"/>
        </w:rPr>
        <w:t>th</w:t>
      </w:r>
      <w:r w:rsidRPr="00F02DD2">
        <w:rPr>
          <w:rFonts w:cstheme="minorHAnsi"/>
          <w:bCs/>
          <w:color w:val="000000"/>
        </w:rPr>
        <w:t xml:space="preserve"> Street, Gainesville, FL 32608;</w:t>
      </w:r>
      <w:r w:rsidRPr="00F02DD2">
        <w:rPr>
          <w:rFonts w:cstheme="minorHAnsi"/>
          <w:color w:val="000000"/>
        </w:rPr>
        <w:t xml:space="preserve"> </w:t>
      </w:r>
      <w:hyperlink r:id="rId34" w:history="1">
        <w:r w:rsidRPr="00F02DD2">
          <w:rPr>
            <w:rStyle w:val="Hyperlink"/>
            <w:rFonts w:cstheme="minorHAnsi"/>
          </w:rPr>
          <w:t>Eric.Rohrig@FreshfromFlorida.com</w:t>
        </w:r>
      </w:hyperlink>
      <w:r w:rsidRPr="00F02DD2">
        <w:rPr>
          <w:rFonts w:cstheme="minorHAnsi"/>
          <w:color w:val="000000"/>
        </w:rPr>
        <w:t>; 352-395-4744</w:t>
      </w:r>
    </w:p>
    <w:p w14:paraId="2C6C6701" w14:textId="1FC52372" w:rsidR="00FA44EC" w:rsidRPr="00F02DD2" w:rsidRDefault="003D6AF7" w:rsidP="00FA44EC">
      <w:pPr>
        <w:rPr>
          <w:rFonts w:cstheme="minorHAnsi"/>
        </w:rPr>
      </w:pPr>
      <w:r w:rsidRPr="00F02DD2">
        <w:rPr>
          <w:rFonts w:cstheme="minorHAnsi"/>
          <w:u w:val="single"/>
        </w:rPr>
        <w:t>Florida Hemp Production: Regulatory and Pest Challenges for an Emerging Crop</w:t>
      </w:r>
      <w:r w:rsidR="00FA44EC" w:rsidRPr="00F02DD2">
        <w:rPr>
          <w:rFonts w:cstheme="minorHAnsi"/>
          <w:b/>
        </w:rPr>
        <w:t xml:space="preserve"> </w:t>
      </w:r>
      <w:r w:rsidR="00CD2997" w:rsidRPr="00F02DD2">
        <w:rPr>
          <w:rFonts w:cstheme="minorHAnsi"/>
          <w:b/>
        </w:rPr>
        <w:t xml:space="preserve">- </w:t>
      </w:r>
      <w:r w:rsidRPr="00F02DD2">
        <w:rPr>
          <w:rFonts w:cstheme="minorHAnsi"/>
        </w:rPr>
        <w:t>The recent emergence of hemp, Cannabis sativa L., cultivation in Florida as a cash crop brings much excitement for growers and industry alike. It will also bring with it new regulatory and pest challenges which must be overcome if the industry is to grow and be profitable. Hundreds of pests impacting hemp cultivation have been identified worldwide, the majority of which are insects. The absence of pesticides labeled for use in hemp will make pest control difficult and could set up a system for misuse of chemicals. Preventing new pests from entering the state, rapidly identifying pests impacting Florida crops and providing effective control options will require a collaborative effort between researchers, regulators and growers. Current hemp regulations, pests of concern and control options are presented.</w:t>
      </w:r>
    </w:p>
    <w:p w14:paraId="5EC4E877" w14:textId="0593EBE2" w:rsidR="00FB5A6A" w:rsidRPr="00F02DD2" w:rsidRDefault="003D6AF7" w:rsidP="0006226E">
      <w:pPr>
        <w:pStyle w:val="ListParagraph"/>
        <w:numPr>
          <w:ilvl w:val="0"/>
          <w:numId w:val="5"/>
        </w:numPr>
        <w:autoSpaceDE w:val="0"/>
        <w:autoSpaceDN w:val="0"/>
        <w:adjustRightInd w:val="0"/>
        <w:rPr>
          <w:rFonts w:cstheme="minorHAnsi"/>
          <w:bCs/>
          <w:color w:val="000000"/>
        </w:rPr>
      </w:pPr>
      <w:r w:rsidRPr="00F02DD2">
        <w:rPr>
          <w:rFonts w:cstheme="minorHAnsi"/>
          <w:b/>
          <w:bCs/>
          <w:color w:val="000000"/>
        </w:rPr>
        <w:t>Hugh A. Smith</w:t>
      </w:r>
      <w:r w:rsidR="009B4889" w:rsidRPr="00F02DD2">
        <w:rPr>
          <w:rFonts w:cstheme="minorHAnsi"/>
          <w:bCs/>
          <w:color w:val="000000"/>
        </w:rPr>
        <w:t xml:space="preserve"> </w:t>
      </w:r>
      <w:r w:rsidR="0033517C" w:rsidRPr="00F02DD2">
        <w:rPr>
          <w:rFonts w:cstheme="minorHAnsi"/>
          <w:bCs/>
          <w:color w:val="000000"/>
        </w:rPr>
        <w:t xml:space="preserve">- </w:t>
      </w:r>
      <w:r w:rsidRPr="00F02DD2">
        <w:rPr>
          <w:rFonts w:cstheme="minorHAnsi"/>
          <w:bCs/>
          <w:color w:val="000000"/>
        </w:rPr>
        <w:t>Gulf Coast Research and Education Center, University of Florida, Wimauma, FL 33598</w:t>
      </w:r>
      <w:r w:rsidR="009B4889" w:rsidRPr="00F02DD2">
        <w:rPr>
          <w:rFonts w:cstheme="minorHAnsi"/>
          <w:color w:val="000000"/>
        </w:rPr>
        <w:t>;</w:t>
      </w:r>
      <w:r w:rsidR="009B4889" w:rsidRPr="00F02DD2">
        <w:rPr>
          <w:rFonts w:cstheme="minorHAnsi"/>
          <w:bCs/>
          <w:color w:val="000000"/>
        </w:rPr>
        <w:t xml:space="preserve"> </w:t>
      </w:r>
      <w:hyperlink r:id="rId35" w:history="1">
        <w:r w:rsidRPr="00F02DD2">
          <w:rPr>
            <w:rStyle w:val="Hyperlink"/>
            <w:rFonts w:cstheme="minorHAnsi"/>
          </w:rPr>
          <w:t>hughasmith@ufl.edu</w:t>
        </w:r>
      </w:hyperlink>
      <w:r w:rsidR="009B4889" w:rsidRPr="00F02DD2">
        <w:rPr>
          <w:rFonts w:cstheme="minorHAnsi"/>
          <w:bCs/>
          <w:color w:val="000000"/>
        </w:rPr>
        <w:t xml:space="preserve">; </w:t>
      </w:r>
      <w:r w:rsidRPr="00F02DD2">
        <w:rPr>
          <w:rFonts w:cstheme="minorHAnsi"/>
          <w:color w:val="000000"/>
        </w:rPr>
        <w:t>813-419</w:t>
      </w:r>
      <w:r w:rsidR="009B4889" w:rsidRPr="00F02DD2">
        <w:rPr>
          <w:rFonts w:cstheme="minorHAnsi"/>
          <w:color w:val="000000"/>
        </w:rPr>
        <w:t>-6</w:t>
      </w:r>
      <w:r w:rsidRPr="00F02DD2">
        <w:rPr>
          <w:rFonts w:cstheme="minorHAnsi"/>
          <w:color w:val="000000"/>
        </w:rPr>
        <w:t>588</w:t>
      </w:r>
    </w:p>
    <w:p w14:paraId="4FE59AF7" w14:textId="352B6DD6" w:rsidR="00FA44EC" w:rsidRPr="00F02DD2" w:rsidRDefault="003D6AF7" w:rsidP="00FB5A6A">
      <w:pPr>
        <w:autoSpaceDE w:val="0"/>
        <w:autoSpaceDN w:val="0"/>
        <w:adjustRightInd w:val="0"/>
        <w:rPr>
          <w:rFonts w:cstheme="minorHAnsi"/>
        </w:rPr>
      </w:pPr>
      <w:r w:rsidRPr="00F02DD2">
        <w:rPr>
          <w:rFonts w:cstheme="minorHAnsi"/>
          <w:bCs/>
          <w:color w:val="000000"/>
          <w:u w:val="single"/>
        </w:rPr>
        <w:t>Managing Spider Mites in Florida Hops</w:t>
      </w:r>
      <w:r w:rsidR="00FB5A6A" w:rsidRPr="00F02DD2">
        <w:rPr>
          <w:rFonts w:cstheme="minorHAnsi"/>
          <w:bCs/>
          <w:color w:val="000000"/>
        </w:rPr>
        <w:t xml:space="preserve"> - </w:t>
      </w:r>
      <w:r w:rsidR="008B1846" w:rsidRPr="00F02DD2">
        <w:rPr>
          <w:rFonts w:cstheme="minorHAnsi"/>
        </w:rPr>
        <w:t>Hops (</w:t>
      </w:r>
      <w:proofErr w:type="spellStart"/>
      <w:r w:rsidR="008B1846" w:rsidRPr="00F02DD2">
        <w:rPr>
          <w:rFonts w:cstheme="minorHAnsi"/>
          <w:i/>
          <w:iCs/>
        </w:rPr>
        <w:t>Humulus</w:t>
      </w:r>
      <w:proofErr w:type="spellEnd"/>
      <w:r w:rsidR="008B1846" w:rsidRPr="00F02DD2">
        <w:rPr>
          <w:rFonts w:cstheme="minorHAnsi"/>
          <w:i/>
          <w:iCs/>
        </w:rPr>
        <w:t xml:space="preserve"> lupulus</w:t>
      </w:r>
      <w:r w:rsidR="008B1846" w:rsidRPr="00F02DD2">
        <w:rPr>
          <w:rFonts w:cstheme="minorHAnsi"/>
        </w:rPr>
        <w:t>) has been evaluated as a commercial crop for Florida since 2016 at GCREC, where it is cultivated from February through June. Several pest species have been found feeding on hops, but so far only spider mites (</w:t>
      </w:r>
      <w:proofErr w:type="spellStart"/>
      <w:r w:rsidR="008B1846" w:rsidRPr="00F02DD2">
        <w:rPr>
          <w:rFonts w:cstheme="minorHAnsi"/>
        </w:rPr>
        <w:t>Tetranychus</w:t>
      </w:r>
      <w:proofErr w:type="spellEnd"/>
      <w:r w:rsidR="008B1846" w:rsidRPr="00F02DD2">
        <w:rPr>
          <w:rFonts w:cstheme="minorHAnsi"/>
        </w:rPr>
        <w:t xml:space="preserve"> spp.) have reached damaging levels each season. In addition, spider mites are the only pest consistently reported by Florida’s new hops growers. Several miticides are registered for use on hops, and in 2018 an on-farm miticide trial near Brooksville successfully reduced a spider mite infestation that was impacting cone quality. In 2019 two releases of the predatory mite </w:t>
      </w:r>
      <w:r w:rsidR="008B1846" w:rsidRPr="00F02DD2">
        <w:rPr>
          <w:rFonts w:cstheme="minorHAnsi"/>
          <w:i/>
          <w:iCs/>
        </w:rPr>
        <w:t xml:space="preserve">Phytoseiulus </w:t>
      </w:r>
      <w:proofErr w:type="spellStart"/>
      <w:r w:rsidR="008B1846" w:rsidRPr="00F02DD2">
        <w:rPr>
          <w:rFonts w:cstheme="minorHAnsi"/>
          <w:i/>
          <w:iCs/>
        </w:rPr>
        <w:t>persimilis</w:t>
      </w:r>
      <w:proofErr w:type="spellEnd"/>
      <w:r w:rsidR="008B1846" w:rsidRPr="00F02DD2">
        <w:rPr>
          <w:rFonts w:cstheme="minorHAnsi"/>
        </w:rPr>
        <w:t xml:space="preserve"> were made in response to a spider mite infestation in the hop yard at GCREC. This was </w:t>
      </w:r>
      <w:proofErr w:type="gramStart"/>
      <w:r w:rsidR="008B1846" w:rsidRPr="00F02DD2">
        <w:rPr>
          <w:rFonts w:cstheme="minorHAnsi"/>
        </w:rPr>
        <w:t>sufficient</w:t>
      </w:r>
      <w:proofErr w:type="gramEnd"/>
      <w:r w:rsidR="008B1846" w:rsidRPr="00F02DD2">
        <w:rPr>
          <w:rFonts w:cstheme="minorHAnsi"/>
        </w:rPr>
        <w:t xml:space="preserve"> to contain the infestation season long, and no insecticides were applied to the crop that season. Naturally occurring predators joined </w:t>
      </w:r>
      <w:r w:rsidR="008B1846" w:rsidRPr="00F02DD2">
        <w:rPr>
          <w:rFonts w:cstheme="minorHAnsi"/>
          <w:i/>
          <w:iCs/>
        </w:rPr>
        <w:t xml:space="preserve">P. </w:t>
      </w:r>
      <w:proofErr w:type="spellStart"/>
      <w:r w:rsidR="008B1846" w:rsidRPr="00F02DD2">
        <w:rPr>
          <w:rFonts w:cstheme="minorHAnsi"/>
          <w:i/>
          <w:iCs/>
        </w:rPr>
        <w:t>persimilis</w:t>
      </w:r>
      <w:proofErr w:type="spellEnd"/>
      <w:r w:rsidR="008B1846" w:rsidRPr="00F02DD2">
        <w:rPr>
          <w:rFonts w:cstheme="minorHAnsi"/>
        </w:rPr>
        <w:t xml:space="preserve"> in suppressing spider mite populations.</w:t>
      </w:r>
    </w:p>
    <w:p w14:paraId="7E87B7D9" w14:textId="3ADB8DE9" w:rsidR="00470ABE" w:rsidRPr="00F02DD2" w:rsidRDefault="008B1846" w:rsidP="0006226E">
      <w:pPr>
        <w:pStyle w:val="ListParagraph"/>
        <w:numPr>
          <w:ilvl w:val="0"/>
          <w:numId w:val="5"/>
        </w:numPr>
        <w:autoSpaceDE w:val="0"/>
        <w:autoSpaceDN w:val="0"/>
        <w:adjustRightInd w:val="0"/>
        <w:rPr>
          <w:rFonts w:cstheme="minorHAnsi"/>
        </w:rPr>
      </w:pPr>
      <w:r w:rsidRPr="00F02DD2">
        <w:rPr>
          <w:rFonts w:eastAsia="Calibri" w:cstheme="minorHAnsi"/>
          <w:b/>
        </w:rPr>
        <w:t xml:space="preserve">Eleanor F. Phillips, </w:t>
      </w:r>
      <w:r w:rsidRPr="00F02DD2">
        <w:rPr>
          <w:rFonts w:eastAsia="Calibri" w:cstheme="minorHAnsi"/>
          <w:bCs/>
        </w:rPr>
        <w:t>Sandra A. Allan, and Jennifer L. Gillett-Kaufman</w:t>
      </w:r>
      <w:r w:rsidRPr="00F02DD2">
        <w:rPr>
          <w:rFonts w:eastAsia="Calibri" w:cstheme="minorHAnsi"/>
          <w:b/>
        </w:rPr>
        <w:t xml:space="preserve"> </w:t>
      </w:r>
      <w:r w:rsidR="00470ABE" w:rsidRPr="00F02DD2">
        <w:rPr>
          <w:rFonts w:eastAsia="Calibri" w:cstheme="minorHAnsi"/>
        </w:rPr>
        <w:t xml:space="preserve">- </w:t>
      </w:r>
      <w:r w:rsidRPr="00F02DD2">
        <w:rPr>
          <w:rFonts w:cstheme="minorHAnsi"/>
          <w:color w:val="000000"/>
        </w:rPr>
        <w:t>Entomology and Nematology Department, University of Florida, Gainesville, FL, 32611;</w:t>
      </w:r>
      <w:r w:rsidR="00470ABE" w:rsidRPr="00F02DD2">
        <w:rPr>
          <w:rFonts w:cstheme="minorHAnsi"/>
          <w:color w:val="000000"/>
        </w:rPr>
        <w:t xml:space="preserve">  </w:t>
      </w:r>
      <w:hyperlink r:id="rId36" w:history="1">
        <w:r w:rsidR="00346922" w:rsidRPr="00F02DD2">
          <w:rPr>
            <w:rStyle w:val="Hyperlink"/>
            <w:rFonts w:cstheme="minorHAnsi"/>
          </w:rPr>
          <w:t>eleanorphillips@ufl.edu</w:t>
        </w:r>
      </w:hyperlink>
      <w:r w:rsidR="00470ABE" w:rsidRPr="00F02DD2">
        <w:rPr>
          <w:rFonts w:cstheme="minorHAnsi"/>
        </w:rPr>
        <w:t xml:space="preserve">; </w:t>
      </w:r>
      <w:r w:rsidR="00346922" w:rsidRPr="00F02DD2">
        <w:rPr>
          <w:rFonts w:cstheme="minorHAnsi"/>
        </w:rPr>
        <w:t>615-337</w:t>
      </w:r>
      <w:r w:rsidR="00470ABE" w:rsidRPr="00F02DD2">
        <w:rPr>
          <w:rFonts w:cstheme="minorHAnsi"/>
        </w:rPr>
        <w:t>-</w:t>
      </w:r>
      <w:r w:rsidR="00346922" w:rsidRPr="00F02DD2">
        <w:rPr>
          <w:rFonts w:cstheme="minorHAnsi"/>
        </w:rPr>
        <w:t>6037</w:t>
      </w:r>
    </w:p>
    <w:p w14:paraId="59919BED" w14:textId="63DA84AA" w:rsidR="00E737AD" w:rsidRPr="00F02DD2" w:rsidRDefault="008B1846" w:rsidP="00FA44EC">
      <w:pPr>
        <w:autoSpaceDE w:val="0"/>
        <w:autoSpaceDN w:val="0"/>
        <w:adjustRightInd w:val="0"/>
        <w:rPr>
          <w:rFonts w:cstheme="minorHAnsi"/>
        </w:rPr>
      </w:pPr>
      <w:r w:rsidRPr="00F02DD2">
        <w:rPr>
          <w:rFonts w:eastAsia="Calibri" w:cstheme="minorHAnsi"/>
          <w:u w:val="single"/>
        </w:rPr>
        <w:lastRenderedPageBreak/>
        <w:t>Entomological Survey of North Central Florida Olive Groves: A Potential New Specialty Crop in Florida</w:t>
      </w:r>
      <w:r w:rsidR="00470ABE" w:rsidRPr="00F02DD2">
        <w:rPr>
          <w:rFonts w:eastAsia="Calibri" w:cstheme="minorHAnsi"/>
        </w:rPr>
        <w:t xml:space="preserve"> - </w:t>
      </w:r>
      <w:r w:rsidR="00346922" w:rsidRPr="00F02DD2">
        <w:rPr>
          <w:rFonts w:cstheme="minorHAnsi"/>
        </w:rPr>
        <w:t xml:space="preserve">Invasive pests and climate change pose a serious and ongoing threat to well-established tree fruit production systems in Florida. In the last ten years innovative growers in the north central region of Florida have begun planting olive trees, </w:t>
      </w:r>
      <w:r w:rsidR="00346922" w:rsidRPr="00F02DD2">
        <w:rPr>
          <w:rFonts w:cstheme="minorHAnsi"/>
          <w:i/>
          <w:iCs/>
        </w:rPr>
        <w:t xml:space="preserve">Olea </w:t>
      </w:r>
      <w:proofErr w:type="spellStart"/>
      <w:r w:rsidR="00346922" w:rsidRPr="00F02DD2">
        <w:rPr>
          <w:rFonts w:cstheme="minorHAnsi"/>
          <w:i/>
          <w:iCs/>
        </w:rPr>
        <w:t>europaea</w:t>
      </w:r>
      <w:proofErr w:type="spellEnd"/>
      <w:r w:rsidR="00346922" w:rsidRPr="00F02DD2">
        <w:rPr>
          <w:rFonts w:cstheme="minorHAnsi"/>
        </w:rPr>
        <w:t xml:space="preserve">, a new potential fruit tree crop for the state. To evaluate the potential risk posed by arthropods to Florida olive production, a two-year extensive survey of arthropods in four olive groves in north central Florida was conducted. From the utilization of seven different sampling methods, the most abundant pest of concern encountered was black scale insects, </w:t>
      </w:r>
      <w:proofErr w:type="spellStart"/>
      <w:r w:rsidR="00346922" w:rsidRPr="00F02DD2">
        <w:rPr>
          <w:rFonts w:cstheme="minorHAnsi"/>
          <w:i/>
          <w:iCs/>
        </w:rPr>
        <w:t>Saissetia</w:t>
      </w:r>
      <w:proofErr w:type="spellEnd"/>
      <w:r w:rsidR="00346922" w:rsidRPr="00F02DD2">
        <w:rPr>
          <w:rFonts w:cstheme="minorHAnsi"/>
          <w:i/>
          <w:iCs/>
        </w:rPr>
        <w:t xml:space="preserve"> </w:t>
      </w:r>
      <w:proofErr w:type="spellStart"/>
      <w:r w:rsidR="00346922" w:rsidRPr="00F02DD2">
        <w:rPr>
          <w:rFonts w:cstheme="minorHAnsi"/>
          <w:i/>
          <w:iCs/>
        </w:rPr>
        <w:t>oleae</w:t>
      </w:r>
      <w:proofErr w:type="spellEnd"/>
      <w:r w:rsidR="00346922" w:rsidRPr="00F02DD2">
        <w:rPr>
          <w:rFonts w:cstheme="minorHAnsi"/>
        </w:rPr>
        <w:t xml:space="preserve">. A potential pest that may warrant additional study in future years of more flowering and fruiting are </w:t>
      </w:r>
      <w:proofErr w:type="spellStart"/>
      <w:r w:rsidR="00346922" w:rsidRPr="00F02DD2">
        <w:rPr>
          <w:rFonts w:cstheme="minorHAnsi"/>
          <w:i/>
          <w:iCs/>
        </w:rPr>
        <w:t>Frankliniella</w:t>
      </w:r>
      <w:proofErr w:type="spellEnd"/>
      <w:r w:rsidR="00346922" w:rsidRPr="00F02DD2">
        <w:rPr>
          <w:rFonts w:cstheme="minorHAnsi"/>
          <w:i/>
          <w:iCs/>
        </w:rPr>
        <w:t xml:space="preserve"> </w:t>
      </w:r>
      <w:proofErr w:type="spellStart"/>
      <w:r w:rsidR="00346922" w:rsidRPr="00F02DD2">
        <w:rPr>
          <w:rFonts w:cstheme="minorHAnsi"/>
          <w:i/>
          <w:iCs/>
        </w:rPr>
        <w:t>bispinosa</w:t>
      </w:r>
      <w:proofErr w:type="spellEnd"/>
      <w:r w:rsidR="00346922" w:rsidRPr="00F02DD2">
        <w:rPr>
          <w:rFonts w:cstheme="minorHAnsi"/>
        </w:rPr>
        <w:t xml:space="preserve">, Florida flower </w:t>
      </w:r>
      <w:proofErr w:type="spellStart"/>
      <w:r w:rsidR="00346922" w:rsidRPr="00F02DD2">
        <w:rPr>
          <w:rFonts w:cstheme="minorHAnsi"/>
        </w:rPr>
        <w:t>thrips</w:t>
      </w:r>
      <w:proofErr w:type="spellEnd"/>
      <w:r w:rsidR="00346922" w:rsidRPr="00F02DD2">
        <w:rPr>
          <w:rFonts w:cstheme="minorHAnsi"/>
        </w:rPr>
        <w:t xml:space="preserve">. Recently, the native </w:t>
      </w:r>
      <w:r w:rsidR="00346922" w:rsidRPr="00F02DD2">
        <w:rPr>
          <w:rFonts w:cstheme="minorHAnsi"/>
          <w:i/>
          <w:iCs/>
        </w:rPr>
        <w:t xml:space="preserve">Manduca </w:t>
      </w:r>
      <w:proofErr w:type="spellStart"/>
      <w:r w:rsidR="00346922" w:rsidRPr="00F02DD2">
        <w:rPr>
          <w:rFonts w:cstheme="minorHAnsi"/>
          <w:i/>
          <w:iCs/>
        </w:rPr>
        <w:t>rustica</w:t>
      </w:r>
      <w:proofErr w:type="spellEnd"/>
      <w:r w:rsidR="00346922" w:rsidRPr="00F02DD2">
        <w:rPr>
          <w:rFonts w:cstheme="minorHAnsi"/>
        </w:rPr>
        <w:t>, the rustic sphinx moth, has been recorded as a new pest on olives. Two of the most damaging invasive olive-specific pests known in all other olive growing areas of the world (</w:t>
      </w:r>
      <w:proofErr w:type="spellStart"/>
      <w:r w:rsidR="00346922" w:rsidRPr="00F02DD2">
        <w:rPr>
          <w:rFonts w:cstheme="minorHAnsi"/>
          <w:i/>
          <w:iCs/>
        </w:rPr>
        <w:t>Euphyllura</w:t>
      </w:r>
      <w:proofErr w:type="spellEnd"/>
      <w:r w:rsidR="00346922" w:rsidRPr="00F02DD2">
        <w:rPr>
          <w:rFonts w:cstheme="minorHAnsi"/>
          <w:i/>
          <w:iCs/>
        </w:rPr>
        <w:t xml:space="preserve"> </w:t>
      </w:r>
      <w:proofErr w:type="spellStart"/>
      <w:r w:rsidR="00346922" w:rsidRPr="00F02DD2">
        <w:rPr>
          <w:rFonts w:cstheme="minorHAnsi"/>
          <w:i/>
          <w:iCs/>
        </w:rPr>
        <w:t>olivina</w:t>
      </w:r>
      <w:proofErr w:type="spellEnd"/>
      <w:r w:rsidR="00346922" w:rsidRPr="00F02DD2">
        <w:rPr>
          <w:rFonts w:cstheme="minorHAnsi"/>
        </w:rPr>
        <w:t xml:space="preserve">, the olive psyllid, and </w:t>
      </w:r>
      <w:proofErr w:type="spellStart"/>
      <w:r w:rsidR="00346922" w:rsidRPr="00F02DD2">
        <w:rPr>
          <w:rFonts w:cstheme="minorHAnsi"/>
          <w:i/>
          <w:iCs/>
        </w:rPr>
        <w:t>Bactrocera</w:t>
      </w:r>
      <w:proofErr w:type="spellEnd"/>
      <w:r w:rsidR="00346922" w:rsidRPr="00F02DD2">
        <w:rPr>
          <w:rFonts w:cstheme="minorHAnsi"/>
          <w:i/>
          <w:iCs/>
        </w:rPr>
        <w:t xml:space="preserve"> </w:t>
      </w:r>
      <w:proofErr w:type="spellStart"/>
      <w:r w:rsidR="00346922" w:rsidRPr="00F02DD2">
        <w:rPr>
          <w:rFonts w:cstheme="minorHAnsi"/>
          <w:i/>
          <w:iCs/>
        </w:rPr>
        <w:t>oleae</w:t>
      </w:r>
      <w:proofErr w:type="spellEnd"/>
      <w:r w:rsidR="00346922" w:rsidRPr="00F02DD2">
        <w:rPr>
          <w:rFonts w:cstheme="minorHAnsi"/>
        </w:rPr>
        <w:t xml:space="preserve">, the olive fruit fly) were not found in this survey. Continued monitoring for olive-specific and native pests is recommended to prevent high economic loss and pest establishment. Taxonomic identifications to the species level of pest arthropods, and family level identifications of beneficial arthropods are presented. Abiotic and biotic characteristics of each grove were examined in relation to pest abundance. The results of this study will help inform growers on when and where potential arthropod pests may be present in Florida olive agroecosystems. </w:t>
      </w:r>
      <w:r w:rsidR="00FA44EC" w:rsidRPr="00F02DD2">
        <w:rPr>
          <w:rFonts w:cstheme="minorHAnsi"/>
        </w:rPr>
        <w:t xml:space="preserve"> </w:t>
      </w:r>
    </w:p>
    <w:p w14:paraId="2AA979CC" w14:textId="7D93C931" w:rsidR="00FA44EC" w:rsidRPr="00F02DD2" w:rsidRDefault="00346922" w:rsidP="0006226E">
      <w:pPr>
        <w:pStyle w:val="ListParagraph"/>
        <w:numPr>
          <w:ilvl w:val="0"/>
          <w:numId w:val="5"/>
        </w:numPr>
        <w:autoSpaceDE w:val="0"/>
        <w:autoSpaceDN w:val="0"/>
        <w:adjustRightInd w:val="0"/>
        <w:rPr>
          <w:rFonts w:cstheme="minorHAnsi"/>
        </w:rPr>
      </w:pPr>
      <w:r w:rsidRPr="00F02DD2">
        <w:rPr>
          <w:rFonts w:cstheme="minorHAnsi"/>
          <w:b/>
          <w:bCs/>
          <w:color w:val="000000"/>
        </w:rPr>
        <w:t xml:space="preserve">Adam G. Dale, </w:t>
      </w:r>
      <w:r w:rsidRPr="00F02DD2">
        <w:rPr>
          <w:rFonts w:cstheme="minorHAnsi"/>
          <w:color w:val="000000"/>
        </w:rPr>
        <w:t>and Matthew A. Borden</w:t>
      </w:r>
      <w:r w:rsidRPr="00F02DD2">
        <w:rPr>
          <w:rFonts w:cstheme="minorHAnsi"/>
          <w:b/>
          <w:bCs/>
          <w:color w:val="000000"/>
        </w:rPr>
        <w:t xml:space="preserve"> </w:t>
      </w:r>
      <w:r w:rsidR="0033517C" w:rsidRPr="00F02DD2">
        <w:rPr>
          <w:rFonts w:cstheme="minorHAnsi"/>
          <w:bCs/>
          <w:color w:val="000000"/>
        </w:rPr>
        <w:t xml:space="preserve">- </w:t>
      </w:r>
      <w:r w:rsidRPr="00F02DD2">
        <w:rPr>
          <w:rFonts w:cstheme="minorHAnsi"/>
          <w:color w:val="000000"/>
        </w:rPr>
        <w:t>Entomology and Nematology Department, University of Florida, Gainesville, FL, 32611</w:t>
      </w:r>
      <w:r w:rsidR="00617149" w:rsidRPr="00F02DD2">
        <w:rPr>
          <w:rFonts w:cstheme="minorHAnsi"/>
          <w:bCs/>
          <w:color w:val="000000"/>
        </w:rPr>
        <w:t xml:space="preserve">; </w:t>
      </w:r>
      <w:hyperlink r:id="rId37" w:history="1">
        <w:r w:rsidR="00A27FEE" w:rsidRPr="00F02DD2">
          <w:rPr>
            <w:rStyle w:val="Hyperlink"/>
            <w:rFonts w:cstheme="minorHAnsi"/>
          </w:rPr>
          <w:t>agdale@ufl.edu</w:t>
        </w:r>
      </w:hyperlink>
      <w:r w:rsidR="00617149" w:rsidRPr="00F02DD2">
        <w:rPr>
          <w:rFonts w:cstheme="minorHAnsi"/>
          <w:bCs/>
          <w:color w:val="000000"/>
        </w:rPr>
        <w:t xml:space="preserve">; </w:t>
      </w:r>
      <w:r w:rsidR="00A27FEE" w:rsidRPr="00F02DD2">
        <w:rPr>
          <w:rFonts w:cstheme="minorHAnsi"/>
          <w:color w:val="000000"/>
        </w:rPr>
        <w:t>352</w:t>
      </w:r>
      <w:r w:rsidR="00FA44EC" w:rsidRPr="00F02DD2">
        <w:rPr>
          <w:rFonts w:cstheme="minorHAnsi"/>
          <w:color w:val="000000"/>
        </w:rPr>
        <w:t>-</w:t>
      </w:r>
      <w:r w:rsidR="00A27FEE" w:rsidRPr="00F02DD2">
        <w:rPr>
          <w:rFonts w:cstheme="minorHAnsi"/>
          <w:color w:val="000000"/>
        </w:rPr>
        <w:t>273</w:t>
      </w:r>
      <w:r w:rsidR="00FA44EC" w:rsidRPr="00F02DD2">
        <w:rPr>
          <w:rFonts w:cstheme="minorHAnsi"/>
          <w:color w:val="000000"/>
        </w:rPr>
        <w:t>-</w:t>
      </w:r>
      <w:r w:rsidR="00A27FEE" w:rsidRPr="00F02DD2">
        <w:rPr>
          <w:rFonts w:cstheme="minorHAnsi"/>
          <w:color w:val="000000"/>
        </w:rPr>
        <w:t>3976</w:t>
      </w:r>
    </w:p>
    <w:p w14:paraId="25FE0249" w14:textId="717A770A" w:rsidR="00FA44EC" w:rsidRPr="00F02DD2" w:rsidRDefault="00346922" w:rsidP="00617149">
      <w:pPr>
        <w:autoSpaceDE w:val="0"/>
        <w:autoSpaceDN w:val="0"/>
        <w:adjustRightInd w:val="0"/>
        <w:rPr>
          <w:rFonts w:cstheme="minorHAnsi"/>
        </w:rPr>
      </w:pPr>
      <w:r w:rsidRPr="00F02DD2">
        <w:rPr>
          <w:rFonts w:cstheme="minorHAnsi"/>
          <w:u w:val="single"/>
        </w:rPr>
        <w:t>Emerging Tea Crops in Florida: Pest Observations and Future Work</w:t>
      </w:r>
      <w:r w:rsidR="00617149" w:rsidRPr="00F02DD2">
        <w:rPr>
          <w:rFonts w:cstheme="minorHAnsi"/>
        </w:rPr>
        <w:t xml:space="preserve"> - </w:t>
      </w:r>
      <w:r w:rsidR="00A27FEE" w:rsidRPr="00F02DD2">
        <w:rPr>
          <w:rFonts w:cstheme="minorHAnsi"/>
        </w:rPr>
        <w:t xml:space="preserve">There are two emerging crops in Florida grown for tea production. The first is the true tea plant, </w:t>
      </w:r>
      <w:r w:rsidR="00A27FEE" w:rsidRPr="00F02DD2">
        <w:rPr>
          <w:rFonts w:cstheme="minorHAnsi"/>
          <w:i/>
          <w:iCs/>
        </w:rPr>
        <w:t xml:space="preserve">Camellia </w:t>
      </w:r>
      <w:proofErr w:type="spellStart"/>
      <w:r w:rsidR="00A27FEE" w:rsidRPr="00F02DD2">
        <w:rPr>
          <w:rFonts w:cstheme="minorHAnsi"/>
          <w:i/>
          <w:iCs/>
        </w:rPr>
        <w:t>sinensis</w:t>
      </w:r>
      <w:proofErr w:type="spellEnd"/>
      <w:r w:rsidR="00A27FEE" w:rsidRPr="00F02DD2">
        <w:rPr>
          <w:rFonts w:cstheme="minorHAnsi"/>
        </w:rPr>
        <w:t xml:space="preserve">, while the other is the native yaupon holly shrub, Ilex vomitoria. These species have a long history for the beverages produced from their foliage – infusions which are both caffeinated and highly regarded for their healthful benefits. However, pest management information for both crops is lacking. The pest complex of </w:t>
      </w:r>
      <w:r w:rsidR="00A27FEE" w:rsidRPr="00F02DD2">
        <w:rPr>
          <w:rFonts w:cstheme="minorHAnsi"/>
          <w:i/>
          <w:iCs/>
        </w:rPr>
        <w:t xml:space="preserve">Camellia </w:t>
      </w:r>
      <w:proofErr w:type="spellStart"/>
      <w:r w:rsidR="00A27FEE" w:rsidRPr="00F02DD2">
        <w:rPr>
          <w:rFonts w:cstheme="minorHAnsi"/>
          <w:i/>
          <w:iCs/>
        </w:rPr>
        <w:t>sinensis</w:t>
      </w:r>
      <w:proofErr w:type="spellEnd"/>
      <w:r w:rsidR="00A27FEE" w:rsidRPr="00F02DD2">
        <w:rPr>
          <w:rFonts w:cstheme="minorHAnsi"/>
        </w:rPr>
        <w:t xml:space="preserve"> is well documented in major tea-producing regions, but not in the southeastern United States. Similarly, several minor arthropod pests of Ilex vomitoria are documented in the region, but it is unknown if they will become problematic in the context of commercial production. Here, we present what we have observed thus far about existing and potential pests of these emerging crops.</w:t>
      </w:r>
    </w:p>
    <w:p w14:paraId="31DC72AA" w14:textId="1C1D1FC8" w:rsidR="00815513" w:rsidRPr="00F02DD2" w:rsidRDefault="00934F5B" w:rsidP="0006226E">
      <w:pPr>
        <w:pStyle w:val="ListParagraph"/>
        <w:numPr>
          <w:ilvl w:val="0"/>
          <w:numId w:val="5"/>
        </w:numPr>
        <w:autoSpaceDE w:val="0"/>
        <w:autoSpaceDN w:val="0"/>
        <w:adjustRightInd w:val="0"/>
        <w:rPr>
          <w:rFonts w:cstheme="minorHAnsi"/>
          <w:bCs/>
          <w:color w:val="000000"/>
        </w:rPr>
      </w:pPr>
      <w:proofErr w:type="spellStart"/>
      <w:r w:rsidRPr="00F02DD2">
        <w:rPr>
          <w:rFonts w:cstheme="minorHAnsi"/>
          <w:b/>
          <w:bCs/>
          <w:color w:val="000000"/>
        </w:rPr>
        <w:t>Jawwad</w:t>
      </w:r>
      <w:proofErr w:type="spellEnd"/>
      <w:r w:rsidRPr="00F02DD2">
        <w:rPr>
          <w:rFonts w:cstheme="minorHAnsi"/>
          <w:b/>
          <w:bCs/>
          <w:color w:val="000000"/>
        </w:rPr>
        <w:t xml:space="preserve"> Qureshi, </w:t>
      </w:r>
      <w:r w:rsidRPr="00F02DD2">
        <w:rPr>
          <w:rFonts w:cstheme="minorHAnsi"/>
          <w:color w:val="000000"/>
        </w:rPr>
        <w:t>Salman Al-</w:t>
      </w:r>
      <w:proofErr w:type="spellStart"/>
      <w:r w:rsidRPr="00F02DD2">
        <w:rPr>
          <w:rFonts w:cstheme="minorHAnsi"/>
          <w:color w:val="000000"/>
        </w:rPr>
        <w:t>Shami</w:t>
      </w:r>
      <w:proofErr w:type="spellEnd"/>
      <w:r w:rsidRPr="00F02DD2">
        <w:rPr>
          <w:rFonts w:cstheme="minorHAnsi"/>
          <w:color w:val="000000"/>
        </w:rPr>
        <w:t xml:space="preserve">, Emilie </w:t>
      </w:r>
      <w:proofErr w:type="spellStart"/>
      <w:r w:rsidRPr="00F02DD2">
        <w:rPr>
          <w:rFonts w:cstheme="minorHAnsi"/>
          <w:color w:val="000000"/>
        </w:rPr>
        <w:t>Demard</w:t>
      </w:r>
      <w:proofErr w:type="spellEnd"/>
      <w:r w:rsidRPr="00F02DD2">
        <w:rPr>
          <w:rFonts w:cstheme="minorHAnsi"/>
          <w:color w:val="000000"/>
        </w:rPr>
        <w:t xml:space="preserve"> and </w:t>
      </w:r>
      <w:proofErr w:type="spellStart"/>
      <w:r w:rsidRPr="00F02DD2">
        <w:rPr>
          <w:rFonts w:cstheme="minorHAnsi"/>
          <w:color w:val="000000"/>
        </w:rPr>
        <w:t>Rhuanito</w:t>
      </w:r>
      <w:proofErr w:type="spellEnd"/>
      <w:r w:rsidRPr="00F02DD2">
        <w:rPr>
          <w:rFonts w:cstheme="minorHAnsi"/>
          <w:color w:val="000000"/>
        </w:rPr>
        <w:t xml:space="preserve"> </w:t>
      </w:r>
      <w:proofErr w:type="spellStart"/>
      <w:r w:rsidRPr="00F02DD2">
        <w:rPr>
          <w:rFonts w:cstheme="minorHAnsi"/>
          <w:color w:val="000000"/>
        </w:rPr>
        <w:t>Soranz</w:t>
      </w:r>
      <w:proofErr w:type="spellEnd"/>
      <w:r w:rsidRPr="00F02DD2">
        <w:rPr>
          <w:rFonts w:cstheme="minorHAnsi"/>
          <w:color w:val="000000"/>
        </w:rPr>
        <w:t xml:space="preserve"> </w:t>
      </w:r>
      <w:proofErr w:type="spellStart"/>
      <w:r w:rsidRPr="00F02DD2">
        <w:rPr>
          <w:rFonts w:cstheme="minorHAnsi"/>
          <w:color w:val="000000"/>
        </w:rPr>
        <w:t>Ferrarezi</w:t>
      </w:r>
      <w:proofErr w:type="spellEnd"/>
      <w:r w:rsidR="00815513" w:rsidRPr="00F02DD2">
        <w:rPr>
          <w:rFonts w:cstheme="minorHAnsi"/>
          <w:bCs/>
          <w:color w:val="000000"/>
        </w:rPr>
        <w:t xml:space="preserve"> </w:t>
      </w:r>
      <w:r w:rsidR="007C497E" w:rsidRPr="00F02DD2">
        <w:rPr>
          <w:rFonts w:cstheme="minorHAnsi"/>
          <w:bCs/>
          <w:color w:val="000000"/>
        </w:rPr>
        <w:t>–</w:t>
      </w:r>
      <w:r w:rsidR="0033517C" w:rsidRPr="00F02DD2">
        <w:rPr>
          <w:rFonts w:cstheme="minorHAnsi"/>
          <w:bCs/>
          <w:color w:val="000000"/>
        </w:rPr>
        <w:t xml:space="preserve"> </w:t>
      </w:r>
      <w:r w:rsidR="007C497E" w:rsidRPr="00F02DD2">
        <w:rPr>
          <w:rFonts w:cstheme="minorHAnsi"/>
          <w:color w:val="000000"/>
        </w:rPr>
        <w:t xml:space="preserve">Southwest Florida Research and Education Center, University of </w:t>
      </w:r>
      <w:r w:rsidR="007C497E" w:rsidRPr="00F02DD2">
        <w:rPr>
          <w:rFonts w:cstheme="minorHAnsi"/>
          <w:bCs/>
          <w:color w:val="000000"/>
        </w:rPr>
        <w:t xml:space="preserve">Florida, Immokalee, FL </w:t>
      </w:r>
      <w:r w:rsidR="007C497E" w:rsidRPr="00F02DD2">
        <w:rPr>
          <w:rFonts w:cstheme="minorHAnsi"/>
          <w:color w:val="000000"/>
        </w:rPr>
        <w:t>34142</w:t>
      </w:r>
      <w:r w:rsidR="00815513" w:rsidRPr="00F02DD2">
        <w:rPr>
          <w:rFonts w:cstheme="minorHAnsi"/>
          <w:color w:val="000000"/>
        </w:rPr>
        <w:t>;</w:t>
      </w:r>
      <w:r w:rsidR="00815513" w:rsidRPr="00F02DD2">
        <w:rPr>
          <w:rFonts w:cstheme="minorHAnsi"/>
          <w:bCs/>
          <w:color w:val="000000"/>
        </w:rPr>
        <w:t xml:space="preserve"> </w:t>
      </w:r>
      <w:hyperlink r:id="rId38" w:history="1">
        <w:r w:rsidR="007C497E" w:rsidRPr="00F02DD2">
          <w:rPr>
            <w:rStyle w:val="Hyperlink"/>
            <w:rFonts w:cstheme="minorHAnsi"/>
            <w:bCs/>
          </w:rPr>
          <w:t>jawwadq@ufl.edu</w:t>
        </w:r>
      </w:hyperlink>
      <w:r w:rsidR="00815513" w:rsidRPr="00F02DD2">
        <w:rPr>
          <w:rFonts w:cstheme="minorHAnsi"/>
          <w:color w:val="000000"/>
        </w:rPr>
        <w:t xml:space="preserve">; </w:t>
      </w:r>
      <w:r w:rsidR="007C497E" w:rsidRPr="00F02DD2">
        <w:rPr>
          <w:rFonts w:cstheme="minorHAnsi"/>
          <w:color w:val="000000"/>
        </w:rPr>
        <w:t>239-658-3458</w:t>
      </w:r>
    </w:p>
    <w:p w14:paraId="07D46A9A" w14:textId="4D98B327" w:rsidR="00FA44EC" w:rsidRPr="00F02DD2" w:rsidRDefault="00934F5B" w:rsidP="00815513">
      <w:pPr>
        <w:autoSpaceDE w:val="0"/>
        <w:autoSpaceDN w:val="0"/>
        <w:adjustRightInd w:val="0"/>
        <w:rPr>
          <w:rFonts w:cstheme="minorHAnsi"/>
        </w:rPr>
      </w:pPr>
      <w:r w:rsidRPr="00F02DD2">
        <w:rPr>
          <w:rFonts w:cstheme="minorHAnsi"/>
          <w:bCs/>
          <w:color w:val="000000"/>
          <w:u w:val="single"/>
        </w:rPr>
        <w:t>Pest Management in Citrus Under Protective Screen (CUPS)</w:t>
      </w:r>
      <w:r w:rsidR="00815513" w:rsidRPr="00F02DD2">
        <w:rPr>
          <w:rFonts w:cstheme="minorHAnsi"/>
          <w:bCs/>
          <w:color w:val="000000"/>
        </w:rPr>
        <w:t xml:space="preserve"> </w:t>
      </w:r>
      <w:r w:rsidR="00C72906" w:rsidRPr="00F02DD2">
        <w:rPr>
          <w:rFonts w:cstheme="minorHAnsi"/>
          <w:bCs/>
          <w:color w:val="000000"/>
        </w:rPr>
        <w:t>–</w:t>
      </w:r>
      <w:r w:rsidR="00815513" w:rsidRPr="00F02DD2">
        <w:rPr>
          <w:rFonts w:cstheme="minorHAnsi"/>
          <w:bCs/>
          <w:color w:val="000000"/>
        </w:rPr>
        <w:t xml:space="preserve"> </w:t>
      </w:r>
      <w:r w:rsidR="00C72906" w:rsidRPr="00F02DD2">
        <w:rPr>
          <w:rFonts w:cstheme="minorHAnsi"/>
          <w:bCs/>
          <w:color w:val="000000"/>
        </w:rPr>
        <w:t xml:space="preserve">Citrus production in Florida is reduced by more than 70% since the advent of </w:t>
      </w:r>
      <w:proofErr w:type="spellStart"/>
      <w:r w:rsidR="00C72906" w:rsidRPr="00F02DD2">
        <w:rPr>
          <w:rFonts w:cstheme="minorHAnsi"/>
          <w:bCs/>
          <w:color w:val="000000"/>
        </w:rPr>
        <w:t>huanglongbing</w:t>
      </w:r>
      <w:proofErr w:type="spellEnd"/>
      <w:r w:rsidR="00C72906" w:rsidRPr="00F02DD2">
        <w:rPr>
          <w:rFonts w:cstheme="minorHAnsi"/>
          <w:bCs/>
          <w:color w:val="000000"/>
        </w:rPr>
        <w:t xml:space="preserve"> (HLB) or citrus greening disease in Florida. The pathogen of this disease is spread by the vector Asian citrus psyllid, </w:t>
      </w:r>
      <w:proofErr w:type="spellStart"/>
      <w:r w:rsidR="00C72906" w:rsidRPr="00F02DD2">
        <w:rPr>
          <w:rFonts w:cstheme="minorHAnsi"/>
          <w:bCs/>
          <w:i/>
          <w:iCs/>
          <w:color w:val="000000"/>
        </w:rPr>
        <w:t>Diaphorina</w:t>
      </w:r>
      <w:proofErr w:type="spellEnd"/>
      <w:r w:rsidR="00C72906" w:rsidRPr="00F02DD2">
        <w:rPr>
          <w:rFonts w:cstheme="minorHAnsi"/>
          <w:bCs/>
          <w:i/>
          <w:iCs/>
          <w:color w:val="000000"/>
        </w:rPr>
        <w:t xml:space="preserve"> </w:t>
      </w:r>
      <w:proofErr w:type="spellStart"/>
      <w:r w:rsidR="00C72906" w:rsidRPr="00F02DD2">
        <w:rPr>
          <w:rFonts w:cstheme="minorHAnsi"/>
          <w:bCs/>
          <w:i/>
          <w:iCs/>
          <w:color w:val="000000"/>
        </w:rPr>
        <w:t>citri</w:t>
      </w:r>
      <w:proofErr w:type="spellEnd"/>
      <w:r w:rsidR="00C72906" w:rsidRPr="00F02DD2">
        <w:rPr>
          <w:rFonts w:cstheme="minorHAnsi"/>
          <w:bCs/>
          <w:color w:val="000000"/>
        </w:rPr>
        <w:t xml:space="preserve">. Citrus Under Protective Screen remains free of HLB due to the protection provided by these structures against psyllid. However, other </w:t>
      </w:r>
      <w:r w:rsidR="003542E0">
        <w:rPr>
          <w:rFonts w:cstheme="minorHAnsi"/>
          <w:bCs/>
          <w:color w:val="000000"/>
        </w:rPr>
        <w:t xml:space="preserve">small </w:t>
      </w:r>
      <w:r w:rsidR="00C72906" w:rsidRPr="00F02DD2">
        <w:rPr>
          <w:rFonts w:cstheme="minorHAnsi"/>
          <w:bCs/>
          <w:color w:val="000000"/>
        </w:rPr>
        <w:t>pest</w:t>
      </w:r>
      <w:r w:rsidR="003542E0">
        <w:rPr>
          <w:rFonts w:cstheme="minorHAnsi"/>
          <w:bCs/>
          <w:color w:val="000000"/>
        </w:rPr>
        <w:t xml:space="preserve"> insects </w:t>
      </w:r>
      <w:r w:rsidR="00A57487">
        <w:rPr>
          <w:rFonts w:cstheme="minorHAnsi"/>
          <w:bCs/>
          <w:color w:val="000000"/>
        </w:rPr>
        <w:t xml:space="preserve">can </w:t>
      </w:r>
      <w:r w:rsidR="00C72906" w:rsidRPr="00F02DD2">
        <w:rPr>
          <w:rFonts w:cstheme="minorHAnsi"/>
          <w:bCs/>
          <w:color w:val="000000"/>
        </w:rPr>
        <w:t xml:space="preserve">enter through the screens and attack citrus. Incidence and management of pests in the CUPS will be discussed. </w:t>
      </w:r>
    </w:p>
    <w:p w14:paraId="0EB4BE52" w14:textId="196D384B" w:rsidR="007F4A11" w:rsidRPr="00F02DD2" w:rsidRDefault="007F4A11">
      <w:pPr>
        <w:rPr>
          <w:rFonts w:cstheme="minorHAnsi"/>
          <w:b/>
          <w:sz w:val="28"/>
          <w:szCs w:val="28"/>
        </w:rPr>
      </w:pPr>
      <w:r w:rsidRPr="00F02DD2">
        <w:rPr>
          <w:rFonts w:cstheme="minorHAnsi"/>
          <w:b/>
          <w:sz w:val="28"/>
          <w:szCs w:val="28"/>
        </w:rPr>
        <w:t xml:space="preserve">Symposium 3 - </w:t>
      </w:r>
      <w:r w:rsidR="00492F92" w:rsidRPr="00F02DD2">
        <w:rPr>
          <w:rFonts w:cstheme="minorHAnsi"/>
          <w:b/>
          <w:sz w:val="28"/>
          <w:szCs w:val="28"/>
        </w:rPr>
        <w:t>Invasive Scales and Mealybugs in Florida</w:t>
      </w:r>
      <w:r w:rsidR="007D0121" w:rsidRPr="00F02DD2">
        <w:rPr>
          <w:rFonts w:cstheme="minorHAnsi"/>
          <w:b/>
          <w:sz w:val="28"/>
          <w:szCs w:val="28"/>
        </w:rPr>
        <w:t xml:space="preserve"> (</w:t>
      </w:r>
      <w:r w:rsidR="00492F92" w:rsidRPr="00F02DD2">
        <w:rPr>
          <w:rFonts w:cstheme="minorHAnsi"/>
          <w:b/>
          <w:sz w:val="28"/>
          <w:szCs w:val="28"/>
        </w:rPr>
        <w:t>7</w:t>
      </w:r>
      <w:r w:rsidR="007D0121" w:rsidRPr="00F02DD2">
        <w:rPr>
          <w:rFonts w:cstheme="minorHAnsi"/>
          <w:b/>
          <w:sz w:val="28"/>
          <w:szCs w:val="28"/>
        </w:rPr>
        <w:t>)</w:t>
      </w:r>
    </w:p>
    <w:p w14:paraId="2B336EA5" w14:textId="780E9AE8" w:rsidR="0065249A" w:rsidRPr="00F02DD2" w:rsidRDefault="00684307" w:rsidP="0006226E">
      <w:pPr>
        <w:pStyle w:val="ListParagraph"/>
        <w:numPr>
          <w:ilvl w:val="0"/>
          <w:numId w:val="8"/>
        </w:numPr>
        <w:autoSpaceDE w:val="0"/>
        <w:autoSpaceDN w:val="0"/>
        <w:adjustRightInd w:val="0"/>
        <w:rPr>
          <w:rFonts w:cstheme="minorHAnsi"/>
          <w:color w:val="000000"/>
        </w:rPr>
      </w:pPr>
      <w:r w:rsidRPr="00F02DD2">
        <w:rPr>
          <w:rFonts w:cstheme="minorHAnsi"/>
          <w:b/>
          <w:bCs/>
          <w:color w:val="000000"/>
        </w:rPr>
        <w:t>Greg Hodges</w:t>
      </w:r>
      <w:r w:rsidR="00376B9B" w:rsidRPr="00F02DD2">
        <w:rPr>
          <w:rFonts w:cstheme="minorHAnsi"/>
          <w:b/>
          <w:bCs/>
          <w:color w:val="000000"/>
        </w:rPr>
        <w:t xml:space="preserve"> - </w:t>
      </w:r>
      <w:r w:rsidRPr="00F02DD2">
        <w:rPr>
          <w:rFonts w:cstheme="minorHAnsi"/>
          <w:noProof/>
        </w:rPr>
        <w:t>Florida Department of Agriculture and Consumer Services, Division of Plant Industry, 1911 SW 34th Street, Gainesville, FL 32608</w:t>
      </w:r>
      <w:r w:rsidR="005D0472" w:rsidRPr="00F02DD2">
        <w:rPr>
          <w:rFonts w:cstheme="minorHAnsi"/>
          <w:noProof/>
        </w:rPr>
        <w:t xml:space="preserve">; </w:t>
      </w:r>
      <w:hyperlink r:id="rId39" w:history="1">
        <w:r w:rsidRPr="00F02DD2">
          <w:rPr>
            <w:rStyle w:val="Hyperlink"/>
            <w:rFonts w:cstheme="minorHAnsi"/>
          </w:rPr>
          <w:t>greg.hodges@freshfromflorida.com</w:t>
        </w:r>
      </w:hyperlink>
      <w:r w:rsidR="005D0472" w:rsidRPr="00F02DD2">
        <w:rPr>
          <w:rFonts w:cstheme="minorHAnsi"/>
          <w:noProof/>
        </w:rPr>
        <w:t>;</w:t>
      </w:r>
      <w:r w:rsidR="0065249A" w:rsidRPr="00F02DD2">
        <w:rPr>
          <w:rFonts w:cstheme="minorHAnsi"/>
          <w:color w:val="000000"/>
        </w:rPr>
        <w:t xml:space="preserve"> </w:t>
      </w:r>
      <w:r w:rsidRPr="00F02DD2">
        <w:rPr>
          <w:rFonts w:cstheme="minorHAnsi"/>
          <w:noProof/>
        </w:rPr>
        <w:t>352</w:t>
      </w:r>
      <w:r w:rsidR="0065249A" w:rsidRPr="00F02DD2">
        <w:rPr>
          <w:rFonts w:cstheme="minorHAnsi"/>
          <w:noProof/>
        </w:rPr>
        <w:t>-</w:t>
      </w:r>
      <w:r w:rsidRPr="00F02DD2">
        <w:rPr>
          <w:rFonts w:cstheme="minorHAnsi"/>
          <w:noProof/>
        </w:rPr>
        <w:t>395</w:t>
      </w:r>
      <w:r w:rsidR="0065249A" w:rsidRPr="00F02DD2">
        <w:rPr>
          <w:rFonts w:cstheme="minorHAnsi"/>
          <w:noProof/>
        </w:rPr>
        <w:t>-</w:t>
      </w:r>
      <w:r w:rsidRPr="00F02DD2">
        <w:rPr>
          <w:rFonts w:cstheme="minorHAnsi"/>
          <w:noProof/>
        </w:rPr>
        <w:t>4627</w:t>
      </w:r>
    </w:p>
    <w:p w14:paraId="7F49F3D9" w14:textId="531F6A07" w:rsidR="0065249A" w:rsidRPr="00F02DD2" w:rsidRDefault="00684307" w:rsidP="007323E9">
      <w:pPr>
        <w:autoSpaceDE w:val="0"/>
        <w:autoSpaceDN w:val="0"/>
        <w:adjustRightInd w:val="0"/>
        <w:rPr>
          <w:rFonts w:cstheme="minorHAnsi"/>
        </w:rPr>
      </w:pPr>
      <w:r w:rsidRPr="00F02DD2">
        <w:rPr>
          <w:rFonts w:cstheme="minorHAnsi"/>
          <w:bCs/>
          <w:color w:val="000000"/>
          <w:u w:val="single"/>
        </w:rPr>
        <w:lastRenderedPageBreak/>
        <w:t>A Brief History of the Importance and Impact of Scale Insects in Florida</w:t>
      </w:r>
      <w:r w:rsidR="005D0472" w:rsidRPr="00F02DD2">
        <w:rPr>
          <w:rFonts w:cstheme="minorHAnsi"/>
          <w:b/>
          <w:bCs/>
          <w:color w:val="000000"/>
        </w:rPr>
        <w:t xml:space="preserve"> - </w:t>
      </w:r>
      <w:r w:rsidRPr="00F02DD2">
        <w:rPr>
          <w:rStyle w:val="y0nh2b"/>
          <w:rFonts w:cstheme="minorHAnsi"/>
          <w:color w:val="222222"/>
        </w:rPr>
        <w:t xml:space="preserve">The impact of scale insects in Florida agriculture and regulatory activities </w:t>
      </w:r>
      <w:proofErr w:type="gramStart"/>
      <w:r w:rsidRPr="00F02DD2">
        <w:rPr>
          <w:rStyle w:val="y0nh2b"/>
          <w:rFonts w:cstheme="minorHAnsi"/>
          <w:color w:val="222222"/>
        </w:rPr>
        <w:t>dates back to</w:t>
      </w:r>
      <w:proofErr w:type="gramEnd"/>
      <w:r w:rsidRPr="00F02DD2">
        <w:rPr>
          <w:rStyle w:val="y0nh2b"/>
          <w:rFonts w:cstheme="minorHAnsi"/>
          <w:color w:val="222222"/>
        </w:rPr>
        <w:t xml:space="preserve"> the cottony cushion scale and the release of </w:t>
      </w:r>
      <w:proofErr w:type="spellStart"/>
      <w:r w:rsidRPr="00F02DD2">
        <w:rPr>
          <w:rStyle w:val="y0nh2b"/>
          <w:rFonts w:cstheme="minorHAnsi"/>
          <w:color w:val="222222"/>
        </w:rPr>
        <w:t>vedalia</w:t>
      </w:r>
      <w:proofErr w:type="spellEnd"/>
      <w:r w:rsidRPr="00F02DD2">
        <w:rPr>
          <w:rStyle w:val="y0nh2b"/>
          <w:rFonts w:cstheme="minorHAnsi"/>
          <w:color w:val="222222"/>
        </w:rPr>
        <w:t xml:space="preserve"> beetle. Since that time, many scale insects have had an impact in Florida with recent examples including black </w:t>
      </w:r>
      <w:proofErr w:type="spellStart"/>
      <w:r w:rsidRPr="00F02DD2">
        <w:rPr>
          <w:rStyle w:val="y0nh2b"/>
          <w:rFonts w:cstheme="minorHAnsi"/>
          <w:color w:val="222222"/>
        </w:rPr>
        <w:t>parlatoria</w:t>
      </w:r>
      <w:proofErr w:type="spellEnd"/>
      <w:r w:rsidRPr="00F02DD2">
        <w:rPr>
          <w:rStyle w:val="y0nh2b"/>
          <w:rFonts w:cstheme="minorHAnsi"/>
          <w:color w:val="222222"/>
        </w:rPr>
        <w:t xml:space="preserve"> scale, cycad </w:t>
      </w:r>
      <w:proofErr w:type="spellStart"/>
      <w:r w:rsidRPr="00F02DD2">
        <w:rPr>
          <w:rStyle w:val="y0nh2b"/>
          <w:rFonts w:cstheme="minorHAnsi"/>
          <w:color w:val="222222"/>
        </w:rPr>
        <w:t>Aulacaspis</w:t>
      </w:r>
      <w:proofErr w:type="spellEnd"/>
      <w:r w:rsidRPr="00F02DD2">
        <w:rPr>
          <w:rStyle w:val="y0nh2b"/>
          <w:rFonts w:cstheme="minorHAnsi"/>
          <w:color w:val="222222"/>
        </w:rPr>
        <w:t xml:space="preserve"> scale, pink hibiscus mealybug, lobate lac scale and </w:t>
      </w:r>
      <w:proofErr w:type="spellStart"/>
      <w:r w:rsidRPr="00F02DD2">
        <w:rPr>
          <w:rStyle w:val="y0nh2b"/>
          <w:rFonts w:cstheme="minorHAnsi"/>
          <w:color w:val="222222"/>
        </w:rPr>
        <w:t>howerton’s</w:t>
      </w:r>
      <w:proofErr w:type="spellEnd"/>
      <w:r w:rsidRPr="00F02DD2">
        <w:rPr>
          <w:rStyle w:val="y0nh2b"/>
          <w:rFonts w:cstheme="minorHAnsi"/>
          <w:color w:val="222222"/>
        </w:rPr>
        <w:t xml:space="preserve"> scale just to name a few. In as such, Florida has also had a deep history of successful researchers and taxonomists that have been at the forefront of helping devise control strategies for these insects as well as providing identification trainings to university and regulatory personnel from around the world.</w:t>
      </w:r>
    </w:p>
    <w:p w14:paraId="486526EF" w14:textId="67E431CD" w:rsidR="009F375A" w:rsidRPr="00F02DD2" w:rsidRDefault="00684307" w:rsidP="0006226E">
      <w:pPr>
        <w:pStyle w:val="ListParagraph"/>
        <w:numPr>
          <w:ilvl w:val="0"/>
          <w:numId w:val="8"/>
        </w:numPr>
        <w:autoSpaceDE w:val="0"/>
        <w:autoSpaceDN w:val="0"/>
        <w:adjustRightInd w:val="0"/>
        <w:rPr>
          <w:rFonts w:cstheme="minorHAnsi"/>
          <w:color w:val="000000"/>
        </w:rPr>
      </w:pPr>
      <w:r w:rsidRPr="00F02DD2">
        <w:rPr>
          <w:rFonts w:cstheme="minorHAnsi"/>
          <w:b/>
          <w:bCs/>
          <w:color w:val="000000"/>
        </w:rPr>
        <w:t xml:space="preserve">Muhammad Z. Ahmed, </w:t>
      </w:r>
      <w:r w:rsidRPr="00F02DD2">
        <w:rPr>
          <w:rFonts w:cstheme="minorHAnsi"/>
          <w:color w:val="000000"/>
        </w:rPr>
        <w:t>and Douglas R. Miller</w:t>
      </w:r>
      <w:r w:rsidR="009F375A" w:rsidRPr="00F02DD2">
        <w:rPr>
          <w:rFonts w:cstheme="minorHAnsi"/>
          <w:bCs/>
          <w:color w:val="000000"/>
        </w:rPr>
        <w:t xml:space="preserve"> - </w:t>
      </w:r>
      <w:r w:rsidR="00A32C37" w:rsidRPr="00F02DD2">
        <w:rPr>
          <w:rFonts w:cstheme="minorHAnsi"/>
          <w:noProof/>
        </w:rPr>
        <w:t>Florida Department of Agriculture and Consumer Services, Division of Plant Industry, 1911 SW 34th Street, Gainesville, FL 32608</w:t>
      </w:r>
      <w:r w:rsidR="009F375A" w:rsidRPr="00F02DD2">
        <w:rPr>
          <w:rFonts w:cstheme="minorHAnsi"/>
          <w:color w:val="000000"/>
        </w:rPr>
        <w:t xml:space="preserve">; </w:t>
      </w:r>
      <w:hyperlink r:id="rId40" w:history="1">
        <w:r w:rsidR="00A32C37" w:rsidRPr="00F02DD2">
          <w:rPr>
            <w:rStyle w:val="Hyperlink"/>
            <w:rFonts w:cstheme="minorHAnsi"/>
          </w:rPr>
          <w:t>Muhammad.Ahmed@freshfromflorida.com</w:t>
        </w:r>
      </w:hyperlink>
      <w:r w:rsidR="009F375A" w:rsidRPr="00F02DD2">
        <w:rPr>
          <w:rFonts w:cstheme="minorHAnsi"/>
          <w:color w:val="000000"/>
        </w:rPr>
        <w:t>; 352-273-</w:t>
      </w:r>
      <w:r w:rsidR="00A32C37" w:rsidRPr="00F02DD2">
        <w:rPr>
          <w:rFonts w:cstheme="minorHAnsi"/>
          <w:color w:val="000000"/>
        </w:rPr>
        <w:t>4677</w:t>
      </w:r>
    </w:p>
    <w:p w14:paraId="6A9A9C25" w14:textId="7E474B9B" w:rsidR="009F375A" w:rsidRPr="00F02DD2" w:rsidRDefault="00A32C37" w:rsidP="007323E9">
      <w:pPr>
        <w:autoSpaceDE w:val="0"/>
        <w:autoSpaceDN w:val="0"/>
        <w:adjustRightInd w:val="0"/>
        <w:rPr>
          <w:rFonts w:cstheme="minorHAnsi"/>
        </w:rPr>
      </w:pPr>
      <w:r w:rsidRPr="00F02DD2">
        <w:rPr>
          <w:rFonts w:cstheme="minorHAnsi"/>
          <w:bCs/>
          <w:color w:val="000000"/>
          <w:u w:val="single"/>
        </w:rPr>
        <w:t>Current Role and Future Potential of Florida State Collection of Arthropods in Scale Insects Regulation and Management</w:t>
      </w:r>
      <w:r w:rsidR="009F375A" w:rsidRPr="00F02DD2">
        <w:rPr>
          <w:rFonts w:cstheme="minorHAnsi"/>
          <w:bCs/>
          <w:color w:val="000000"/>
        </w:rPr>
        <w:t xml:space="preserve"> - </w:t>
      </w:r>
      <w:r w:rsidRPr="00F02DD2">
        <w:rPr>
          <w:rFonts w:cstheme="minorHAnsi"/>
          <w:bCs/>
          <w:color w:val="000000"/>
        </w:rPr>
        <w:t xml:space="preserve">Florida receives 2–3 new invasive arthropod species each month, and many of them have potential to establish and cause damage to Florida agriculture. Scale insects are one of the most diverse pest groups with over 380 species in Florida, of which, almost half of them are global pests. The scale insect collection at the Florida State Collection of Arthropods (FSCA) plays an important role in scale insect diagnostics that leads to proper regulation and management of scale insects in Florida. Until recently, the scale insect collection was separated into three parts. In the past two years these collections have been merged, unlabeled slides have been labelled, and the entire collection has been documented and curated. The FSCA is the largest collection of scale insect slides in the southeastern United States and the third largest in the country, based on the number of specimens and species. We give this presentation to draw attention to this collection so that others can benefit from it. </w:t>
      </w:r>
      <w:r w:rsidR="009F375A" w:rsidRPr="00F02DD2">
        <w:rPr>
          <w:rFonts w:cstheme="minorHAnsi"/>
          <w:bCs/>
          <w:color w:val="000000"/>
        </w:rPr>
        <w:t xml:space="preserve">  </w:t>
      </w:r>
    </w:p>
    <w:p w14:paraId="74E791A0" w14:textId="2E57A2D8" w:rsidR="0065249A" w:rsidRPr="00F02DD2" w:rsidRDefault="00F419E5" w:rsidP="0006226E">
      <w:pPr>
        <w:pStyle w:val="ListParagraph"/>
        <w:numPr>
          <w:ilvl w:val="0"/>
          <w:numId w:val="8"/>
        </w:numPr>
        <w:autoSpaceDE w:val="0"/>
        <w:autoSpaceDN w:val="0"/>
        <w:adjustRightInd w:val="0"/>
        <w:rPr>
          <w:rFonts w:cstheme="minorHAnsi"/>
          <w:color w:val="000000"/>
        </w:rPr>
      </w:pPr>
      <w:r w:rsidRPr="00F02DD2">
        <w:rPr>
          <w:rFonts w:cstheme="minorHAnsi"/>
          <w:b/>
          <w:bCs/>
          <w:color w:val="000000"/>
        </w:rPr>
        <w:t>Ronald D. Cave</w:t>
      </w:r>
      <w:r w:rsidR="007323E9" w:rsidRPr="00F02DD2">
        <w:rPr>
          <w:rFonts w:cstheme="minorHAnsi"/>
          <w:bCs/>
          <w:color w:val="000000"/>
        </w:rPr>
        <w:t xml:space="preserve"> - </w:t>
      </w:r>
      <w:r w:rsidRPr="00F02DD2">
        <w:rPr>
          <w:rFonts w:cstheme="minorHAnsi"/>
          <w:bCs/>
          <w:color w:val="000000"/>
        </w:rPr>
        <w:t>Indian River Research and Education Center, University of Florida, Fort Pierce, 34945, FL</w:t>
      </w:r>
      <w:r w:rsidR="007323E9" w:rsidRPr="00F02DD2">
        <w:rPr>
          <w:rFonts w:cstheme="minorHAnsi"/>
          <w:color w:val="000000"/>
        </w:rPr>
        <w:t xml:space="preserve">; </w:t>
      </w:r>
      <w:hyperlink r:id="rId41" w:history="1">
        <w:r w:rsidRPr="00F02DD2">
          <w:rPr>
            <w:rStyle w:val="Hyperlink"/>
            <w:rFonts w:cstheme="minorHAnsi"/>
          </w:rPr>
          <w:t>rcave@ufl.edu</w:t>
        </w:r>
      </w:hyperlink>
      <w:r w:rsidR="007323E9" w:rsidRPr="00F02DD2">
        <w:rPr>
          <w:rFonts w:cstheme="minorHAnsi"/>
          <w:color w:val="000000"/>
        </w:rPr>
        <w:t>;</w:t>
      </w:r>
      <w:r w:rsidR="0065249A" w:rsidRPr="00F02DD2">
        <w:rPr>
          <w:rFonts w:cstheme="minorHAnsi"/>
          <w:color w:val="000000"/>
        </w:rPr>
        <w:t xml:space="preserve"> </w:t>
      </w:r>
      <w:r w:rsidRPr="00F02DD2">
        <w:rPr>
          <w:rFonts w:cstheme="minorHAnsi"/>
          <w:color w:val="000000"/>
        </w:rPr>
        <w:t>772-577</w:t>
      </w:r>
      <w:r w:rsidR="0065249A" w:rsidRPr="00F02DD2">
        <w:rPr>
          <w:rFonts w:cstheme="minorHAnsi"/>
          <w:color w:val="000000"/>
        </w:rPr>
        <w:t>-</w:t>
      </w:r>
      <w:r w:rsidRPr="00F02DD2">
        <w:rPr>
          <w:rFonts w:cstheme="minorHAnsi"/>
          <w:color w:val="000000"/>
        </w:rPr>
        <w:t>7378</w:t>
      </w:r>
    </w:p>
    <w:p w14:paraId="723508CF" w14:textId="24CDBD5F" w:rsidR="0065249A" w:rsidRPr="00F02DD2" w:rsidRDefault="00F419E5" w:rsidP="007323E9">
      <w:pPr>
        <w:autoSpaceDE w:val="0"/>
        <w:autoSpaceDN w:val="0"/>
        <w:adjustRightInd w:val="0"/>
        <w:rPr>
          <w:rFonts w:cstheme="minorHAnsi"/>
          <w:iCs/>
        </w:rPr>
      </w:pPr>
      <w:r w:rsidRPr="00F02DD2">
        <w:rPr>
          <w:rFonts w:cstheme="minorHAnsi"/>
          <w:bCs/>
          <w:color w:val="000000"/>
          <w:u w:val="single"/>
        </w:rPr>
        <w:t xml:space="preserve">Biological Control of the Cycad </w:t>
      </w:r>
      <w:proofErr w:type="spellStart"/>
      <w:r w:rsidRPr="00F02DD2">
        <w:rPr>
          <w:rFonts w:cstheme="minorHAnsi"/>
          <w:bCs/>
          <w:color w:val="000000"/>
          <w:u w:val="single"/>
        </w:rPr>
        <w:t>Aulacaspis</w:t>
      </w:r>
      <w:proofErr w:type="spellEnd"/>
      <w:r w:rsidRPr="00F02DD2">
        <w:rPr>
          <w:rFonts w:cstheme="minorHAnsi"/>
          <w:bCs/>
          <w:color w:val="000000"/>
          <w:u w:val="single"/>
        </w:rPr>
        <w:t xml:space="preserve"> Scale </w:t>
      </w:r>
      <w:r w:rsidR="007323E9" w:rsidRPr="00F02DD2">
        <w:rPr>
          <w:rFonts w:cstheme="minorHAnsi"/>
        </w:rPr>
        <w:t xml:space="preserve">- </w:t>
      </w:r>
      <w:r w:rsidRPr="00F02DD2">
        <w:rPr>
          <w:rFonts w:cstheme="minorHAnsi"/>
          <w:iCs/>
        </w:rPr>
        <w:t xml:space="preserve">The cycad </w:t>
      </w:r>
      <w:proofErr w:type="spellStart"/>
      <w:r w:rsidRPr="00F02DD2">
        <w:rPr>
          <w:rFonts w:cstheme="minorHAnsi"/>
          <w:iCs/>
        </w:rPr>
        <w:t>aulacaspis</w:t>
      </w:r>
      <w:proofErr w:type="spellEnd"/>
      <w:r w:rsidRPr="00F02DD2">
        <w:rPr>
          <w:rFonts w:cstheme="minorHAnsi"/>
          <w:iCs/>
        </w:rPr>
        <w:t xml:space="preserve"> scale, </w:t>
      </w:r>
      <w:proofErr w:type="spellStart"/>
      <w:r w:rsidRPr="00F02DD2">
        <w:rPr>
          <w:rFonts w:cstheme="minorHAnsi"/>
          <w:i/>
        </w:rPr>
        <w:t>Aulacaspis</w:t>
      </w:r>
      <w:proofErr w:type="spellEnd"/>
      <w:r w:rsidRPr="00F02DD2">
        <w:rPr>
          <w:rFonts w:cstheme="minorHAnsi"/>
          <w:i/>
        </w:rPr>
        <w:t xml:space="preserve"> </w:t>
      </w:r>
      <w:proofErr w:type="spellStart"/>
      <w:r w:rsidRPr="00F02DD2">
        <w:rPr>
          <w:rFonts w:cstheme="minorHAnsi"/>
          <w:i/>
        </w:rPr>
        <w:t>yasumatsui</w:t>
      </w:r>
      <w:proofErr w:type="spellEnd"/>
      <w:r w:rsidRPr="00F02DD2">
        <w:rPr>
          <w:rFonts w:cstheme="minorHAnsi"/>
          <w:iCs/>
        </w:rPr>
        <w:t xml:space="preserve">, is an invasive armored scale of cycads in many areas of the world. Natural enemies were introduced into Florida during biological control projects. After the scale invaded Guam, exploration in Asia was conducted and numerous parasitoids and a new species of lady beetle were discovered. Attempts were made to introduce some of these natural enemies into Florida, but none were successful. However, one parasitoid, </w:t>
      </w:r>
      <w:proofErr w:type="spellStart"/>
      <w:r w:rsidRPr="00F02DD2">
        <w:rPr>
          <w:rFonts w:cstheme="minorHAnsi"/>
          <w:i/>
        </w:rPr>
        <w:t>Arrhenophagus</w:t>
      </w:r>
      <w:proofErr w:type="spellEnd"/>
      <w:r w:rsidRPr="00F02DD2">
        <w:rPr>
          <w:rFonts w:cstheme="minorHAnsi"/>
          <w:iCs/>
        </w:rPr>
        <w:t xml:space="preserve"> cf. </w:t>
      </w:r>
      <w:proofErr w:type="spellStart"/>
      <w:r w:rsidRPr="00F02DD2">
        <w:rPr>
          <w:rFonts w:cstheme="minorHAnsi"/>
          <w:i/>
        </w:rPr>
        <w:t>chionaspidis</w:t>
      </w:r>
      <w:proofErr w:type="spellEnd"/>
      <w:r w:rsidRPr="00F02DD2">
        <w:rPr>
          <w:rFonts w:cstheme="minorHAnsi"/>
          <w:iCs/>
        </w:rPr>
        <w:t>, was eventually detected in Florida and may be having an impact on scale populations.</w:t>
      </w:r>
    </w:p>
    <w:p w14:paraId="061F6023" w14:textId="44B04EC7" w:rsidR="00C85227" w:rsidRPr="00F02DD2" w:rsidRDefault="00E66934" w:rsidP="0006226E">
      <w:pPr>
        <w:pStyle w:val="ListParagraph"/>
        <w:numPr>
          <w:ilvl w:val="0"/>
          <w:numId w:val="8"/>
        </w:numPr>
        <w:autoSpaceDE w:val="0"/>
        <w:autoSpaceDN w:val="0"/>
        <w:adjustRightInd w:val="0"/>
        <w:rPr>
          <w:rFonts w:cstheme="minorHAnsi"/>
          <w:color w:val="000000"/>
        </w:rPr>
      </w:pPr>
      <w:r w:rsidRPr="00F02DD2">
        <w:rPr>
          <w:rFonts w:cstheme="minorHAnsi"/>
          <w:b/>
          <w:bCs/>
          <w:color w:val="000000"/>
        </w:rPr>
        <w:t xml:space="preserve">Amy Roda, </w:t>
      </w:r>
      <w:r w:rsidRPr="00F02DD2">
        <w:rPr>
          <w:rFonts w:cstheme="minorHAnsi"/>
          <w:color w:val="000000"/>
        </w:rPr>
        <w:t xml:space="preserve">Cindy McKenzie, Eric </w:t>
      </w:r>
      <w:proofErr w:type="spellStart"/>
      <w:r w:rsidRPr="00F02DD2">
        <w:rPr>
          <w:rFonts w:cstheme="minorHAnsi"/>
          <w:color w:val="000000"/>
        </w:rPr>
        <w:t>Rohrig</w:t>
      </w:r>
      <w:proofErr w:type="spellEnd"/>
      <w:r w:rsidRPr="00F02DD2">
        <w:rPr>
          <w:rFonts w:cstheme="minorHAnsi"/>
          <w:color w:val="000000"/>
        </w:rPr>
        <w:t>, Lance Osborne and Muhammad Z Ahmed</w:t>
      </w:r>
      <w:r w:rsidRPr="00F02DD2">
        <w:rPr>
          <w:rFonts w:cstheme="minorHAnsi"/>
          <w:b/>
          <w:bCs/>
          <w:color w:val="000000"/>
        </w:rPr>
        <w:t xml:space="preserve"> </w:t>
      </w:r>
      <w:r w:rsidR="00C85227" w:rsidRPr="00F02DD2">
        <w:rPr>
          <w:rFonts w:cstheme="minorHAnsi"/>
          <w:bCs/>
          <w:color w:val="000000"/>
        </w:rPr>
        <w:t xml:space="preserve">- </w:t>
      </w:r>
      <w:r w:rsidRPr="00F02DD2">
        <w:rPr>
          <w:rFonts w:cstheme="minorHAnsi"/>
          <w:color w:val="000000"/>
        </w:rPr>
        <w:t>USDA-ARS, Subtropical Horticulture Research Station, 13601 Old Cutler Road, Miami, FL 33158</w:t>
      </w:r>
      <w:r w:rsidR="00C85227" w:rsidRPr="00F02DD2">
        <w:rPr>
          <w:rFonts w:cstheme="minorHAnsi"/>
          <w:bCs/>
          <w:color w:val="000000"/>
        </w:rPr>
        <w:t>;</w:t>
      </w:r>
      <w:r w:rsidR="0065249A" w:rsidRPr="00F02DD2">
        <w:rPr>
          <w:rFonts w:cstheme="minorHAnsi"/>
          <w:color w:val="000000"/>
        </w:rPr>
        <w:t xml:space="preserve"> </w:t>
      </w:r>
      <w:hyperlink r:id="rId42" w:history="1">
        <w:r w:rsidR="001A6BA6" w:rsidRPr="00F02DD2">
          <w:rPr>
            <w:rStyle w:val="Hyperlink"/>
            <w:rFonts w:cstheme="minorHAnsi"/>
          </w:rPr>
          <w:t>Amy.L.Roda@usda.gov</w:t>
        </w:r>
      </w:hyperlink>
      <w:r w:rsidR="00C85227" w:rsidRPr="00F02DD2">
        <w:rPr>
          <w:rFonts w:cstheme="minorHAnsi"/>
          <w:color w:val="000000"/>
        </w:rPr>
        <w:t>;</w:t>
      </w:r>
      <w:r w:rsidR="0065249A" w:rsidRPr="00F02DD2">
        <w:rPr>
          <w:rFonts w:cstheme="minorHAnsi"/>
          <w:color w:val="000000"/>
        </w:rPr>
        <w:t xml:space="preserve"> </w:t>
      </w:r>
      <w:r w:rsidR="001A6BA6" w:rsidRPr="00F02DD2">
        <w:rPr>
          <w:rFonts w:cstheme="minorHAnsi"/>
          <w:color w:val="000000"/>
        </w:rPr>
        <w:t>305</w:t>
      </w:r>
      <w:r w:rsidR="0065249A" w:rsidRPr="00F02DD2">
        <w:rPr>
          <w:rFonts w:cstheme="minorHAnsi"/>
          <w:color w:val="000000"/>
        </w:rPr>
        <w:t>-</w:t>
      </w:r>
      <w:r w:rsidR="001A6BA6" w:rsidRPr="00F02DD2">
        <w:rPr>
          <w:rFonts w:cstheme="minorHAnsi"/>
          <w:color w:val="000000"/>
        </w:rPr>
        <w:t>213</w:t>
      </w:r>
      <w:r w:rsidR="0065249A" w:rsidRPr="00F02DD2">
        <w:rPr>
          <w:rFonts w:cstheme="minorHAnsi"/>
          <w:color w:val="000000"/>
        </w:rPr>
        <w:t>-</w:t>
      </w:r>
      <w:r w:rsidR="001A6BA6" w:rsidRPr="00F02DD2">
        <w:rPr>
          <w:rFonts w:cstheme="minorHAnsi"/>
          <w:color w:val="000000"/>
        </w:rPr>
        <w:t>4236</w:t>
      </w:r>
    </w:p>
    <w:p w14:paraId="094D75F6" w14:textId="73DC9848" w:rsidR="0065249A" w:rsidRPr="00F02DD2" w:rsidRDefault="00E66934" w:rsidP="001A6BA6">
      <w:pPr>
        <w:rPr>
          <w:rFonts w:cstheme="minorHAnsi"/>
        </w:rPr>
      </w:pPr>
      <w:r w:rsidRPr="00F02DD2">
        <w:rPr>
          <w:rFonts w:cstheme="minorHAnsi"/>
          <w:bCs/>
          <w:color w:val="000000"/>
          <w:u w:val="single"/>
        </w:rPr>
        <w:t>Developing Strategies to Manage a New Invasive Pest Species, the Phantasma Scale (</w:t>
      </w:r>
      <w:proofErr w:type="spellStart"/>
      <w:r w:rsidRPr="009C799E">
        <w:rPr>
          <w:rFonts w:cstheme="minorHAnsi"/>
          <w:bCs/>
          <w:i/>
          <w:color w:val="000000"/>
          <w:u w:val="single"/>
        </w:rPr>
        <w:t>Fiorinia</w:t>
      </w:r>
      <w:proofErr w:type="spellEnd"/>
      <w:r w:rsidRPr="009C799E">
        <w:rPr>
          <w:rFonts w:cstheme="minorHAnsi"/>
          <w:bCs/>
          <w:i/>
          <w:color w:val="000000"/>
          <w:u w:val="single"/>
        </w:rPr>
        <w:t xml:space="preserve"> phantasma</w:t>
      </w:r>
      <w:r w:rsidRPr="00F02DD2">
        <w:rPr>
          <w:rFonts w:cstheme="minorHAnsi"/>
          <w:bCs/>
          <w:color w:val="000000"/>
          <w:u w:val="single"/>
        </w:rPr>
        <w:t xml:space="preserve"> Hemiptera: </w:t>
      </w:r>
      <w:proofErr w:type="spellStart"/>
      <w:r w:rsidRPr="00F02DD2">
        <w:rPr>
          <w:rFonts w:cstheme="minorHAnsi"/>
          <w:bCs/>
          <w:color w:val="000000"/>
          <w:u w:val="single"/>
        </w:rPr>
        <w:t>Diaspididae</w:t>
      </w:r>
      <w:proofErr w:type="spellEnd"/>
      <w:r w:rsidRPr="00F02DD2">
        <w:rPr>
          <w:rFonts w:cstheme="minorHAnsi"/>
          <w:bCs/>
          <w:color w:val="000000"/>
          <w:u w:val="single"/>
        </w:rPr>
        <w:t xml:space="preserve">) </w:t>
      </w:r>
      <w:r w:rsidR="00C85227" w:rsidRPr="00F02DD2">
        <w:rPr>
          <w:rFonts w:cstheme="minorHAnsi"/>
          <w:b/>
          <w:bCs/>
          <w:i/>
          <w:color w:val="000000"/>
        </w:rPr>
        <w:t xml:space="preserve">- </w:t>
      </w:r>
      <w:r w:rsidR="001A6BA6" w:rsidRPr="00F02DD2">
        <w:rPr>
          <w:rFonts w:cstheme="minorHAnsi"/>
          <w:iCs/>
        </w:rPr>
        <w:t xml:space="preserve">The phantasma scale </w:t>
      </w:r>
      <w:r w:rsidR="001A6BA6" w:rsidRPr="00F02DD2">
        <w:rPr>
          <w:rFonts w:cstheme="minorHAnsi"/>
        </w:rPr>
        <w:t>(</w:t>
      </w:r>
      <w:proofErr w:type="spellStart"/>
      <w:r w:rsidR="001A6BA6" w:rsidRPr="00F02DD2">
        <w:rPr>
          <w:rFonts w:cstheme="minorHAnsi"/>
          <w:i/>
        </w:rPr>
        <w:t>Fiorinia</w:t>
      </w:r>
      <w:proofErr w:type="spellEnd"/>
      <w:r w:rsidR="001A6BA6" w:rsidRPr="00F02DD2">
        <w:rPr>
          <w:rFonts w:cstheme="minorHAnsi"/>
          <w:i/>
        </w:rPr>
        <w:t xml:space="preserve"> phantasm</w:t>
      </w:r>
      <w:r w:rsidR="001A6BA6" w:rsidRPr="00F02DD2">
        <w:rPr>
          <w:rFonts w:cstheme="minorHAnsi"/>
        </w:rPr>
        <w:t xml:space="preserve">a </w:t>
      </w:r>
      <w:proofErr w:type="spellStart"/>
      <w:r w:rsidR="001A6BA6" w:rsidRPr="00F02DD2">
        <w:rPr>
          <w:rFonts w:cstheme="minorHAnsi"/>
        </w:rPr>
        <w:t>Cockerell</w:t>
      </w:r>
      <w:proofErr w:type="spellEnd"/>
      <w:r w:rsidR="001A6BA6" w:rsidRPr="00F02DD2">
        <w:rPr>
          <w:rFonts w:cstheme="minorHAnsi"/>
        </w:rPr>
        <w:t xml:space="preserve"> &amp; Robinson, </w:t>
      </w:r>
      <w:proofErr w:type="spellStart"/>
      <w:r w:rsidR="001A6BA6" w:rsidRPr="00F02DD2">
        <w:rPr>
          <w:rFonts w:cstheme="minorHAnsi"/>
        </w:rPr>
        <w:t>Diaspididae</w:t>
      </w:r>
      <w:proofErr w:type="spellEnd"/>
      <w:r w:rsidR="001A6BA6" w:rsidRPr="00F02DD2">
        <w:rPr>
          <w:rFonts w:cstheme="minorHAnsi"/>
        </w:rPr>
        <w:t>: Hemiptera)</w:t>
      </w:r>
      <w:r w:rsidR="001A6BA6" w:rsidRPr="00F02DD2">
        <w:rPr>
          <w:rFonts w:cstheme="minorHAnsi"/>
          <w:iCs/>
        </w:rPr>
        <w:t xml:space="preserve"> is a significant pest of at least 24 families and 44 genera of nursery and ornamental plants, as well as several fruit crops. The scale was first detected in Miami-Dade County March 1, 2018 and recently in nurseries in West Palm Beach County.  An immediate mitigation strategy is needed to help contain the spread of the pest and protect landscape and native plants as well as high value nursery stock.  In Miami, the scale has been found on 16 palm and 5 ornamental plant species, with the highest </w:t>
      </w:r>
      <w:r w:rsidR="001A6BA6" w:rsidRPr="00F02DD2">
        <w:rPr>
          <w:rFonts w:cstheme="minorHAnsi"/>
          <w:iCs/>
        </w:rPr>
        <w:lastRenderedPageBreak/>
        <w:t>populations occurring on Phoenix palms.  Monthly evaluations of phantasma scale populations on Tahina palms (</w:t>
      </w:r>
      <w:r w:rsidR="001A6BA6" w:rsidRPr="00F02DD2">
        <w:rPr>
          <w:rFonts w:cstheme="minorHAnsi"/>
          <w:i/>
          <w:iCs/>
        </w:rPr>
        <w:t xml:space="preserve">Tahina </w:t>
      </w:r>
      <w:proofErr w:type="spellStart"/>
      <w:r w:rsidR="001A6BA6" w:rsidRPr="00F02DD2">
        <w:rPr>
          <w:rFonts w:cstheme="minorHAnsi"/>
          <w:i/>
          <w:iCs/>
        </w:rPr>
        <w:t>spectabilis</w:t>
      </w:r>
      <w:proofErr w:type="spellEnd"/>
      <w:r w:rsidR="001A6BA6" w:rsidRPr="00F02DD2">
        <w:rPr>
          <w:rFonts w:cstheme="minorHAnsi"/>
          <w:iCs/>
        </w:rPr>
        <w:t xml:space="preserve">) located in a planting in Coral Gables, FL showed that the mean percentage of canopy infestation increased from 12% to 25% in 6 months.  Natural enemies have been found to attack the scale, including </w:t>
      </w:r>
      <w:proofErr w:type="spellStart"/>
      <w:r w:rsidR="001A6BA6" w:rsidRPr="00F02DD2">
        <w:rPr>
          <w:rFonts w:cstheme="minorHAnsi"/>
          <w:iCs/>
        </w:rPr>
        <w:t>Cecidomyiidae</w:t>
      </w:r>
      <w:proofErr w:type="spellEnd"/>
      <w:r w:rsidR="001A6BA6" w:rsidRPr="00F02DD2">
        <w:rPr>
          <w:rFonts w:cstheme="minorHAnsi"/>
          <w:iCs/>
        </w:rPr>
        <w:t xml:space="preserve">, </w:t>
      </w:r>
      <w:proofErr w:type="spellStart"/>
      <w:r w:rsidR="001A6BA6" w:rsidRPr="00F02DD2">
        <w:rPr>
          <w:rFonts w:cstheme="minorHAnsi"/>
          <w:iCs/>
        </w:rPr>
        <w:t>Syrphidae</w:t>
      </w:r>
      <w:proofErr w:type="spellEnd"/>
      <w:r w:rsidR="001A6BA6" w:rsidRPr="00F02DD2">
        <w:rPr>
          <w:rFonts w:cstheme="minorHAnsi"/>
          <w:iCs/>
        </w:rPr>
        <w:t xml:space="preserve">, Chrysopidae, Coccinellidae, and </w:t>
      </w:r>
      <w:proofErr w:type="spellStart"/>
      <w:r w:rsidR="001A6BA6" w:rsidRPr="00F02DD2">
        <w:rPr>
          <w:rFonts w:cstheme="minorHAnsi"/>
          <w:iCs/>
        </w:rPr>
        <w:t>Phytoseiidae</w:t>
      </w:r>
      <w:proofErr w:type="spellEnd"/>
      <w:r w:rsidR="001A6BA6" w:rsidRPr="00F02DD2">
        <w:rPr>
          <w:rFonts w:cstheme="minorHAnsi"/>
          <w:iCs/>
        </w:rPr>
        <w:t xml:space="preserve"> predators as well as parasitoids. Current efforts are focused on finding immediate solutions for growers by testing labeled insecticides as well as possible landscape level solutions by determining the impact of the local natural enemies. Additionally, taxonomic keys are being developed for timely and accurate insect identification.</w:t>
      </w:r>
      <w:r w:rsidR="0065249A" w:rsidRPr="00F02DD2">
        <w:rPr>
          <w:rFonts w:cstheme="minorHAnsi"/>
        </w:rPr>
        <w:t xml:space="preserve">  </w:t>
      </w:r>
    </w:p>
    <w:p w14:paraId="262CE645" w14:textId="44DC41D5" w:rsidR="007835EC" w:rsidRPr="00F02DD2" w:rsidRDefault="00D7697D" w:rsidP="00E66934">
      <w:pPr>
        <w:pStyle w:val="ListParagraph"/>
        <w:numPr>
          <w:ilvl w:val="0"/>
          <w:numId w:val="8"/>
        </w:numPr>
        <w:autoSpaceDE w:val="0"/>
        <w:autoSpaceDN w:val="0"/>
        <w:adjustRightInd w:val="0"/>
        <w:rPr>
          <w:rFonts w:cstheme="minorHAnsi"/>
          <w:color w:val="000000"/>
        </w:rPr>
      </w:pPr>
      <w:r w:rsidRPr="00F02DD2">
        <w:rPr>
          <w:rFonts w:cstheme="minorHAnsi"/>
          <w:b/>
          <w:bCs/>
          <w:color w:val="000000"/>
        </w:rPr>
        <w:t xml:space="preserve">Adam Dale, </w:t>
      </w:r>
      <w:r w:rsidRPr="00F02DD2">
        <w:rPr>
          <w:rFonts w:cstheme="minorHAnsi"/>
          <w:color w:val="000000"/>
        </w:rPr>
        <w:t xml:space="preserve">Travis </w:t>
      </w:r>
      <w:proofErr w:type="spellStart"/>
      <w:r w:rsidRPr="00F02DD2">
        <w:rPr>
          <w:rFonts w:cstheme="minorHAnsi"/>
          <w:color w:val="000000"/>
        </w:rPr>
        <w:t>Birdsell</w:t>
      </w:r>
      <w:proofErr w:type="spellEnd"/>
      <w:r w:rsidRPr="00F02DD2">
        <w:rPr>
          <w:rFonts w:cstheme="minorHAnsi"/>
          <w:color w:val="000000"/>
        </w:rPr>
        <w:t>, and Jill Sidebottom</w:t>
      </w:r>
      <w:r w:rsidRPr="00F02DD2">
        <w:rPr>
          <w:rFonts w:cstheme="minorHAnsi"/>
          <w:b/>
          <w:bCs/>
          <w:color w:val="000000"/>
        </w:rPr>
        <w:t xml:space="preserve"> </w:t>
      </w:r>
      <w:r w:rsidR="007835EC" w:rsidRPr="00F02DD2">
        <w:rPr>
          <w:rFonts w:cstheme="minorHAnsi"/>
          <w:bCs/>
          <w:color w:val="000000"/>
        </w:rPr>
        <w:t xml:space="preserve">- </w:t>
      </w:r>
      <w:r w:rsidRPr="00F02DD2">
        <w:rPr>
          <w:rFonts w:cstheme="minorHAnsi"/>
          <w:color w:val="000000"/>
        </w:rPr>
        <w:t>Entomology and Nematology Department, University of Florida, Gainesville, FL, 32611</w:t>
      </w:r>
      <w:r w:rsidRPr="00F02DD2">
        <w:rPr>
          <w:rFonts w:cstheme="minorHAnsi"/>
          <w:bCs/>
          <w:color w:val="000000"/>
        </w:rPr>
        <w:t xml:space="preserve">; </w:t>
      </w:r>
      <w:hyperlink r:id="rId43" w:history="1">
        <w:r w:rsidRPr="00F02DD2">
          <w:rPr>
            <w:rStyle w:val="Hyperlink"/>
            <w:rFonts w:cstheme="minorHAnsi"/>
          </w:rPr>
          <w:t>agdale@ufl.edu</w:t>
        </w:r>
      </w:hyperlink>
      <w:r w:rsidRPr="00F02DD2">
        <w:rPr>
          <w:rFonts w:cstheme="minorHAnsi"/>
          <w:bCs/>
          <w:color w:val="000000"/>
        </w:rPr>
        <w:t xml:space="preserve">; </w:t>
      </w:r>
      <w:r w:rsidRPr="00F02DD2">
        <w:rPr>
          <w:rFonts w:cstheme="minorHAnsi"/>
          <w:color w:val="000000"/>
        </w:rPr>
        <w:t>352-273-3976</w:t>
      </w:r>
    </w:p>
    <w:p w14:paraId="39EC029E" w14:textId="462BA5A8" w:rsidR="0065249A" w:rsidRPr="00F02DD2" w:rsidRDefault="00D7697D" w:rsidP="007835EC">
      <w:pPr>
        <w:autoSpaceDE w:val="0"/>
        <w:autoSpaceDN w:val="0"/>
        <w:adjustRightInd w:val="0"/>
        <w:rPr>
          <w:rFonts w:cstheme="minorHAnsi"/>
        </w:rPr>
      </w:pPr>
      <w:r w:rsidRPr="00F02DD2">
        <w:rPr>
          <w:rFonts w:cstheme="minorHAnsi"/>
          <w:color w:val="000000"/>
          <w:u w:val="single"/>
        </w:rPr>
        <w:t xml:space="preserve">Evaluating the Invasive Potential of Elongate Hemlock Scale on Florida Tree </w:t>
      </w:r>
      <w:proofErr w:type="gramStart"/>
      <w:r w:rsidRPr="00F02DD2">
        <w:rPr>
          <w:rFonts w:cstheme="minorHAnsi"/>
          <w:color w:val="000000"/>
          <w:u w:val="single"/>
        </w:rPr>
        <w:t xml:space="preserve">Species  </w:t>
      </w:r>
      <w:r w:rsidR="007835EC" w:rsidRPr="00F02DD2">
        <w:rPr>
          <w:rFonts w:cstheme="minorHAnsi"/>
          <w:color w:val="000000"/>
        </w:rPr>
        <w:t>-</w:t>
      </w:r>
      <w:proofErr w:type="gramEnd"/>
      <w:r w:rsidR="007835EC" w:rsidRPr="00F02DD2">
        <w:rPr>
          <w:rFonts w:cstheme="minorHAnsi"/>
          <w:color w:val="000000"/>
        </w:rPr>
        <w:t xml:space="preserve"> </w:t>
      </w:r>
      <w:r w:rsidRPr="00F02DD2">
        <w:rPr>
          <w:rFonts w:cstheme="minorHAnsi"/>
          <w:color w:val="000000"/>
        </w:rPr>
        <w:t xml:space="preserve">Hundreds of thousands of cut Fraser fir Christmas trees are imported into Florida annually during the Christmas holiday season. Since these trees have been growing outdoors for the previous 6-9 years, they are frequently infested with a diversity of arthropods, most of which do no harm. However, in the eastern and northeastern U.S., an exotic armored scale insect, elongate hemlock scale, is a key pest of Fraser fir. Although growers actively and aggressively control for these pests, it is difficult and often unsuccessful. As such, many cut trees that are originate from EHS-infested locations are have live scale on them. Since this insect is not established in Florida, there are concerns that it may disperse from Christmas tree onto trees in Florida’s forests and landscapes. To address this concern, we conducted a host evaluation study of 16 tree species that are potential hosts of this scale insect. We found that EHS produced active crawlers over a </w:t>
      </w:r>
      <w:proofErr w:type="gramStart"/>
      <w:r w:rsidRPr="00F02DD2">
        <w:rPr>
          <w:rFonts w:cstheme="minorHAnsi"/>
          <w:color w:val="000000"/>
        </w:rPr>
        <w:t>40 day</w:t>
      </w:r>
      <w:proofErr w:type="gramEnd"/>
      <w:r w:rsidRPr="00F02DD2">
        <w:rPr>
          <w:rFonts w:cstheme="minorHAnsi"/>
          <w:color w:val="000000"/>
        </w:rPr>
        <w:t xml:space="preserve"> period after cutting Fraser fir averaging around 600 crawlers per 6-inch twig. After allowing for three full generations, we evaluated all plant species to determine if EHS successfully established and reproduced on them. Encouragingly, only 4 of 16 species appear to be viable hosts for EHS. Of the four confirmed hosts, none are native to Florida and two are occasionally used as ornamental species in north Florida. This study provides important information to help inform regulatory decisions for a frequently encountered scale insect pest.  </w:t>
      </w:r>
      <w:r w:rsidR="0065249A" w:rsidRPr="00F02DD2">
        <w:rPr>
          <w:rFonts w:cstheme="minorHAnsi"/>
        </w:rPr>
        <w:t xml:space="preserve"> </w:t>
      </w:r>
    </w:p>
    <w:p w14:paraId="602C67FC" w14:textId="7C408D1D" w:rsidR="009A3C30" w:rsidRPr="00F02DD2" w:rsidRDefault="00D7697D" w:rsidP="00E66934">
      <w:pPr>
        <w:pStyle w:val="ListParagraph"/>
        <w:numPr>
          <w:ilvl w:val="0"/>
          <w:numId w:val="8"/>
        </w:numPr>
        <w:autoSpaceDE w:val="0"/>
        <w:autoSpaceDN w:val="0"/>
        <w:adjustRightInd w:val="0"/>
        <w:rPr>
          <w:rFonts w:cstheme="minorHAnsi"/>
          <w:color w:val="000000"/>
        </w:rPr>
      </w:pPr>
      <w:r w:rsidRPr="00F02DD2">
        <w:rPr>
          <w:rFonts w:cstheme="minorHAnsi"/>
          <w:b/>
          <w:bCs/>
          <w:color w:val="000000"/>
        </w:rPr>
        <w:t>Salman Al-</w:t>
      </w:r>
      <w:proofErr w:type="spellStart"/>
      <w:r w:rsidRPr="00F02DD2">
        <w:rPr>
          <w:rFonts w:cstheme="minorHAnsi"/>
          <w:b/>
          <w:bCs/>
          <w:color w:val="000000"/>
        </w:rPr>
        <w:t>Shami</w:t>
      </w:r>
      <w:proofErr w:type="spellEnd"/>
      <w:r w:rsidRPr="00F02DD2">
        <w:rPr>
          <w:rFonts w:cstheme="minorHAnsi"/>
          <w:b/>
          <w:bCs/>
          <w:color w:val="000000"/>
        </w:rPr>
        <w:t xml:space="preserve">, </w:t>
      </w:r>
      <w:r w:rsidRPr="00F02DD2">
        <w:rPr>
          <w:rFonts w:cstheme="minorHAnsi"/>
          <w:color w:val="000000"/>
        </w:rPr>
        <w:t xml:space="preserve">and </w:t>
      </w:r>
      <w:proofErr w:type="spellStart"/>
      <w:r w:rsidRPr="00F02DD2">
        <w:rPr>
          <w:rFonts w:cstheme="minorHAnsi"/>
          <w:color w:val="000000"/>
        </w:rPr>
        <w:t>Jawwad</w:t>
      </w:r>
      <w:proofErr w:type="spellEnd"/>
      <w:r w:rsidRPr="00F02DD2">
        <w:rPr>
          <w:rFonts w:cstheme="minorHAnsi"/>
          <w:color w:val="000000"/>
        </w:rPr>
        <w:t xml:space="preserve"> Qureshi </w:t>
      </w:r>
      <w:r w:rsidR="009A3C30" w:rsidRPr="00F02DD2">
        <w:rPr>
          <w:rFonts w:cstheme="minorHAnsi"/>
          <w:bCs/>
          <w:color w:val="000000"/>
        </w:rPr>
        <w:t xml:space="preserve">- </w:t>
      </w:r>
      <w:r w:rsidRPr="00F02DD2">
        <w:rPr>
          <w:rFonts w:cstheme="minorHAnsi"/>
          <w:bCs/>
          <w:color w:val="000000"/>
        </w:rPr>
        <w:t>Indian River Research and Education Center, University of Florida, Fort Pierce, 34945, FL</w:t>
      </w:r>
      <w:r w:rsidR="009A3C30" w:rsidRPr="00F02DD2">
        <w:rPr>
          <w:rFonts w:cstheme="minorHAnsi"/>
          <w:color w:val="000000"/>
        </w:rPr>
        <w:t xml:space="preserve">; </w:t>
      </w:r>
      <w:hyperlink r:id="rId44" w:history="1">
        <w:r w:rsidR="007F09E0" w:rsidRPr="00F02DD2">
          <w:rPr>
            <w:rStyle w:val="Hyperlink"/>
            <w:rFonts w:cstheme="minorHAnsi"/>
          </w:rPr>
          <w:t>salshami@ufl.edu</w:t>
        </w:r>
      </w:hyperlink>
      <w:r w:rsidR="009A3C30" w:rsidRPr="00F02DD2">
        <w:rPr>
          <w:rFonts w:cstheme="minorHAnsi"/>
          <w:color w:val="000000"/>
        </w:rPr>
        <w:t xml:space="preserve">; </w:t>
      </w:r>
      <w:r w:rsidR="007F09E0" w:rsidRPr="00F02DD2">
        <w:rPr>
          <w:rFonts w:cstheme="minorHAnsi"/>
          <w:color w:val="000000"/>
        </w:rPr>
        <w:t>772-577-7339</w:t>
      </w:r>
    </w:p>
    <w:p w14:paraId="72ECCF63" w14:textId="0929CD77" w:rsidR="0065249A" w:rsidRPr="00F02DD2" w:rsidRDefault="007F09E0" w:rsidP="009A3C30">
      <w:pPr>
        <w:autoSpaceDE w:val="0"/>
        <w:autoSpaceDN w:val="0"/>
        <w:adjustRightInd w:val="0"/>
        <w:rPr>
          <w:rFonts w:cstheme="minorHAnsi"/>
        </w:rPr>
      </w:pPr>
      <w:r w:rsidRPr="00F02DD2">
        <w:rPr>
          <w:rFonts w:cstheme="minorHAnsi"/>
          <w:color w:val="000000"/>
          <w:u w:val="single"/>
        </w:rPr>
        <w:t xml:space="preserve">Predatory Behavior of </w:t>
      </w:r>
      <w:proofErr w:type="spellStart"/>
      <w:r w:rsidRPr="009C799E">
        <w:rPr>
          <w:rFonts w:cstheme="minorHAnsi"/>
          <w:i/>
          <w:color w:val="000000"/>
          <w:u w:val="single"/>
        </w:rPr>
        <w:t>Curinus</w:t>
      </w:r>
      <w:proofErr w:type="spellEnd"/>
      <w:r w:rsidRPr="009C799E">
        <w:rPr>
          <w:rFonts w:cstheme="minorHAnsi"/>
          <w:i/>
          <w:color w:val="000000"/>
          <w:u w:val="single"/>
        </w:rPr>
        <w:t xml:space="preserve"> coeruleus</w:t>
      </w:r>
      <w:r w:rsidRPr="00F02DD2">
        <w:rPr>
          <w:rFonts w:cstheme="minorHAnsi"/>
          <w:color w:val="000000"/>
          <w:u w:val="single"/>
        </w:rPr>
        <w:t xml:space="preserve"> (</w:t>
      </w:r>
      <w:proofErr w:type="spellStart"/>
      <w:r w:rsidRPr="00F02DD2">
        <w:rPr>
          <w:rFonts w:cstheme="minorHAnsi"/>
          <w:color w:val="000000"/>
          <w:u w:val="single"/>
        </w:rPr>
        <w:t>Mulsant</w:t>
      </w:r>
      <w:proofErr w:type="spellEnd"/>
      <w:r w:rsidRPr="00F02DD2">
        <w:rPr>
          <w:rFonts w:cstheme="minorHAnsi"/>
          <w:color w:val="000000"/>
          <w:u w:val="single"/>
        </w:rPr>
        <w:t xml:space="preserve">) Adults and Larvae on Florida Red Scale (FRS) </w:t>
      </w:r>
      <w:proofErr w:type="spellStart"/>
      <w:r w:rsidRPr="00F02DD2">
        <w:rPr>
          <w:rFonts w:cstheme="minorHAnsi"/>
          <w:i/>
          <w:iCs/>
          <w:color w:val="000000"/>
          <w:u w:val="single"/>
        </w:rPr>
        <w:t>Chrysomphalus</w:t>
      </w:r>
      <w:proofErr w:type="spellEnd"/>
      <w:r w:rsidRPr="00F02DD2">
        <w:rPr>
          <w:rFonts w:cstheme="minorHAnsi"/>
          <w:i/>
          <w:iCs/>
          <w:color w:val="000000"/>
          <w:u w:val="single"/>
        </w:rPr>
        <w:t xml:space="preserve"> </w:t>
      </w:r>
      <w:proofErr w:type="spellStart"/>
      <w:r w:rsidRPr="00F02DD2">
        <w:rPr>
          <w:rFonts w:cstheme="minorHAnsi"/>
          <w:i/>
          <w:iCs/>
          <w:color w:val="000000"/>
          <w:u w:val="single"/>
        </w:rPr>
        <w:t>aonidum</w:t>
      </w:r>
      <w:proofErr w:type="spellEnd"/>
      <w:r w:rsidRPr="00F02DD2">
        <w:rPr>
          <w:rFonts w:cstheme="minorHAnsi"/>
          <w:color w:val="000000"/>
          <w:u w:val="single"/>
        </w:rPr>
        <w:t xml:space="preserve"> (L.)</w:t>
      </w:r>
      <w:r w:rsidR="009A3C30" w:rsidRPr="00F02DD2">
        <w:rPr>
          <w:rFonts w:cstheme="minorHAnsi"/>
          <w:color w:val="000000"/>
        </w:rPr>
        <w:t xml:space="preserve"> - </w:t>
      </w:r>
      <w:r w:rsidRPr="00F02DD2">
        <w:rPr>
          <w:rFonts w:cstheme="minorHAnsi"/>
          <w:color w:val="000000"/>
        </w:rPr>
        <w:t xml:space="preserve">Scale insects are important pests of citrus. Florida red scale (FRS), </w:t>
      </w:r>
      <w:proofErr w:type="spellStart"/>
      <w:r w:rsidRPr="00F02DD2">
        <w:rPr>
          <w:rFonts w:cstheme="minorHAnsi"/>
          <w:i/>
          <w:iCs/>
          <w:color w:val="000000"/>
        </w:rPr>
        <w:t>Chrysomphalus</w:t>
      </w:r>
      <w:proofErr w:type="spellEnd"/>
      <w:r w:rsidRPr="00F02DD2">
        <w:rPr>
          <w:rFonts w:cstheme="minorHAnsi"/>
          <w:i/>
          <w:iCs/>
          <w:color w:val="000000"/>
        </w:rPr>
        <w:t xml:space="preserve"> </w:t>
      </w:r>
      <w:proofErr w:type="spellStart"/>
      <w:r w:rsidRPr="00F02DD2">
        <w:rPr>
          <w:rFonts w:cstheme="minorHAnsi"/>
          <w:i/>
          <w:iCs/>
          <w:color w:val="000000"/>
        </w:rPr>
        <w:t>aonidum</w:t>
      </w:r>
      <w:proofErr w:type="spellEnd"/>
      <w:r w:rsidRPr="00F02DD2">
        <w:rPr>
          <w:rFonts w:cstheme="minorHAnsi"/>
          <w:color w:val="000000"/>
        </w:rPr>
        <w:t xml:space="preserve"> (L.) is a serious problem in citrus grown in Florida. In the present study, female FRS with armor, without armor and combination of armor and no armor were presented to adult and larvae of the predatory ladybeetle, </w:t>
      </w:r>
      <w:proofErr w:type="spellStart"/>
      <w:r w:rsidRPr="00F02DD2">
        <w:rPr>
          <w:rFonts w:cstheme="minorHAnsi"/>
          <w:i/>
          <w:iCs/>
          <w:color w:val="000000"/>
        </w:rPr>
        <w:t>Curinus</w:t>
      </w:r>
      <w:proofErr w:type="spellEnd"/>
      <w:r w:rsidRPr="00F02DD2">
        <w:rPr>
          <w:rFonts w:cstheme="minorHAnsi"/>
          <w:i/>
          <w:iCs/>
          <w:color w:val="000000"/>
        </w:rPr>
        <w:t xml:space="preserve"> coeruleus</w:t>
      </w:r>
      <w:r w:rsidRPr="00F02DD2">
        <w:rPr>
          <w:rFonts w:cstheme="minorHAnsi"/>
          <w:color w:val="000000"/>
        </w:rPr>
        <w:t>. Scales were recorded as damaged or consumed after 24, 48 and 72 hours of exposure. Adults exhibited strong predation activities in all three treatments. Adult consumption of FRSs with shells from 10 individuals averaged 7 and 9 after 24 and 48 hours, respectively. Larvae responded more to scales without armor followed by combination treatment containing scales with and without armor and treatment containing scales with armor. Survival of ladybeetle larvae and adult averaged more than 90% across treatments. Findings suggest that C. coeruleus has the potential to be an effective biological control agent against FRS.</w:t>
      </w:r>
    </w:p>
    <w:p w14:paraId="5225BB58" w14:textId="514A801B" w:rsidR="00523B54" w:rsidRPr="00F02DD2" w:rsidRDefault="002E371B" w:rsidP="0006226E">
      <w:pPr>
        <w:pStyle w:val="ListParagraph"/>
        <w:numPr>
          <w:ilvl w:val="0"/>
          <w:numId w:val="8"/>
        </w:numPr>
        <w:autoSpaceDE w:val="0"/>
        <w:autoSpaceDN w:val="0"/>
        <w:adjustRightInd w:val="0"/>
        <w:rPr>
          <w:rFonts w:cstheme="minorHAnsi"/>
          <w:b/>
          <w:bCs/>
          <w:color w:val="000000"/>
          <w:u w:val="single"/>
        </w:rPr>
      </w:pPr>
      <w:r w:rsidRPr="00F02DD2">
        <w:rPr>
          <w:rFonts w:cstheme="minorHAnsi"/>
          <w:color w:val="000000"/>
        </w:rPr>
        <w:t xml:space="preserve">Patricia Caligari, Michael J West, </w:t>
      </w:r>
      <w:proofErr w:type="spellStart"/>
      <w:r w:rsidRPr="00F02DD2">
        <w:rPr>
          <w:rFonts w:cstheme="minorHAnsi"/>
          <w:color w:val="000000"/>
        </w:rPr>
        <w:t>Yorelyz</w:t>
      </w:r>
      <w:proofErr w:type="spellEnd"/>
      <w:r w:rsidRPr="00F02DD2">
        <w:rPr>
          <w:rFonts w:cstheme="minorHAnsi"/>
          <w:color w:val="000000"/>
        </w:rPr>
        <w:t xml:space="preserve"> Rodriguez </w:t>
      </w:r>
      <w:proofErr w:type="spellStart"/>
      <w:r w:rsidRPr="00F02DD2">
        <w:rPr>
          <w:rFonts w:cstheme="minorHAnsi"/>
          <w:color w:val="000000"/>
        </w:rPr>
        <w:t>Reys</w:t>
      </w:r>
      <w:proofErr w:type="spellEnd"/>
      <w:r w:rsidRPr="00F02DD2">
        <w:rPr>
          <w:rFonts w:cstheme="minorHAnsi"/>
          <w:color w:val="000000"/>
        </w:rPr>
        <w:t xml:space="preserve">, and </w:t>
      </w:r>
      <w:r w:rsidRPr="00F02DD2">
        <w:rPr>
          <w:rFonts w:cstheme="minorHAnsi"/>
          <w:b/>
          <w:bCs/>
          <w:color w:val="000000"/>
        </w:rPr>
        <w:t xml:space="preserve">Jose C </w:t>
      </w:r>
      <w:proofErr w:type="spellStart"/>
      <w:r w:rsidRPr="00F02DD2">
        <w:rPr>
          <w:rFonts w:cstheme="minorHAnsi"/>
          <w:b/>
          <w:bCs/>
          <w:color w:val="000000"/>
        </w:rPr>
        <w:t>Verle</w:t>
      </w:r>
      <w:proofErr w:type="spellEnd"/>
      <w:r w:rsidRPr="00F02DD2">
        <w:rPr>
          <w:rFonts w:cstheme="minorHAnsi"/>
          <w:b/>
          <w:bCs/>
          <w:color w:val="000000"/>
        </w:rPr>
        <w:t xml:space="preserve"> Rodrigues </w:t>
      </w:r>
      <w:r w:rsidR="00D94A55" w:rsidRPr="00F02DD2">
        <w:rPr>
          <w:rFonts w:cstheme="minorHAnsi"/>
          <w:bCs/>
          <w:color w:val="000000"/>
        </w:rPr>
        <w:t xml:space="preserve">- </w:t>
      </w:r>
      <w:r w:rsidR="00183177" w:rsidRPr="00F02DD2">
        <w:rPr>
          <w:rFonts w:cstheme="minorHAnsi"/>
          <w:color w:val="000000"/>
        </w:rPr>
        <w:t xml:space="preserve">University of Puerto Rico, 1193 </w:t>
      </w:r>
      <w:proofErr w:type="spellStart"/>
      <w:r w:rsidR="00183177" w:rsidRPr="00F02DD2">
        <w:rPr>
          <w:rFonts w:cstheme="minorHAnsi"/>
          <w:color w:val="000000"/>
        </w:rPr>
        <w:t>Guayacan</w:t>
      </w:r>
      <w:proofErr w:type="spellEnd"/>
      <w:r w:rsidR="00183177" w:rsidRPr="00F02DD2">
        <w:rPr>
          <w:rFonts w:cstheme="minorHAnsi"/>
          <w:color w:val="000000"/>
        </w:rPr>
        <w:t xml:space="preserve"> St, San Juan PR 00926</w:t>
      </w:r>
      <w:r w:rsidR="00D94A55" w:rsidRPr="00F02DD2">
        <w:rPr>
          <w:rFonts w:cstheme="minorHAnsi"/>
          <w:color w:val="000000"/>
        </w:rPr>
        <w:t xml:space="preserve">; </w:t>
      </w:r>
      <w:hyperlink r:id="rId45" w:history="1">
        <w:r w:rsidR="00183177" w:rsidRPr="00F02DD2">
          <w:rPr>
            <w:rStyle w:val="Hyperlink"/>
            <w:rFonts w:cstheme="minorHAnsi"/>
          </w:rPr>
          <w:t>jose_carlos@mac.com</w:t>
        </w:r>
      </w:hyperlink>
      <w:r w:rsidR="00D94A55" w:rsidRPr="00F02DD2">
        <w:rPr>
          <w:rFonts w:cstheme="minorHAnsi"/>
          <w:color w:val="000000"/>
        </w:rPr>
        <w:t xml:space="preserve">; </w:t>
      </w:r>
      <w:r w:rsidR="00183177" w:rsidRPr="00F02DD2">
        <w:rPr>
          <w:rFonts w:cstheme="minorHAnsi"/>
          <w:color w:val="000000"/>
        </w:rPr>
        <w:t>787</w:t>
      </w:r>
      <w:r w:rsidR="00D94A55" w:rsidRPr="00F02DD2">
        <w:rPr>
          <w:rFonts w:cstheme="minorHAnsi"/>
          <w:color w:val="000000"/>
        </w:rPr>
        <w:t>-</w:t>
      </w:r>
      <w:r w:rsidR="00183177" w:rsidRPr="00F02DD2">
        <w:rPr>
          <w:rFonts w:cstheme="minorHAnsi"/>
          <w:color w:val="000000"/>
        </w:rPr>
        <w:t>767</w:t>
      </w:r>
      <w:r w:rsidR="00D94A55" w:rsidRPr="00F02DD2">
        <w:rPr>
          <w:rFonts w:cstheme="minorHAnsi"/>
          <w:color w:val="000000"/>
        </w:rPr>
        <w:t>-</w:t>
      </w:r>
      <w:r w:rsidR="00183177" w:rsidRPr="00F02DD2">
        <w:rPr>
          <w:rFonts w:cstheme="minorHAnsi"/>
          <w:color w:val="000000"/>
        </w:rPr>
        <w:t>9705</w:t>
      </w:r>
    </w:p>
    <w:p w14:paraId="5967B274" w14:textId="4FDBED80" w:rsidR="00523B54" w:rsidRPr="00F02DD2" w:rsidRDefault="002E371B" w:rsidP="00D94A55">
      <w:pPr>
        <w:tabs>
          <w:tab w:val="left" w:pos="2775"/>
        </w:tabs>
        <w:autoSpaceDE w:val="0"/>
        <w:autoSpaceDN w:val="0"/>
        <w:adjustRightInd w:val="0"/>
        <w:rPr>
          <w:rFonts w:cstheme="minorHAnsi"/>
        </w:rPr>
      </w:pPr>
      <w:r w:rsidRPr="00F02DD2">
        <w:rPr>
          <w:rFonts w:cstheme="minorHAnsi"/>
          <w:bCs/>
          <w:color w:val="000000"/>
          <w:u w:val="single"/>
        </w:rPr>
        <w:lastRenderedPageBreak/>
        <w:t xml:space="preserve">Multitrophic Interactions with </w:t>
      </w:r>
      <w:proofErr w:type="spellStart"/>
      <w:r w:rsidRPr="00F02DD2">
        <w:rPr>
          <w:rFonts w:cstheme="minorHAnsi"/>
          <w:bCs/>
          <w:color w:val="000000"/>
          <w:u w:val="single"/>
        </w:rPr>
        <w:t>Harrisia</w:t>
      </w:r>
      <w:proofErr w:type="spellEnd"/>
      <w:r w:rsidRPr="00F02DD2">
        <w:rPr>
          <w:rFonts w:cstheme="minorHAnsi"/>
          <w:bCs/>
          <w:color w:val="000000"/>
          <w:u w:val="single"/>
        </w:rPr>
        <w:t xml:space="preserve"> cactus Mealybug (HCM) and their Parasitoids in Puerto Rico Cacti Dry Forest </w:t>
      </w:r>
      <w:r w:rsidR="00D94A55" w:rsidRPr="00F02DD2">
        <w:rPr>
          <w:rFonts w:cstheme="minorHAnsi"/>
          <w:b/>
          <w:bCs/>
          <w:color w:val="000000"/>
        </w:rPr>
        <w:t xml:space="preserve">- </w:t>
      </w:r>
      <w:r w:rsidR="00183177" w:rsidRPr="00F02DD2">
        <w:rPr>
          <w:rFonts w:cstheme="minorHAnsi"/>
          <w:color w:val="000000"/>
          <w:shd w:val="clear" w:color="auto" w:fill="FFFFFF"/>
        </w:rPr>
        <w:t>The mealybug </w:t>
      </w:r>
      <w:proofErr w:type="spellStart"/>
      <w:r w:rsidR="00183177" w:rsidRPr="00F02DD2">
        <w:rPr>
          <w:rFonts w:cstheme="minorHAnsi"/>
          <w:i/>
          <w:iCs/>
          <w:color w:val="000000"/>
        </w:rPr>
        <w:t>Harrisia</w:t>
      </w:r>
      <w:proofErr w:type="spellEnd"/>
      <w:r w:rsidR="00183177" w:rsidRPr="00F02DD2">
        <w:rPr>
          <w:rFonts w:cstheme="minorHAnsi"/>
          <w:i/>
          <w:iCs/>
          <w:color w:val="000000"/>
        </w:rPr>
        <w:t> </w:t>
      </w:r>
      <w:r w:rsidR="00183177" w:rsidRPr="00F02DD2">
        <w:rPr>
          <w:rFonts w:cstheme="minorHAnsi"/>
          <w:color w:val="000000"/>
          <w:shd w:val="clear" w:color="auto" w:fill="FFFFFF"/>
        </w:rPr>
        <w:t>cactus mealybug (HCM) invaded Puerto Rico before 2000 and is causing extreme damage and death to native cactus in the dry forests of southern Puerto Rico. It was initially identified as </w:t>
      </w:r>
      <w:proofErr w:type="spellStart"/>
      <w:r w:rsidR="00183177" w:rsidRPr="00F02DD2">
        <w:rPr>
          <w:rFonts w:cstheme="minorHAnsi"/>
          <w:i/>
          <w:iCs/>
          <w:color w:val="000000"/>
        </w:rPr>
        <w:t>Hypogeococcus</w:t>
      </w:r>
      <w:proofErr w:type="spellEnd"/>
      <w:r w:rsidR="00183177" w:rsidRPr="00F02DD2">
        <w:rPr>
          <w:rFonts w:cstheme="minorHAnsi"/>
          <w:i/>
          <w:iCs/>
          <w:color w:val="000000"/>
        </w:rPr>
        <w:t> </w:t>
      </w:r>
      <w:proofErr w:type="spellStart"/>
      <w:proofErr w:type="gramStart"/>
      <w:r w:rsidR="00183177" w:rsidRPr="00F02DD2">
        <w:rPr>
          <w:rFonts w:cstheme="minorHAnsi"/>
          <w:i/>
          <w:iCs/>
          <w:color w:val="000000"/>
        </w:rPr>
        <w:t>pungens</w:t>
      </w:r>
      <w:proofErr w:type="spellEnd"/>
      <w:r w:rsidR="00183177" w:rsidRPr="00F02DD2">
        <w:rPr>
          <w:rFonts w:cstheme="minorHAnsi"/>
          <w:color w:val="000000"/>
          <w:shd w:val="clear" w:color="auto" w:fill="FFFFFF"/>
        </w:rPr>
        <w:t>, but</w:t>
      </w:r>
      <w:proofErr w:type="gramEnd"/>
      <w:r w:rsidR="00183177" w:rsidRPr="00F02DD2">
        <w:rPr>
          <w:rFonts w:cstheme="minorHAnsi"/>
          <w:color w:val="000000"/>
          <w:shd w:val="clear" w:color="auto" w:fill="FFFFFF"/>
        </w:rPr>
        <w:t xml:space="preserve"> is now an unnamed and probably new-to-science species of </w:t>
      </w:r>
      <w:proofErr w:type="spellStart"/>
      <w:r w:rsidR="00183177" w:rsidRPr="00F02DD2">
        <w:rPr>
          <w:rFonts w:cstheme="minorHAnsi"/>
          <w:i/>
          <w:iCs/>
          <w:color w:val="000000"/>
        </w:rPr>
        <w:t>Hypogeococcus</w:t>
      </w:r>
      <w:proofErr w:type="spellEnd"/>
      <w:r w:rsidR="00183177" w:rsidRPr="00F02DD2">
        <w:rPr>
          <w:rFonts w:cstheme="minorHAnsi"/>
          <w:i/>
          <w:iCs/>
          <w:color w:val="000000"/>
        </w:rPr>
        <w:t>. </w:t>
      </w:r>
      <w:r w:rsidR="00183177" w:rsidRPr="00F02DD2">
        <w:rPr>
          <w:rFonts w:cstheme="minorHAnsi"/>
          <w:color w:val="000000"/>
          <w:shd w:val="clear" w:color="auto" w:fill="FFFFFF"/>
        </w:rPr>
        <w:t>If effective control options are not identified (i.e., biocontrol agents) it will be a major threat to native cactus in SW and SE United States, Mexico, and other Caribbean islands. We identified several natural enemies occurring in Puerto Rico and verified their limited efficiency controlling HCM. A new species of </w:t>
      </w:r>
      <w:r w:rsidR="00183177" w:rsidRPr="00F02DD2">
        <w:rPr>
          <w:rFonts w:cstheme="minorHAnsi"/>
        </w:rPr>
        <w:t>parasitoid</w:t>
      </w:r>
      <w:r w:rsidR="00183177" w:rsidRPr="00F02DD2">
        <w:rPr>
          <w:rFonts w:cstheme="minorHAnsi"/>
          <w:color w:val="000000"/>
          <w:shd w:val="clear" w:color="auto" w:fill="FFFFFF"/>
        </w:rPr>
        <w:t>, </w:t>
      </w:r>
      <w:proofErr w:type="spellStart"/>
      <w:r w:rsidR="00183177" w:rsidRPr="00F02DD2">
        <w:rPr>
          <w:rFonts w:cstheme="minorHAnsi"/>
          <w:i/>
          <w:iCs/>
          <w:color w:val="000000"/>
        </w:rPr>
        <w:t>Leptomastidea</w:t>
      </w:r>
      <w:proofErr w:type="spellEnd"/>
      <w:r w:rsidR="00183177" w:rsidRPr="00F02DD2">
        <w:rPr>
          <w:rFonts w:cstheme="minorHAnsi"/>
          <w:i/>
          <w:iCs/>
          <w:color w:val="000000"/>
        </w:rPr>
        <w:t> </w:t>
      </w:r>
      <w:proofErr w:type="spellStart"/>
      <w:r w:rsidR="00183177" w:rsidRPr="00F02DD2">
        <w:rPr>
          <w:rFonts w:cstheme="minorHAnsi"/>
          <w:i/>
          <w:iCs/>
          <w:color w:val="000000"/>
        </w:rPr>
        <w:t>hypogeococci</w:t>
      </w:r>
      <w:proofErr w:type="spellEnd"/>
      <w:r w:rsidR="00183177" w:rsidRPr="00F02DD2">
        <w:rPr>
          <w:rFonts w:cstheme="minorHAnsi"/>
          <w:i/>
          <w:iCs/>
          <w:color w:val="000000"/>
        </w:rPr>
        <w:t>, </w:t>
      </w:r>
      <w:r w:rsidR="00183177" w:rsidRPr="00F02DD2">
        <w:rPr>
          <w:rFonts w:cstheme="minorHAnsi"/>
          <w:color w:val="000000"/>
          <w:shd w:val="clear" w:color="auto" w:fill="FFFFFF"/>
        </w:rPr>
        <w:t>was described associated with HCM in the island. The parasitoid was reported as the most frequent natural enemy associated to the pest and recently was confirmed that is also associated to a species of hyperparasitoid, identified as </w:t>
      </w:r>
      <w:proofErr w:type="spellStart"/>
      <w:r w:rsidR="00183177" w:rsidRPr="00F02DD2">
        <w:rPr>
          <w:rFonts w:cstheme="minorHAnsi"/>
          <w:i/>
          <w:iCs/>
          <w:color w:val="000000"/>
        </w:rPr>
        <w:t>Chartocerus</w:t>
      </w:r>
      <w:proofErr w:type="spellEnd"/>
      <w:r w:rsidR="00183177" w:rsidRPr="00F02DD2">
        <w:rPr>
          <w:rFonts w:cstheme="minorHAnsi"/>
          <w:i/>
          <w:iCs/>
          <w:color w:val="000000"/>
        </w:rPr>
        <w:t xml:space="preserve"> </w:t>
      </w:r>
      <w:proofErr w:type="spellStart"/>
      <w:r w:rsidR="00183177" w:rsidRPr="00F02DD2">
        <w:rPr>
          <w:rFonts w:cstheme="minorHAnsi"/>
          <w:i/>
          <w:iCs/>
          <w:color w:val="000000"/>
        </w:rPr>
        <w:t>niger</w:t>
      </w:r>
      <w:proofErr w:type="spellEnd"/>
      <w:r w:rsidR="00183177" w:rsidRPr="00F02DD2">
        <w:rPr>
          <w:rFonts w:cstheme="minorHAnsi"/>
          <w:color w:val="000000"/>
          <w:shd w:val="clear" w:color="auto" w:fill="FFFFFF"/>
        </w:rPr>
        <w:t>, which may be playing a role on the efficiency of the natural control. So far, two species of promising parasitoids identified in South America were introduced to quarantine (</w:t>
      </w:r>
      <w:proofErr w:type="spellStart"/>
      <w:r w:rsidR="00183177" w:rsidRPr="00F02DD2">
        <w:rPr>
          <w:rFonts w:cstheme="minorHAnsi"/>
          <w:i/>
          <w:iCs/>
          <w:color w:val="000000"/>
        </w:rPr>
        <w:t>Anagyrus</w:t>
      </w:r>
      <w:proofErr w:type="spellEnd"/>
      <w:r w:rsidR="00183177" w:rsidRPr="00F02DD2">
        <w:rPr>
          <w:rFonts w:cstheme="minorHAnsi"/>
          <w:i/>
          <w:iCs/>
          <w:color w:val="000000"/>
        </w:rPr>
        <w:t> </w:t>
      </w:r>
      <w:proofErr w:type="spellStart"/>
      <w:r w:rsidR="00183177" w:rsidRPr="00F02DD2">
        <w:rPr>
          <w:rFonts w:cstheme="minorHAnsi"/>
          <w:i/>
          <w:iCs/>
          <w:color w:val="000000"/>
        </w:rPr>
        <w:t>cachamai</w:t>
      </w:r>
      <w:proofErr w:type="spellEnd"/>
      <w:r w:rsidR="00183177" w:rsidRPr="00F02DD2">
        <w:rPr>
          <w:rFonts w:cstheme="minorHAnsi"/>
          <w:i/>
          <w:iCs/>
          <w:color w:val="000000"/>
        </w:rPr>
        <w:t xml:space="preserve"> </w:t>
      </w:r>
      <w:r w:rsidR="00183177" w:rsidRPr="00F02DD2">
        <w:rPr>
          <w:rFonts w:cstheme="minorHAnsi"/>
        </w:rPr>
        <w:t>and</w:t>
      </w:r>
      <w:r w:rsidR="00183177" w:rsidRPr="00F02DD2">
        <w:rPr>
          <w:rFonts w:cstheme="minorHAnsi"/>
          <w:color w:val="000000"/>
          <w:shd w:val="clear" w:color="auto" w:fill="FFFFFF"/>
        </w:rPr>
        <w:t> </w:t>
      </w:r>
      <w:r w:rsidR="00183177" w:rsidRPr="00F02DD2">
        <w:rPr>
          <w:rFonts w:cstheme="minorHAnsi"/>
          <w:i/>
          <w:iCs/>
          <w:color w:val="000000"/>
        </w:rPr>
        <w:t>A. </w:t>
      </w:r>
      <w:proofErr w:type="spellStart"/>
      <w:r w:rsidR="00183177" w:rsidRPr="00F02DD2">
        <w:rPr>
          <w:rFonts w:cstheme="minorHAnsi"/>
          <w:i/>
          <w:iCs/>
          <w:color w:val="000000"/>
        </w:rPr>
        <w:t>lapachosus</w:t>
      </w:r>
      <w:proofErr w:type="spellEnd"/>
      <w:r w:rsidR="00183177" w:rsidRPr="00F02DD2">
        <w:rPr>
          <w:rFonts w:cstheme="minorHAnsi"/>
          <w:color w:val="000000"/>
          <w:shd w:val="clear" w:color="auto" w:fill="FFFFFF"/>
        </w:rPr>
        <w:t>) and are under evaluation.</w:t>
      </w:r>
    </w:p>
    <w:p w14:paraId="39F1D68F" w14:textId="4B1B3EDC" w:rsidR="007F4A11" w:rsidRPr="00F02DD2" w:rsidRDefault="007F4A11">
      <w:pPr>
        <w:rPr>
          <w:rFonts w:cstheme="minorHAnsi"/>
          <w:b/>
          <w:sz w:val="28"/>
          <w:szCs w:val="28"/>
        </w:rPr>
      </w:pPr>
      <w:r w:rsidRPr="00F02DD2">
        <w:rPr>
          <w:rFonts w:cstheme="minorHAnsi"/>
          <w:b/>
          <w:sz w:val="28"/>
          <w:szCs w:val="28"/>
        </w:rPr>
        <w:t xml:space="preserve">Symposium 4 - </w:t>
      </w:r>
      <w:r w:rsidR="00183177" w:rsidRPr="00F02DD2">
        <w:rPr>
          <w:rFonts w:cstheme="minorHAnsi"/>
          <w:b/>
          <w:sz w:val="28"/>
          <w:szCs w:val="28"/>
        </w:rPr>
        <w:t>Biological Control of Weeds in Florida (7)</w:t>
      </w:r>
    </w:p>
    <w:p w14:paraId="3D7E525F" w14:textId="487D6882" w:rsidR="00AE5E1A" w:rsidRPr="00F02DD2" w:rsidRDefault="009458CA" w:rsidP="0006226E">
      <w:pPr>
        <w:pStyle w:val="ListParagraph"/>
        <w:numPr>
          <w:ilvl w:val="0"/>
          <w:numId w:val="4"/>
        </w:numPr>
        <w:autoSpaceDE w:val="0"/>
        <w:autoSpaceDN w:val="0"/>
        <w:adjustRightInd w:val="0"/>
        <w:rPr>
          <w:rFonts w:cstheme="minorHAnsi"/>
          <w:bCs/>
          <w:color w:val="000000"/>
        </w:rPr>
      </w:pPr>
      <w:r w:rsidRPr="00F02DD2">
        <w:rPr>
          <w:rFonts w:cstheme="minorHAnsi"/>
          <w:b/>
          <w:color w:val="000000"/>
        </w:rPr>
        <w:t>Ellen C. Lake</w:t>
      </w:r>
      <w:r w:rsidRPr="00F02DD2">
        <w:rPr>
          <w:rFonts w:cstheme="minorHAnsi"/>
          <w:bCs/>
          <w:color w:val="000000"/>
        </w:rPr>
        <w:t>, Matthew Purcell, and Elizabeth Mattison</w:t>
      </w:r>
      <w:r w:rsidR="00AE5E1A" w:rsidRPr="00F02DD2">
        <w:rPr>
          <w:rFonts w:cstheme="minorHAnsi"/>
          <w:bCs/>
          <w:color w:val="000000"/>
        </w:rPr>
        <w:t xml:space="preserve">, </w:t>
      </w:r>
      <w:r w:rsidRPr="00F02DD2">
        <w:rPr>
          <w:rFonts w:cstheme="minorHAnsi"/>
          <w:bCs/>
          <w:color w:val="000000"/>
        </w:rPr>
        <w:t>USDA ARS Invasive Plant Research Laboratory, 3225 College Avenue, Fort Lauderdale, FL 33314;</w:t>
      </w:r>
      <w:r w:rsidR="00AE5E1A" w:rsidRPr="00F02DD2">
        <w:rPr>
          <w:rFonts w:cstheme="minorHAnsi"/>
          <w:bCs/>
          <w:color w:val="000000"/>
        </w:rPr>
        <w:t xml:space="preserve"> </w:t>
      </w:r>
      <w:hyperlink r:id="rId46" w:history="1">
        <w:r w:rsidRPr="00F02DD2">
          <w:rPr>
            <w:rStyle w:val="Hyperlink"/>
            <w:rFonts w:cstheme="minorHAnsi"/>
          </w:rPr>
          <w:t>ellen.lake@ars.usda.gov</w:t>
        </w:r>
      </w:hyperlink>
      <w:r w:rsidRPr="00F02DD2">
        <w:rPr>
          <w:rStyle w:val="Hyperlink"/>
          <w:rFonts w:cstheme="minorHAnsi"/>
          <w:bCs/>
        </w:rPr>
        <w:t xml:space="preserve">; </w:t>
      </w:r>
      <w:r w:rsidRPr="00F02DD2">
        <w:rPr>
          <w:rFonts w:cstheme="minorHAnsi"/>
          <w:color w:val="000000"/>
        </w:rPr>
        <w:t>954-475-6547</w:t>
      </w:r>
      <w:r w:rsidRPr="00F02DD2">
        <w:rPr>
          <w:rStyle w:val="Hyperlink"/>
          <w:rFonts w:cstheme="minorHAnsi"/>
          <w:bCs/>
        </w:rPr>
        <w:t xml:space="preserve"> </w:t>
      </w:r>
    </w:p>
    <w:p w14:paraId="45A6BA95" w14:textId="4D0A5289" w:rsidR="00AE5E1A" w:rsidRPr="00F02DD2" w:rsidRDefault="009458CA" w:rsidP="005F1B96">
      <w:pPr>
        <w:rPr>
          <w:rFonts w:cstheme="minorHAnsi"/>
          <w:b/>
          <w:bCs/>
          <w:color w:val="000000"/>
        </w:rPr>
      </w:pPr>
      <w:r w:rsidRPr="00F02DD2">
        <w:rPr>
          <w:rFonts w:cstheme="minorHAnsi"/>
          <w:bCs/>
          <w:color w:val="000000"/>
          <w:u w:val="single"/>
        </w:rPr>
        <w:t xml:space="preserve">Biological control of </w:t>
      </w:r>
      <w:proofErr w:type="spellStart"/>
      <w:r w:rsidRPr="00F02DD2">
        <w:rPr>
          <w:rFonts w:cstheme="minorHAnsi"/>
          <w:bCs/>
          <w:i/>
          <w:color w:val="000000"/>
          <w:u w:val="single"/>
        </w:rPr>
        <w:t>Lygodium</w:t>
      </w:r>
      <w:proofErr w:type="spellEnd"/>
      <w:r w:rsidRPr="00F02DD2">
        <w:rPr>
          <w:rFonts w:cstheme="minorHAnsi"/>
          <w:bCs/>
          <w:i/>
          <w:color w:val="000000"/>
          <w:u w:val="single"/>
        </w:rPr>
        <w:t xml:space="preserve"> </w:t>
      </w:r>
      <w:proofErr w:type="spellStart"/>
      <w:r w:rsidRPr="00F02DD2">
        <w:rPr>
          <w:rFonts w:cstheme="minorHAnsi"/>
          <w:bCs/>
          <w:i/>
          <w:color w:val="000000"/>
          <w:u w:val="single"/>
        </w:rPr>
        <w:t>microphyllum</w:t>
      </w:r>
      <w:proofErr w:type="spellEnd"/>
      <w:r w:rsidRPr="00F02DD2">
        <w:rPr>
          <w:rFonts w:cstheme="minorHAnsi"/>
          <w:bCs/>
          <w:color w:val="000000"/>
          <w:u w:val="single"/>
        </w:rPr>
        <w:t>, Old World Climbing Fern: Foreign Exploration and Host Range Testing</w:t>
      </w:r>
      <w:r w:rsidR="00AE5E1A" w:rsidRPr="00F02DD2">
        <w:rPr>
          <w:rFonts w:cstheme="minorHAnsi"/>
        </w:rPr>
        <w:t xml:space="preserve"> - </w:t>
      </w:r>
      <w:proofErr w:type="spellStart"/>
      <w:r w:rsidRPr="00F02DD2">
        <w:rPr>
          <w:rFonts w:cstheme="minorHAnsi"/>
          <w:i/>
          <w:color w:val="212121"/>
        </w:rPr>
        <w:t>Lygodium</w:t>
      </w:r>
      <w:proofErr w:type="spellEnd"/>
      <w:r w:rsidRPr="00F02DD2">
        <w:rPr>
          <w:rFonts w:cstheme="minorHAnsi"/>
          <w:i/>
          <w:color w:val="212121"/>
        </w:rPr>
        <w:t xml:space="preserve"> </w:t>
      </w:r>
      <w:proofErr w:type="spellStart"/>
      <w:r w:rsidRPr="00F02DD2">
        <w:rPr>
          <w:rFonts w:cstheme="minorHAnsi"/>
          <w:i/>
          <w:color w:val="212121"/>
        </w:rPr>
        <w:t>microphyllum</w:t>
      </w:r>
      <w:proofErr w:type="spellEnd"/>
      <w:r w:rsidRPr="00F02DD2">
        <w:rPr>
          <w:rFonts w:cstheme="minorHAnsi"/>
          <w:color w:val="212121"/>
        </w:rPr>
        <w:t xml:space="preserve">, Old World climbing fern, is expanding its range in Florida and negatively impacting native flora and fauna. Three biological control agents have been approved and two have established on the </w:t>
      </w:r>
      <w:proofErr w:type="gramStart"/>
      <w:r w:rsidRPr="00F02DD2">
        <w:rPr>
          <w:rFonts w:cstheme="minorHAnsi"/>
          <w:color w:val="212121"/>
        </w:rPr>
        <w:t>weed</w:t>
      </w:r>
      <w:proofErr w:type="gramEnd"/>
      <w:r w:rsidRPr="00F02DD2">
        <w:rPr>
          <w:rFonts w:cstheme="minorHAnsi"/>
          <w:color w:val="212121"/>
        </w:rPr>
        <w:t xml:space="preserve"> but additional agents are needed to achieve desired levels of control. Exploration for arthropods feeding on </w:t>
      </w:r>
      <w:r w:rsidRPr="00F02DD2">
        <w:rPr>
          <w:rFonts w:cstheme="minorHAnsi"/>
          <w:i/>
          <w:color w:val="212121"/>
        </w:rPr>
        <w:t xml:space="preserve">L. </w:t>
      </w:r>
      <w:proofErr w:type="spellStart"/>
      <w:r w:rsidRPr="00F02DD2">
        <w:rPr>
          <w:rFonts w:cstheme="minorHAnsi"/>
          <w:i/>
          <w:color w:val="212121"/>
        </w:rPr>
        <w:t>microphyllum</w:t>
      </w:r>
      <w:proofErr w:type="spellEnd"/>
      <w:r w:rsidRPr="00F02DD2">
        <w:rPr>
          <w:rFonts w:cstheme="minorHAnsi"/>
          <w:color w:val="212121"/>
        </w:rPr>
        <w:t xml:space="preserve"> is ongoing in its native range, particularly in Australia and southeast Asia.</w:t>
      </w:r>
      <w:r w:rsidRPr="00F02DD2">
        <w:rPr>
          <w:rFonts w:cstheme="minorHAnsi"/>
          <w:i/>
          <w:color w:val="212121"/>
        </w:rPr>
        <w:t xml:space="preserve"> </w:t>
      </w:r>
      <w:r w:rsidRPr="00F02DD2">
        <w:rPr>
          <w:rFonts w:cstheme="minorHAnsi"/>
          <w:color w:val="212121"/>
        </w:rPr>
        <w:t xml:space="preserve">Host-range testing is in progress with two moths and a sawfly at the USDA ARS Invasive Plant Research Laboratory quarantine facility in Fort Lauderdale, FL. No-choice testing has been completed with the moth </w:t>
      </w:r>
      <w:proofErr w:type="spellStart"/>
      <w:r w:rsidRPr="00F02DD2">
        <w:rPr>
          <w:rFonts w:cstheme="minorHAnsi"/>
          <w:i/>
          <w:color w:val="212121"/>
        </w:rPr>
        <w:t>Lygomusotima</w:t>
      </w:r>
      <w:proofErr w:type="spellEnd"/>
      <w:r w:rsidRPr="00F02DD2">
        <w:rPr>
          <w:rFonts w:cstheme="minorHAnsi"/>
          <w:i/>
          <w:color w:val="212121"/>
        </w:rPr>
        <w:t xml:space="preserve"> stria</w:t>
      </w:r>
      <w:r w:rsidRPr="00F02DD2">
        <w:rPr>
          <w:rFonts w:cstheme="minorHAnsi"/>
          <w:color w:val="212121"/>
        </w:rPr>
        <w:t xml:space="preserve"> (Lepidoptera: </w:t>
      </w:r>
      <w:proofErr w:type="spellStart"/>
      <w:r w:rsidRPr="00F02DD2">
        <w:rPr>
          <w:rFonts w:cstheme="minorHAnsi"/>
          <w:color w:val="212121"/>
        </w:rPr>
        <w:t>Crambidae</w:t>
      </w:r>
      <w:proofErr w:type="spellEnd"/>
      <w:r w:rsidRPr="00F02DD2">
        <w:rPr>
          <w:rFonts w:cstheme="minorHAnsi"/>
          <w:color w:val="212121"/>
        </w:rPr>
        <w:t xml:space="preserve">). This moth can complete development on several </w:t>
      </w:r>
      <w:proofErr w:type="spellStart"/>
      <w:r w:rsidRPr="00F02DD2">
        <w:rPr>
          <w:rFonts w:cstheme="minorHAnsi"/>
          <w:color w:val="212121"/>
        </w:rPr>
        <w:t>lygodium</w:t>
      </w:r>
      <w:proofErr w:type="spellEnd"/>
      <w:r w:rsidRPr="00F02DD2">
        <w:rPr>
          <w:rFonts w:cstheme="minorHAnsi"/>
          <w:color w:val="212121"/>
        </w:rPr>
        <w:t xml:space="preserve"> species and multigeneration tests are ongoing. Cold-tolerance testing for </w:t>
      </w:r>
      <w:r w:rsidRPr="00F02DD2">
        <w:rPr>
          <w:rFonts w:cstheme="minorHAnsi"/>
          <w:i/>
          <w:color w:val="212121"/>
        </w:rPr>
        <w:t>L. stria</w:t>
      </w:r>
      <w:r w:rsidRPr="00F02DD2">
        <w:rPr>
          <w:rFonts w:cstheme="minorHAnsi"/>
          <w:color w:val="212121"/>
        </w:rPr>
        <w:t xml:space="preserve"> indicates that this species is unlikely to fully colonize Florida or overlap in range with the southernmost populations of the native species </w:t>
      </w:r>
      <w:proofErr w:type="spellStart"/>
      <w:r w:rsidRPr="00F02DD2">
        <w:rPr>
          <w:rFonts w:cstheme="minorHAnsi"/>
          <w:i/>
          <w:color w:val="212121"/>
        </w:rPr>
        <w:t>Lygodium</w:t>
      </w:r>
      <w:proofErr w:type="spellEnd"/>
      <w:r w:rsidRPr="00F02DD2">
        <w:rPr>
          <w:rFonts w:cstheme="minorHAnsi"/>
          <w:i/>
          <w:color w:val="212121"/>
        </w:rPr>
        <w:t xml:space="preserve"> </w:t>
      </w:r>
      <w:proofErr w:type="spellStart"/>
      <w:r w:rsidRPr="00F02DD2">
        <w:rPr>
          <w:rFonts w:cstheme="minorHAnsi"/>
          <w:i/>
          <w:color w:val="212121"/>
        </w:rPr>
        <w:t>palmatum</w:t>
      </w:r>
      <w:proofErr w:type="spellEnd"/>
      <w:r w:rsidRPr="00F02DD2">
        <w:rPr>
          <w:rFonts w:cstheme="minorHAnsi"/>
          <w:color w:val="212121"/>
        </w:rPr>
        <w:t xml:space="preserve">. Herbaria records of </w:t>
      </w:r>
      <w:r w:rsidRPr="00F02DD2">
        <w:rPr>
          <w:rFonts w:cstheme="minorHAnsi"/>
          <w:i/>
          <w:color w:val="212121"/>
        </w:rPr>
        <w:t xml:space="preserve">L. </w:t>
      </w:r>
      <w:proofErr w:type="spellStart"/>
      <w:r w:rsidRPr="00F02DD2">
        <w:rPr>
          <w:rFonts w:cstheme="minorHAnsi"/>
          <w:i/>
          <w:color w:val="212121"/>
        </w:rPr>
        <w:t>palmatum</w:t>
      </w:r>
      <w:proofErr w:type="spellEnd"/>
      <w:r w:rsidRPr="00F02DD2">
        <w:rPr>
          <w:rFonts w:cstheme="minorHAnsi"/>
          <w:color w:val="212121"/>
        </w:rPr>
        <w:t xml:space="preserve"> are being compiled to delineate the range of this species for comparison to CLIMEX mapping of the projected range of </w:t>
      </w:r>
      <w:r w:rsidRPr="00F02DD2">
        <w:rPr>
          <w:rFonts w:cstheme="minorHAnsi"/>
          <w:i/>
          <w:color w:val="212121"/>
        </w:rPr>
        <w:t>L. stria</w:t>
      </w:r>
      <w:r w:rsidRPr="00F02DD2">
        <w:rPr>
          <w:rFonts w:cstheme="minorHAnsi"/>
          <w:color w:val="212121"/>
        </w:rPr>
        <w:t xml:space="preserve">. A sawfly, </w:t>
      </w:r>
      <w:proofErr w:type="spellStart"/>
      <w:r w:rsidRPr="00F02DD2">
        <w:rPr>
          <w:rFonts w:cstheme="minorHAnsi"/>
          <w:i/>
          <w:color w:val="212121"/>
        </w:rPr>
        <w:t>Neostrombocerus</w:t>
      </w:r>
      <w:proofErr w:type="spellEnd"/>
      <w:r w:rsidRPr="00F02DD2">
        <w:rPr>
          <w:rFonts w:cstheme="minorHAnsi"/>
          <w:i/>
          <w:color w:val="212121"/>
        </w:rPr>
        <w:t xml:space="preserve"> </w:t>
      </w:r>
      <w:proofErr w:type="spellStart"/>
      <w:r w:rsidRPr="00F02DD2">
        <w:rPr>
          <w:rFonts w:cstheme="minorHAnsi"/>
          <w:i/>
          <w:color w:val="212121"/>
        </w:rPr>
        <w:t>albicomus</w:t>
      </w:r>
      <w:proofErr w:type="spellEnd"/>
      <w:r w:rsidRPr="00F02DD2">
        <w:rPr>
          <w:rFonts w:cstheme="minorHAnsi"/>
          <w:color w:val="212121"/>
        </w:rPr>
        <w:t xml:space="preserve"> (Hymenoptera: </w:t>
      </w:r>
      <w:proofErr w:type="spellStart"/>
      <w:r w:rsidRPr="00F02DD2">
        <w:rPr>
          <w:rFonts w:cstheme="minorHAnsi"/>
          <w:color w:val="212121"/>
        </w:rPr>
        <w:t>Tenthredinidae</w:t>
      </w:r>
      <w:proofErr w:type="spellEnd"/>
      <w:r w:rsidRPr="00F02DD2">
        <w:rPr>
          <w:rFonts w:cstheme="minorHAnsi"/>
          <w:color w:val="212121"/>
        </w:rPr>
        <w:t xml:space="preserve">), can reach outbreak densities on </w:t>
      </w:r>
      <w:r w:rsidRPr="00F02DD2">
        <w:rPr>
          <w:rFonts w:cstheme="minorHAnsi"/>
          <w:i/>
          <w:color w:val="212121"/>
        </w:rPr>
        <w:t xml:space="preserve">L. </w:t>
      </w:r>
      <w:proofErr w:type="spellStart"/>
      <w:r w:rsidRPr="00F02DD2">
        <w:rPr>
          <w:rFonts w:cstheme="minorHAnsi"/>
          <w:i/>
          <w:color w:val="212121"/>
        </w:rPr>
        <w:t>microphyllum</w:t>
      </w:r>
      <w:proofErr w:type="spellEnd"/>
      <w:r w:rsidRPr="00F02DD2">
        <w:rPr>
          <w:rFonts w:cstheme="minorHAnsi"/>
          <w:color w:val="212121"/>
        </w:rPr>
        <w:t xml:space="preserve"> in the native range. Multigeneration testing is ongoing with this insect and three </w:t>
      </w:r>
      <w:proofErr w:type="spellStart"/>
      <w:r w:rsidRPr="00F02DD2">
        <w:rPr>
          <w:rFonts w:cstheme="minorHAnsi"/>
          <w:color w:val="212121"/>
        </w:rPr>
        <w:t>lygodium</w:t>
      </w:r>
      <w:proofErr w:type="spellEnd"/>
      <w:r w:rsidRPr="00F02DD2">
        <w:rPr>
          <w:rFonts w:cstheme="minorHAnsi"/>
          <w:color w:val="212121"/>
        </w:rPr>
        <w:t xml:space="preserve"> species. The moth </w:t>
      </w:r>
      <w:proofErr w:type="spellStart"/>
      <w:r w:rsidRPr="00F02DD2">
        <w:rPr>
          <w:rFonts w:cstheme="minorHAnsi"/>
          <w:i/>
          <w:color w:val="212121"/>
        </w:rPr>
        <w:t>Callopistria</w:t>
      </w:r>
      <w:proofErr w:type="spellEnd"/>
      <w:r w:rsidRPr="00F02DD2">
        <w:rPr>
          <w:rFonts w:cstheme="minorHAnsi"/>
          <w:i/>
          <w:color w:val="212121"/>
        </w:rPr>
        <w:t xml:space="preserve"> exotica </w:t>
      </w:r>
      <w:r w:rsidRPr="00F02DD2">
        <w:rPr>
          <w:rFonts w:cstheme="minorHAnsi"/>
          <w:color w:val="212121"/>
        </w:rPr>
        <w:t xml:space="preserve">(Lepidoptera: </w:t>
      </w:r>
      <w:proofErr w:type="spellStart"/>
      <w:r w:rsidRPr="00F02DD2">
        <w:rPr>
          <w:rFonts w:cstheme="minorHAnsi"/>
          <w:color w:val="212121"/>
        </w:rPr>
        <w:t>Noctuidae</w:t>
      </w:r>
      <w:proofErr w:type="spellEnd"/>
      <w:r w:rsidRPr="00F02DD2">
        <w:rPr>
          <w:rFonts w:cstheme="minorHAnsi"/>
          <w:color w:val="212121"/>
        </w:rPr>
        <w:t xml:space="preserve">) feeds very heavily on </w:t>
      </w:r>
      <w:r w:rsidRPr="00F02DD2">
        <w:rPr>
          <w:rFonts w:cstheme="minorHAnsi"/>
          <w:i/>
          <w:color w:val="212121"/>
        </w:rPr>
        <w:t xml:space="preserve">L. </w:t>
      </w:r>
      <w:proofErr w:type="spellStart"/>
      <w:r w:rsidRPr="00F02DD2">
        <w:rPr>
          <w:rFonts w:cstheme="minorHAnsi"/>
          <w:i/>
          <w:color w:val="212121"/>
        </w:rPr>
        <w:t>microphyllum</w:t>
      </w:r>
      <w:proofErr w:type="spellEnd"/>
      <w:r w:rsidRPr="00F02DD2">
        <w:rPr>
          <w:rFonts w:cstheme="minorHAnsi"/>
          <w:color w:val="212121"/>
        </w:rPr>
        <w:t xml:space="preserve"> foliage creating “fish-boning” damage. Rearing methods have been developed for </w:t>
      </w:r>
      <w:r w:rsidRPr="00F02DD2">
        <w:rPr>
          <w:rFonts w:cstheme="minorHAnsi"/>
          <w:i/>
          <w:color w:val="212121"/>
        </w:rPr>
        <w:t>C. exotica</w:t>
      </w:r>
      <w:r w:rsidRPr="00F02DD2">
        <w:rPr>
          <w:rFonts w:cstheme="minorHAnsi"/>
          <w:color w:val="212121"/>
        </w:rPr>
        <w:t xml:space="preserve"> and host-range tests completed to date indicate that </w:t>
      </w:r>
      <w:r w:rsidRPr="00F02DD2">
        <w:rPr>
          <w:rFonts w:cstheme="minorHAnsi"/>
          <w:i/>
          <w:color w:val="212121"/>
        </w:rPr>
        <w:t>C. exotica</w:t>
      </w:r>
      <w:r w:rsidRPr="00F02DD2">
        <w:rPr>
          <w:rFonts w:cstheme="minorHAnsi"/>
          <w:color w:val="212121"/>
        </w:rPr>
        <w:t xml:space="preserve"> is a </w:t>
      </w:r>
      <w:proofErr w:type="spellStart"/>
      <w:r w:rsidRPr="00F02DD2">
        <w:rPr>
          <w:rFonts w:cstheme="minorHAnsi"/>
          <w:color w:val="212121"/>
        </w:rPr>
        <w:t>lygodium</w:t>
      </w:r>
      <w:proofErr w:type="spellEnd"/>
      <w:r w:rsidRPr="00F02DD2">
        <w:rPr>
          <w:rFonts w:cstheme="minorHAnsi"/>
          <w:color w:val="212121"/>
        </w:rPr>
        <w:t xml:space="preserve"> specialist.</w:t>
      </w:r>
    </w:p>
    <w:p w14:paraId="03C46B68" w14:textId="22F44640" w:rsidR="000A2D07" w:rsidRPr="00F02DD2" w:rsidRDefault="00455F82" w:rsidP="0006226E">
      <w:pPr>
        <w:pStyle w:val="ListParagraph"/>
        <w:numPr>
          <w:ilvl w:val="0"/>
          <w:numId w:val="4"/>
        </w:numPr>
        <w:autoSpaceDE w:val="0"/>
        <w:autoSpaceDN w:val="0"/>
        <w:adjustRightInd w:val="0"/>
        <w:rPr>
          <w:rFonts w:cstheme="minorHAnsi"/>
          <w:color w:val="000000"/>
        </w:rPr>
      </w:pPr>
      <w:r w:rsidRPr="00F02DD2">
        <w:rPr>
          <w:rFonts w:cstheme="minorHAnsi"/>
          <w:b/>
          <w:color w:val="000000"/>
        </w:rPr>
        <w:t xml:space="preserve">Dale A. </w:t>
      </w:r>
      <w:proofErr w:type="spellStart"/>
      <w:r w:rsidRPr="00F02DD2">
        <w:rPr>
          <w:rFonts w:cstheme="minorHAnsi"/>
          <w:b/>
          <w:color w:val="000000"/>
        </w:rPr>
        <w:t>Halbritter</w:t>
      </w:r>
      <w:proofErr w:type="spellEnd"/>
      <w:r w:rsidRPr="00F02DD2">
        <w:rPr>
          <w:rFonts w:cstheme="minorHAnsi"/>
          <w:bCs/>
          <w:color w:val="000000"/>
        </w:rPr>
        <w:t xml:space="preserve">, Gregory S. Wheeler, and Min B. </w:t>
      </w:r>
      <w:proofErr w:type="spellStart"/>
      <w:r w:rsidRPr="00F02DD2">
        <w:rPr>
          <w:rFonts w:cstheme="minorHAnsi"/>
          <w:bCs/>
          <w:color w:val="000000"/>
        </w:rPr>
        <w:t>Rayamajhi</w:t>
      </w:r>
      <w:proofErr w:type="spellEnd"/>
      <w:r w:rsidRPr="00F02DD2">
        <w:rPr>
          <w:rFonts w:cstheme="minorHAnsi"/>
          <w:b/>
          <w:bCs/>
          <w:color w:val="000000"/>
        </w:rPr>
        <w:t xml:space="preserve"> </w:t>
      </w:r>
      <w:r w:rsidR="000B1F6F" w:rsidRPr="00F02DD2">
        <w:rPr>
          <w:rFonts w:cstheme="minorHAnsi"/>
          <w:b/>
          <w:bCs/>
          <w:color w:val="000000"/>
        </w:rPr>
        <w:t xml:space="preserve">- </w:t>
      </w:r>
      <w:r w:rsidRPr="00F02DD2">
        <w:rPr>
          <w:rFonts w:cstheme="minorHAnsi"/>
          <w:bCs/>
          <w:color w:val="000000"/>
        </w:rPr>
        <w:t>USDA ARS Invasive Plant Research Laboratory, 3225 College Avenue, Fort Lauderdale, FL 33314;</w:t>
      </w:r>
      <w:r w:rsidR="000A2D07" w:rsidRPr="00F02DD2">
        <w:rPr>
          <w:rFonts w:cstheme="minorHAnsi"/>
        </w:rPr>
        <w:t xml:space="preserve"> </w:t>
      </w:r>
      <w:hyperlink r:id="rId47" w:history="1">
        <w:r w:rsidRPr="00F02DD2">
          <w:rPr>
            <w:rStyle w:val="Hyperlink"/>
            <w:rFonts w:cstheme="minorHAnsi"/>
          </w:rPr>
          <w:t>dale.halbritter@usda.gov</w:t>
        </w:r>
      </w:hyperlink>
      <w:r w:rsidRPr="00F02DD2">
        <w:rPr>
          <w:rFonts w:cstheme="minorHAnsi"/>
        </w:rPr>
        <w:t>;</w:t>
      </w:r>
      <w:r w:rsidR="000A2D07" w:rsidRPr="00F02DD2">
        <w:rPr>
          <w:rFonts w:cstheme="minorHAnsi"/>
          <w:color w:val="000000"/>
        </w:rPr>
        <w:t xml:space="preserve"> </w:t>
      </w:r>
      <w:r w:rsidRPr="00F02DD2">
        <w:rPr>
          <w:rFonts w:cstheme="minorHAnsi"/>
          <w:color w:val="000000"/>
        </w:rPr>
        <w:t>661</w:t>
      </w:r>
      <w:r w:rsidR="000A2D07" w:rsidRPr="00F02DD2">
        <w:rPr>
          <w:rFonts w:cstheme="minorHAnsi"/>
          <w:color w:val="000000"/>
        </w:rPr>
        <w:t>-</w:t>
      </w:r>
      <w:r w:rsidRPr="00F02DD2">
        <w:rPr>
          <w:rFonts w:cstheme="minorHAnsi"/>
          <w:color w:val="000000"/>
        </w:rPr>
        <w:t>406</w:t>
      </w:r>
      <w:r w:rsidR="000A2D07" w:rsidRPr="00F02DD2">
        <w:rPr>
          <w:rFonts w:cstheme="minorHAnsi"/>
          <w:color w:val="000000"/>
        </w:rPr>
        <w:t>-</w:t>
      </w:r>
      <w:r w:rsidRPr="00F02DD2">
        <w:rPr>
          <w:rFonts w:cstheme="minorHAnsi"/>
          <w:color w:val="000000"/>
        </w:rPr>
        <w:t>8932</w:t>
      </w:r>
    </w:p>
    <w:p w14:paraId="528C31E2" w14:textId="6A1A2B5A" w:rsidR="000A2D07" w:rsidRPr="00F02DD2" w:rsidRDefault="0088126D" w:rsidP="0088126D">
      <w:pPr>
        <w:rPr>
          <w:rFonts w:cstheme="minorHAnsi"/>
          <w:bCs/>
          <w:color w:val="000000"/>
        </w:rPr>
      </w:pPr>
      <w:r w:rsidRPr="00F02DD2">
        <w:rPr>
          <w:rFonts w:cstheme="minorHAnsi"/>
          <w:bCs/>
          <w:color w:val="000000"/>
          <w:u w:val="single"/>
        </w:rPr>
        <w:t xml:space="preserve">Life history Trade-offs of </w:t>
      </w:r>
      <w:proofErr w:type="spellStart"/>
      <w:r w:rsidRPr="00F02DD2">
        <w:rPr>
          <w:rFonts w:cstheme="minorHAnsi"/>
          <w:bCs/>
          <w:color w:val="000000"/>
          <w:u w:val="single"/>
        </w:rPr>
        <w:t>Thrips</w:t>
      </w:r>
      <w:proofErr w:type="spellEnd"/>
      <w:r w:rsidRPr="00F02DD2">
        <w:rPr>
          <w:rFonts w:cstheme="minorHAnsi"/>
          <w:bCs/>
          <w:color w:val="000000"/>
          <w:u w:val="single"/>
        </w:rPr>
        <w:t xml:space="preserve"> Reared on Brazilian peppertree with Respect to Fertilization and Plant Terpenoid Profiles</w:t>
      </w:r>
      <w:r w:rsidR="000A2D07" w:rsidRPr="00F02DD2">
        <w:rPr>
          <w:rFonts w:cstheme="minorHAnsi"/>
          <w:bCs/>
          <w:color w:val="000000"/>
        </w:rPr>
        <w:t xml:space="preserve"> - </w:t>
      </w:r>
      <w:proofErr w:type="spellStart"/>
      <w:r w:rsidRPr="00F02DD2">
        <w:rPr>
          <w:rFonts w:cstheme="minorHAnsi"/>
          <w:i/>
        </w:rPr>
        <w:t>Pseudophilothrips</w:t>
      </w:r>
      <w:proofErr w:type="spellEnd"/>
      <w:r w:rsidRPr="00F02DD2">
        <w:rPr>
          <w:rFonts w:cstheme="minorHAnsi"/>
          <w:i/>
        </w:rPr>
        <w:t xml:space="preserve"> </w:t>
      </w:r>
      <w:proofErr w:type="spellStart"/>
      <w:r w:rsidRPr="00F02DD2">
        <w:rPr>
          <w:rFonts w:cstheme="minorHAnsi"/>
          <w:i/>
        </w:rPr>
        <w:t>ichini</w:t>
      </w:r>
      <w:proofErr w:type="spellEnd"/>
      <w:r w:rsidRPr="00F02DD2">
        <w:rPr>
          <w:rFonts w:cstheme="minorHAnsi"/>
        </w:rPr>
        <w:t xml:space="preserve"> Hood (Thysanoptera: </w:t>
      </w:r>
      <w:proofErr w:type="spellStart"/>
      <w:r w:rsidRPr="00F02DD2">
        <w:rPr>
          <w:rFonts w:cstheme="minorHAnsi"/>
        </w:rPr>
        <w:t>Phlaeothripidae</w:t>
      </w:r>
      <w:proofErr w:type="spellEnd"/>
      <w:r w:rsidRPr="00F02DD2">
        <w:rPr>
          <w:rFonts w:cstheme="minorHAnsi"/>
        </w:rPr>
        <w:t xml:space="preserve">) has recently been approved for field release to control the highly invasive Brazilian peppertree, </w:t>
      </w:r>
      <w:proofErr w:type="spellStart"/>
      <w:r w:rsidRPr="00F02DD2">
        <w:rPr>
          <w:rFonts w:cstheme="minorHAnsi"/>
          <w:i/>
        </w:rPr>
        <w:t>Schinus</w:t>
      </w:r>
      <w:proofErr w:type="spellEnd"/>
      <w:r w:rsidRPr="00F02DD2">
        <w:rPr>
          <w:rFonts w:cstheme="minorHAnsi"/>
          <w:i/>
        </w:rPr>
        <w:t xml:space="preserve"> </w:t>
      </w:r>
      <w:proofErr w:type="spellStart"/>
      <w:r w:rsidRPr="00F02DD2">
        <w:rPr>
          <w:rFonts w:cstheme="minorHAnsi"/>
          <w:i/>
        </w:rPr>
        <w:t>terebinthifolia</w:t>
      </w:r>
      <w:proofErr w:type="spellEnd"/>
      <w:r w:rsidRPr="00F02DD2">
        <w:rPr>
          <w:rFonts w:cstheme="minorHAnsi"/>
        </w:rPr>
        <w:t xml:space="preserve"> </w:t>
      </w:r>
      <w:proofErr w:type="spellStart"/>
      <w:r w:rsidRPr="00F02DD2">
        <w:rPr>
          <w:rFonts w:cstheme="minorHAnsi"/>
        </w:rPr>
        <w:lastRenderedPageBreak/>
        <w:t>Raddi</w:t>
      </w:r>
      <w:proofErr w:type="spellEnd"/>
      <w:r w:rsidRPr="00F02DD2">
        <w:rPr>
          <w:rFonts w:cstheme="minorHAnsi"/>
        </w:rPr>
        <w:t xml:space="preserve">. Optimal host plant material is essential to insect production and colony viability. We investigated how fertilizing plants impacts </w:t>
      </w:r>
      <w:proofErr w:type="spellStart"/>
      <w:r w:rsidRPr="00F02DD2">
        <w:rPr>
          <w:rFonts w:cstheme="minorHAnsi"/>
        </w:rPr>
        <w:t>thrips</w:t>
      </w:r>
      <w:proofErr w:type="spellEnd"/>
      <w:r w:rsidRPr="00F02DD2">
        <w:rPr>
          <w:rFonts w:cstheme="minorHAnsi"/>
        </w:rPr>
        <w:t xml:space="preserve"> development, survival, and fecundity. Cohorts of 20 </w:t>
      </w:r>
      <w:proofErr w:type="spellStart"/>
      <w:r w:rsidRPr="00F02DD2">
        <w:rPr>
          <w:rFonts w:cstheme="minorHAnsi"/>
        </w:rPr>
        <w:t>thrips</w:t>
      </w:r>
      <w:proofErr w:type="spellEnd"/>
      <w:r w:rsidRPr="00F02DD2">
        <w:rPr>
          <w:rFonts w:cstheme="minorHAnsi"/>
        </w:rPr>
        <w:t xml:space="preserve"> eggs were reared on cuttings from saplings in 3.8-L pots. Plants were fertilized every 2 weeks (</w:t>
      </w:r>
      <w:r w:rsidRPr="00F02DD2">
        <w:rPr>
          <w:rFonts w:eastAsia="Calibri" w:cstheme="minorHAnsi"/>
        </w:rPr>
        <w:t>24N-8P-16K</w:t>
      </w:r>
      <w:r w:rsidRPr="00F02DD2">
        <w:rPr>
          <w:rFonts w:cstheme="minorHAnsi"/>
        </w:rPr>
        <w:t xml:space="preserve">) at one of three concentrations: low (0 g/L water), medium (1.8 g/L water), or high (3.6 g/L water). To identify terpenoids that may be involved in plant defense, we used gas chromatography-mass spectroscopy. Among a subset of the 3.8-L potted plants, half of the plants were each infested with 40 adult </w:t>
      </w:r>
      <w:proofErr w:type="spellStart"/>
      <w:r w:rsidRPr="00F02DD2">
        <w:rPr>
          <w:rFonts w:cstheme="minorHAnsi"/>
        </w:rPr>
        <w:t>thrips</w:t>
      </w:r>
      <w:proofErr w:type="spellEnd"/>
      <w:r w:rsidRPr="00F02DD2">
        <w:rPr>
          <w:rFonts w:cstheme="minorHAnsi"/>
        </w:rPr>
        <w:t xml:space="preserve"> for 48 hours and </w:t>
      </w:r>
      <w:proofErr w:type="spellStart"/>
      <w:r w:rsidRPr="00F02DD2">
        <w:rPr>
          <w:rFonts w:cstheme="minorHAnsi"/>
        </w:rPr>
        <w:t>uninfested</w:t>
      </w:r>
      <w:proofErr w:type="spellEnd"/>
      <w:r w:rsidRPr="00F02DD2">
        <w:rPr>
          <w:rFonts w:cstheme="minorHAnsi"/>
        </w:rPr>
        <w:t xml:space="preserve"> plants served as the control. After 48 hours, all plants were destructively sampled. </w:t>
      </w:r>
      <w:proofErr w:type="spellStart"/>
      <w:r w:rsidRPr="00F02DD2">
        <w:rPr>
          <w:rFonts w:cstheme="minorHAnsi"/>
        </w:rPr>
        <w:t>Thrips</w:t>
      </w:r>
      <w:proofErr w:type="spellEnd"/>
      <w:r w:rsidRPr="00F02DD2">
        <w:rPr>
          <w:rFonts w:cstheme="minorHAnsi"/>
        </w:rPr>
        <w:t xml:space="preserve"> life history trade-offs and projected population growth will be discussed with respect to the terpenoid profiles at the different fertilizer levels, as well as nitrogen content determined in a previous study. The outcome of this study will inform mass rearing protocol to optimize production for field release.</w:t>
      </w:r>
    </w:p>
    <w:p w14:paraId="09657C4A" w14:textId="41EF685C" w:rsidR="00C063B2" w:rsidRPr="00F02DD2" w:rsidRDefault="00D42C6C" w:rsidP="005F1B96">
      <w:pPr>
        <w:pStyle w:val="ListParagraph"/>
        <w:numPr>
          <w:ilvl w:val="0"/>
          <w:numId w:val="4"/>
        </w:numPr>
        <w:rPr>
          <w:rFonts w:cstheme="minorHAnsi"/>
        </w:rPr>
      </w:pPr>
      <w:r w:rsidRPr="00F02DD2">
        <w:rPr>
          <w:rFonts w:cstheme="minorHAnsi"/>
          <w:b/>
          <w:color w:val="000000"/>
        </w:rPr>
        <w:t xml:space="preserve">James P. </w:t>
      </w:r>
      <w:proofErr w:type="spellStart"/>
      <w:r w:rsidRPr="00F02DD2">
        <w:rPr>
          <w:rFonts w:cstheme="minorHAnsi"/>
          <w:b/>
          <w:color w:val="000000"/>
        </w:rPr>
        <w:t>Cuda</w:t>
      </w:r>
      <w:proofErr w:type="spellEnd"/>
      <w:r w:rsidRPr="00F02DD2">
        <w:rPr>
          <w:rFonts w:cstheme="minorHAnsi"/>
          <w:bCs/>
          <w:color w:val="000000"/>
        </w:rPr>
        <w:t xml:space="preserve">, </w:t>
      </w:r>
      <w:proofErr w:type="spellStart"/>
      <w:r w:rsidRPr="00F02DD2">
        <w:rPr>
          <w:rFonts w:cstheme="minorHAnsi"/>
          <w:bCs/>
          <w:color w:val="000000"/>
        </w:rPr>
        <w:t>Purnama</w:t>
      </w:r>
      <w:proofErr w:type="spellEnd"/>
      <w:r w:rsidRPr="00F02DD2">
        <w:rPr>
          <w:rFonts w:cstheme="minorHAnsi"/>
          <w:bCs/>
          <w:color w:val="000000"/>
        </w:rPr>
        <w:t xml:space="preserve"> </w:t>
      </w:r>
      <w:proofErr w:type="spellStart"/>
      <w:r w:rsidRPr="00F02DD2">
        <w:rPr>
          <w:rFonts w:cstheme="minorHAnsi"/>
          <w:bCs/>
          <w:color w:val="000000"/>
        </w:rPr>
        <w:t>Hidayat</w:t>
      </w:r>
      <w:proofErr w:type="spellEnd"/>
      <w:r w:rsidRPr="00F02DD2">
        <w:rPr>
          <w:rFonts w:cstheme="minorHAnsi"/>
          <w:bCs/>
          <w:color w:val="000000"/>
        </w:rPr>
        <w:t>, and William A. Overholt</w:t>
      </w:r>
      <w:r w:rsidRPr="00F02DD2">
        <w:rPr>
          <w:rFonts w:cstheme="minorHAnsi"/>
        </w:rPr>
        <w:t xml:space="preserve"> </w:t>
      </w:r>
      <w:r w:rsidR="000B1F6F" w:rsidRPr="00F02DD2">
        <w:rPr>
          <w:rFonts w:cstheme="minorHAnsi"/>
        </w:rPr>
        <w:t>-</w:t>
      </w:r>
      <w:r w:rsidR="00C063B2" w:rsidRPr="00F02DD2">
        <w:rPr>
          <w:rFonts w:cstheme="minorHAnsi"/>
        </w:rPr>
        <w:t xml:space="preserve"> </w:t>
      </w:r>
      <w:r w:rsidRPr="00F02DD2">
        <w:rPr>
          <w:rFonts w:cstheme="minorHAnsi"/>
          <w:color w:val="000000"/>
        </w:rPr>
        <w:t xml:space="preserve">Entomology and Nematology Department, University of Florida, Gainesville, FL, 32611; </w:t>
      </w:r>
      <w:hyperlink r:id="rId48" w:history="1">
        <w:r w:rsidRPr="00F02DD2">
          <w:rPr>
            <w:rStyle w:val="Hyperlink"/>
            <w:rFonts w:cstheme="minorHAnsi"/>
          </w:rPr>
          <w:t>jcuda@ufl.edu</w:t>
        </w:r>
      </w:hyperlink>
      <w:r w:rsidRPr="00F02DD2">
        <w:rPr>
          <w:rFonts w:cstheme="minorHAnsi"/>
        </w:rPr>
        <w:t>; 352-273-3921</w:t>
      </w:r>
    </w:p>
    <w:p w14:paraId="282EF98A" w14:textId="381FD2F4" w:rsidR="00C063B2" w:rsidRPr="00F02DD2" w:rsidRDefault="00D42C6C" w:rsidP="00C063B2">
      <w:pPr>
        <w:rPr>
          <w:rFonts w:cstheme="minorHAnsi"/>
          <w:b/>
          <w:bCs/>
          <w:color w:val="000000"/>
        </w:rPr>
      </w:pPr>
      <w:proofErr w:type="spellStart"/>
      <w:r w:rsidRPr="00F02DD2">
        <w:rPr>
          <w:rFonts w:cstheme="minorHAnsi"/>
          <w:i/>
          <w:iCs/>
          <w:u w:val="single"/>
        </w:rPr>
        <w:t>Orseolia</w:t>
      </w:r>
      <w:proofErr w:type="spellEnd"/>
      <w:r w:rsidRPr="00F02DD2">
        <w:rPr>
          <w:rFonts w:cstheme="minorHAnsi"/>
          <w:i/>
          <w:iCs/>
          <w:u w:val="single"/>
        </w:rPr>
        <w:t xml:space="preserve"> </w:t>
      </w:r>
      <w:proofErr w:type="spellStart"/>
      <w:r w:rsidRPr="00F02DD2">
        <w:rPr>
          <w:rFonts w:cstheme="minorHAnsi"/>
          <w:i/>
          <w:iCs/>
          <w:u w:val="single"/>
        </w:rPr>
        <w:t>javanica</w:t>
      </w:r>
      <w:proofErr w:type="spellEnd"/>
      <w:r w:rsidRPr="00F02DD2">
        <w:rPr>
          <w:rFonts w:cstheme="minorHAnsi"/>
          <w:u w:val="single"/>
        </w:rPr>
        <w:t xml:space="preserve"> (</w:t>
      </w:r>
      <w:proofErr w:type="spellStart"/>
      <w:r w:rsidRPr="00F02DD2">
        <w:rPr>
          <w:rFonts w:cstheme="minorHAnsi"/>
          <w:u w:val="single"/>
        </w:rPr>
        <w:t>Diptera</w:t>
      </w:r>
      <w:proofErr w:type="spellEnd"/>
      <w:r w:rsidRPr="00F02DD2">
        <w:rPr>
          <w:rFonts w:cstheme="minorHAnsi"/>
          <w:u w:val="single"/>
        </w:rPr>
        <w:t xml:space="preserve">: </w:t>
      </w:r>
      <w:proofErr w:type="spellStart"/>
      <w:r w:rsidRPr="00F02DD2">
        <w:rPr>
          <w:rFonts w:cstheme="minorHAnsi"/>
          <w:u w:val="single"/>
        </w:rPr>
        <w:t>Cecidomyiidae</w:t>
      </w:r>
      <w:proofErr w:type="spellEnd"/>
      <w:r w:rsidRPr="00F02DD2">
        <w:rPr>
          <w:rFonts w:cstheme="minorHAnsi"/>
          <w:u w:val="single"/>
        </w:rPr>
        <w:t xml:space="preserve">) a Potential Biological Control Agent for the Invasive </w:t>
      </w:r>
      <w:proofErr w:type="spellStart"/>
      <w:r w:rsidRPr="00F02DD2">
        <w:rPr>
          <w:rFonts w:cstheme="minorHAnsi"/>
          <w:u w:val="single"/>
        </w:rPr>
        <w:t>Cogongrass</w:t>
      </w:r>
      <w:proofErr w:type="spellEnd"/>
      <w:r w:rsidRPr="00F02DD2">
        <w:rPr>
          <w:rFonts w:cstheme="minorHAnsi"/>
          <w:u w:val="single"/>
        </w:rPr>
        <w:t xml:space="preserve">, </w:t>
      </w:r>
      <w:proofErr w:type="spellStart"/>
      <w:r w:rsidRPr="00F02DD2">
        <w:rPr>
          <w:rFonts w:cstheme="minorHAnsi"/>
          <w:i/>
          <w:iCs/>
          <w:u w:val="single"/>
        </w:rPr>
        <w:t>Imperata</w:t>
      </w:r>
      <w:proofErr w:type="spellEnd"/>
      <w:r w:rsidRPr="00F02DD2">
        <w:rPr>
          <w:rFonts w:cstheme="minorHAnsi"/>
          <w:i/>
          <w:iCs/>
          <w:u w:val="single"/>
        </w:rPr>
        <w:t xml:space="preserve"> </w:t>
      </w:r>
      <w:proofErr w:type="spellStart"/>
      <w:r w:rsidRPr="00F02DD2">
        <w:rPr>
          <w:rFonts w:cstheme="minorHAnsi"/>
          <w:i/>
          <w:iCs/>
          <w:u w:val="single"/>
        </w:rPr>
        <w:t>cylindrica</w:t>
      </w:r>
      <w:proofErr w:type="spellEnd"/>
      <w:r w:rsidR="00C063B2" w:rsidRPr="00F02DD2">
        <w:rPr>
          <w:rFonts w:cstheme="minorHAnsi"/>
          <w:b/>
        </w:rPr>
        <w:t xml:space="preserve"> - </w:t>
      </w:r>
      <w:proofErr w:type="spellStart"/>
      <w:r w:rsidRPr="00F02DD2">
        <w:rPr>
          <w:rFonts w:cstheme="minorHAnsi"/>
          <w:bCs/>
          <w:color w:val="000000"/>
        </w:rPr>
        <w:t>Cogongrass</w:t>
      </w:r>
      <w:proofErr w:type="spellEnd"/>
      <w:r w:rsidRPr="00F02DD2">
        <w:rPr>
          <w:rFonts w:cstheme="minorHAnsi"/>
          <w:bCs/>
          <w:color w:val="000000"/>
        </w:rPr>
        <w:t xml:space="preserve"> (</w:t>
      </w:r>
      <w:proofErr w:type="spellStart"/>
      <w:r w:rsidRPr="00F02DD2">
        <w:rPr>
          <w:rFonts w:cstheme="minorHAnsi"/>
          <w:bCs/>
          <w:i/>
          <w:color w:val="000000"/>
        </w:rPr>
        <w:t>Imperata</w:t>
      </w:r>
      <w:proofErr w:type="spellEnd"/>
      <w:r w:rsidRPr="00F02DD2">
        <w:rPr>
          <w:rFonts w:cstheme="minorHAnsi"/>
          <w:bCs/>
          <w:i/>
          <w:color w:val="000000"/>
        </w:rPr>
        <w:t xml:space="preserve"> </w:t>
      </w:r>
      <w:proofErr w:type="spellStart"/>
      <w:r w:rsidRPr="00F02DD2">
        <w:rPr>
          <w:rFonts w:cstheme="minorHAnsi"/>
          <w:bCs/>
          <w:i/>
          <w:color w:val="000000"/>
        </w:rPr>
        <w:t>cylindrica</w:t>
      </w:r>
      <w:proofErr w:type="spellEnd"/>
      <w:r w:rsidRPr="00F02DD2">
        <w:rPr>
          <w:rFonts w:cstheme="minorHAnsi"/>
          <w:bCs/>
          <w:color w:val="000000"/>
        </w:rPr>
        <w:t xml:space="preserve"> (L.) P. </w:t>
      </w:r>
      <w:proofErr w:type="spellStart"/>
      <w:r w:rsidRPr="00F02DD2">
        <w:rPr>
          <w:rFonts w:cstheme="minorHAnsi"/>
          <w:bCs/>
          <w:color w:val="000000"/>
        </w:rPr>
        <w:t>Beauv</w:t>
      </w:r>
      <w:proofErr w:type="spellEnd"/>
      <w:r w:rsidRPr="00F02DD2">
        <w:rPr>
          <w:rFonts w:cstheme="minorHAnsi"/>
          <w:bCs/>
          <w:color w:val="000000"/>
        </w:rPr>
        <w:t xml:space="preserve">.: </w:t>
      </w:r>
      <w:proofErr w:type="spellStart"/>
      <w:r w:rsidRPr="00F02DD2">
        <w:rPr>
          <w:rFonts w:cstheme="minorHAnsi"/>
          <w:bCs/>
          <w:color w:val="000000"/>
        </w:rPr>
        <w:t>Poaceae</w:t>
      </w:r>
      <w:proofErr w:type="spellEnd"/>
      <w:r w:rsidRPr="00F02DD2">
        <w:rPr>
          <w:rFonts w:cstheme="minorHAnsi"/>
          <w:bCs/>
          <w:color w:val="000000"/>
        </w:rPr>
        <w:t xml:space="preserve">) is a federal listed noxious weed that is invasive in Florida and other southeastern states (e.g., Alabama, Georgia, Louisiana, Mississippi, North and South Carolina). This perennial rhizomatous grass was introduced into the USA initially as packing material from Japan, and then as a forage crop from the Philippines in the early 1920s. Native to Africa and Asia, </w:t>
      </w:r>
      <w:proofErr w:type="spellStart"/>
      <w:r w:rsidRPr="00F02DD2">
        <w:rPr>
          <w:rFonts w:cstheme="minorHAnsi"/>
          <w:bCs/>
          <w:color w:val="000000"/>
        </w:rPr>
        <w:t>cogongrass</w:t>
      </w:r>
      <w:proofErr w:type="spellEnd"/>
      <w:r w:rsidRPr="00F02DD2">
        <w:rPr>
          <w:rFonts w:cstheme="minorHAnsi"/>
          <w:bCs/>
          <w:color w:val="000000"/>
        </w:rPr>
        <w:t xml:space="preserve"> is listed among the top ten worst weeds in the world because it crowds out native plants, provides poor forage to animals, and reduces pine forest productivity. Chemical control costs can exceed $400 per hectare; in 2009, Alabama spent $6.3 million of federal stimulus funds exclusively for control with herbicides. Biological control using natural enemies from the native range of </w:t>
      </w:r>
      <w:proofErr w:type="spellStart"/>
      <w:r w:rsidRPr="00F02DD2">
        <w:rPr>
          <w:rFonts w:cstheme="minorHAnsi"/>
          <w:bCs/>
          <w:color w:val="000000"/>
        </w:rPr>
        <w:t>cogongrass</w:t>
      </w:r>
      <w:proofErr w:type="spellEnd"/>
      <w:r w:rsidRPr="00F02DD2">
        <w:rPr>
          <w:rFonts w:cstheme="minorHAnsi"/>
          <w:bCs/>
          <w:color w:val="000000"/>
        </w:rPr>
        <w:t xml:space="preserve"> has received little attention and no biocontrol agents have been introduced anywhere in the world. A potential biocontrol agent is an Indonesian gall midge </w:t>
      </w:r>
      <w:proofErr w:type="spellStart"/>
      <w:r w:rsidRPr="00F02DD2">
        <w:rPr>
          <w:rFonts w:cstheme="minorHAnsi"/>
          <w:bCs/>
          <w:i/>
          <w:color w:val="000000"/>
        </w:rPr>
        <w:t>Orseolia</w:t>
      </w:r>
      <w:proofErr w:type="spellEnd"/>
      <w:r w:rsidRPr="00F02DD2">
        <w:rPr>
          <w:rFonts w:cstheme="minorHAnsi"/>
          <w:bCs/>
          <w:i/>
          <w:color w:val="000000"/>
        </w:rPr>
        <w:t xml:space="preserve"> </w:t>
      </w:r>
      <w:proofErr w:type="spellStart"/>
      <w:r w:rsidRPr="00F02DD2">
        <w:rPr>
          <w:rFonts w:cstheme="minorHAnsi"/>
          <w:bCs/>
          <w:i/>
          <w:color w:val="000000"/>
        </w:rPr>
        <w:t>javanica</w:t>
      </w:r>
      <w:proofErr w:type="spellEnd"/>
      <w:r w:rsidRPr="00F02DD2">
        <w:rPr>
          <w:rFonts w:cstheme="minorHAnsi"/>
          <w:bCs/>
          <w:color w:val="000000"/>
        </w:rPr>
        <w:t xml:space="preserve"> Kieffer and van Leeuwen-</w:t>
      </w:r>
      <w:proofErr w:type="spellStart"/>
      <w:r w:rsidRPr="00F02DD2">
        <w:rPr>
          <w:rFonts w:cstheme="minorHAnsi"/>
          <w:bCs/>
          <w:color w:val="000000"/>
        </w:rPr>
        <w:t>Reijinvaan</w:t>
      </w:r>
      <w:proofErr w:type="spellEnd"/>
      <w:r w:rsidRPr="00F02DD2">
        <w:rPr>
          <w:rFonts w:cstheme="minorHAnsi"/>
          <w:bCs/>
          <w:color w:val="000000"/>
        </w:rPr>
        <w:t xml:space="preserve"> (</w:t>
      </w:r>
      <w:proofErr w:type="spellStart"/>
      <w:r w:rsidRPr="00F02DD2">
        <w:rPr>
          <w:rFonts w:cstheme="minorHAnsi"/>
          <w:bCs/>
          <w:color w:val="000000"/>
        </w:rPr>
        <w:t>Diptera</w:t>
      </w:r>
      <w:proofErr w:type="spellEnd"/>
      <w:r w:rsidRPr="00F02DD2">
        <w:rPr>
          <w:rFonts w:cstheme="minorHAnsi"/>
          <w:bCs/>
          <w:color w:val="000000"/>
        </w:rPr>
        <w:t xml:space="preserve">: </w:t>
      </w:r>
      <w:proofErr w:type="spellStart"/>
      <w:r w:rsidRPr="00F02DD2">
        <w:rPr>
          <w:rFonts w:cstheme="minorHAnsi"/>
          <w:bCs/>
          <w:color w:val="000000"/>
        </w:rPr>
        <w:t>Cecidomyiidae</w:t>
      </w:r>
      <w:proofErr w:type="spellEnd"/>
      <w:r w:rsidRPr="00F02DD2">
        <w:rPr>
          <w:rFonts w:cstheme="minorHAnsi"/>
          <w:bCs/>
          <w:color w:val="000000"/>
        </w:rPr>
        <w:t>).</w:t>
      </w:r>
    </w:p>
    <w:p w14:paraId="7A675468" w14:textId="53C025DD" w:rsidR="00D42C6C" w:rsidRPr="00F02DD2" w:rsidRDefault="00D42C6C" w:rsidP="0006226E">
      <w:pPr>
        <w:pStyle w:val="ListParagraph"/>
        <w:numPr>
          <w:ilvl w:val="0"/>
          <w:numId w:val="4"/>
        </w:numPr>
        <w:rPr>
          <w:rFonts w:cstheme="minorHAnsi"/>
          <w:b/>
        </w:rPr>
      </w:pPr>
      <w:r w:rsidRPr="00F02DD2">
        <w:rPr>
          <w:rFonts w:cstheme="minorHAnsi"/>
          <w:b/>
          <w:bCs/>
        </w:rPr>
        <w:t xml:space="preserve">Carey R. </w:t>
      </w:r>
      <w:proofErr w:type="spellStart"/>
      <w:r w:rsidRPr="00F02DD2">
        <w:rPr>
          <w:rFonts w:cstheme="minorHAnsi"/>
          <w:b/>
          <w:bCs/>
        </w:rPr>
        <w:t>Minteer</w:t>
      </w:r>
      <w:proofErr w:type="spellEnd"/>
      <w:r w:rsidRPr="00F02DD2">
        <w:rPr>
          <w:rFonts w:cstheme="minorHAnsi"/>
          <w:b/>
          <w:bCs/>
        </w:rPr>
        <w:t xml:space="preserve">, </w:t>
      </w:r>
      <w:r w:rsidRPr="00F02DD2">
        <w:rPr>
          <w:rFonts w:cstheme="minorHAnsi"/>
        </w:rPr>
        <w:t xml:space="preserve">Eutychus Kariuki and Patricia </w:t>
      </w:r>
      <w:proofErr w:type="spellStart"/>
      <w:r w:rsidRPr="00F02DD2">
        <w:rPr>
          <w:rFonts w:cstheme="minorHAnsi"/>
        </w:rPr>
        <w:t>Prade</w:t>
      </w:r>
      <w:proofErr w:type="spellEnd"/>
      <w:r w:rsidRPr="00F02DD2">
        <w:rPr>
          <w:rFonts w:cstheme="minorHAnsi"/>
          <w:b/>
          <w:bCs/>
        </w:rPr>
        <w:t xml:space="preserve"> </w:t>
      </w:r>
      <w:r w:rsidR="000B1F6F" w:rsidRPr="00F02DD2">
        <w:rPr>
          <w:rFonts w:cstheme="minorHAnsi"/>
          <w:b/>
        </w:rPr>
        <w:t>-</w:t>
      </w:r>
      <w:r w:rsidR="00AF3E92" w:rsidRPr="00F02DD2">
        <w:rPr>
          <w:rFonts w:cstheme="minorHAnsi"/>
          <w:b/>
        </w:rPr>
        <w:t xml:space="preserve"> </w:t>
      </w:r>
      <w:r w:rsidRPr="00F02DD2">
        <w:rPr>
          <w:rFonts w:cstheme="minorHAnsi"/>
          <w:bCs/>
          <w:color w:val="000000"/>
        </w:rPr>
        <w:t>Indian River Research and Education Center, University of Florida, Fort Pierce, 34945, FL</w:t>
      </w:r>
      <w:r w:rsidRPr="00F02DD2">
        <w:rPr>
          <w:rFonts w:cstheme="minorHAnsi"/>
          <w:color w:val="000000"/>
        </w:rPr>
        <w:t xml:space="preserve">; </w:t>
      </w:r>
      <w:hyperlink r:id="rId49" w:history="1">
        <w:r w:rsidRPr="00F02DD2">
          <w:rPr>
            <w:rStyle w:val="Hyperlink"/>
            <w:rFonts w:cstheme="minorHAnsi"/>
          </w:rPr>
          <w:t>c.minteerkillian@ufl.edu</w:t>
        </w:r>
      </w:hyperlink>
      <w:r w:rsidRPr="00F02DD2">
        <w:rPr>
          <w:rFonts w:cstheme="minorHAnsi"/>
        </w:rPr>
        <w:t>; 772-577-7379</w:t>
      </w:r>
    </w:p>
    <w:p w14:paraId="74A8411D" w14:textId="5133463C" w:rsidR="00AF3E92" w:rsidRPr="00F02DD2" w:rsidRDefault="00D42C6C" w:rsidP="00AF3E92">
      <w:pPr>
        <w:rPr>
          <w:rFonts w:cstheme="minorHAnsi"/>
        </w:rPr>
      </w:pPr>
      <w:r w:rsidRPr="00F02DD2">
        <w:rPr>
          <w:rFonts w:cstheme="minorHAnsi"/>
          <w:bCs/>
          <w:iCs/>
          <w:u w:val="single"/>
        </w:rPr>
        <w:t>Hypersensitive Response of Brazilian Peppertree: Potential Impacts on New Biological Control Agents</w:t>
      </w:r>
      <w:r w:rsidR="00AF3E92" w:rsidRPr="00F02DD2">
        <w:rPr>
          <w:rFonts w:cstheme="minorHAnsi"/>
          <w:b/>
        </w:rPr>
        <w:t xml:space="preserve"> - </w:t>
      </w:r>
      <w:r w:rsidRPr="00F02DD2">
        <w:rPr>
          <w:rFonts w:cstheme="minorHAnsi"/>
          <w:bCs/>
          <w:color w:val="000000"/>
        </w:rPr>
        <w:t xml:space="preserve">Brazilian peppertree (BP) is an invasive shrub that currently infests over 700,000 acres in Florida. Two species of biological control agents are approved and will be released in Florida by the end of 2019. One agent, </w:t>
      </w:r>
      <w:proofErr w:type="spellStart"/>
      <w:r w:rsidRPr="00F02DD2">
        <w:rPr>
          <w:rFonts w:cstheme="minorHAnsi"/>
          <w:bCs/>
          <w:i/>
          <w:color w:val="000000"/>
        </w:rPr>
        <w:t>Calophya</w:t>
      </w:r>
      <w:proofErr w:type="spellEnd"/>
      <w:r w:rsidRPr="00F02DD2">
        <w:rPr>
          <w:rFonts w:cstheme="minorHAnsi"/>
          <w:bCs/>
          <w:i/>
          <w:color w:val="000000"/>
        </w:rPr>
        <w:t xml:space="preserve"> </w:t>
      </w:r>
      <w:proofErr w:type="spellStart"/>
      <w:r w:rsidRPr="00F02DD2">
        <w:rPr>
          <w:rFonts w:cstheme="minorHAnsi"/>
          <w:bCs/>
          <w:i/>
          <w:color w:val="000000"/>
        </w:rPr>
        <w:t>latiforceps</w:t>
      </w:r>
      <w:proofErr w:type="spellEnd"/>
      <w:r w:rsidRPr="00F02DD2">
        <w:rPr>
          <w:rFonts w:cstheme="minorHAnsi"/>
          <w:bCs/>
          <w:i/>
          <w:color w:val="000000"/>
        </w:rPr>
        <w:t xml:space="preserve"> </w:t>
      </w:r>
      <w:r w:rsidRPr="00F02DD2">
        <w:rPr>
          <w:rFonts w:cstheme="minorHAnsi"/>
          <w:bCs/>
          <w:color w:val="000000"/>
        </w:rPr>
        <w:t xml:space="preserve">(Hemiptera: </w:t>
      </w:r>
      <w:proofErr w:type="spellStart"/>
      <w:r w:rsidRPr="00F02DD2">
        <w:rPr>
          <w:rFonts w:cstheme="minorHAnsi"/>
          <w:bCs/>
          <w:color w:val="000000"/>
        </w:rPr>
        <w:t>Calophyidae</w:t>
      </w:r>
      <w:proofErr w:type="spellEnd"/>
      <w:r w:rsidRPr="00F02DD2">
        <w:rPr>
          <w:rFonts w:cstheme="minorHAnsi"/>
          <w:bCs/>
          <w:color w:val="000000"/>
        </w:rPr>
        <w:t xml:space="preserve">), is a leaf-galling species that can elicit a hypersensitive response in some BP individuals. This response involves the production of salicylic acid by the plant, the rapid death of cells surrounding </w:t>
      </w:r>
      <w:r w:rsidRPr="00F02DD2">
        <w:rPr>
          <w:rFonts w:cstheme="minorHAnsi"/>
          <w:bCs/>
          <w:i/>
          <w:color w:val="000000"/>
        </w:rPr>
        <w:t xml:space="preserve">C. </w:t>
      </w:r>
      <w:proofErr w:type="spellStart"/>
      <w:r w:rsidRPr="00F02DD2">
        <w:rPr>
          <w:rFonts w:cstheme="minorHAnsi"/>
          <w:bCs/>
          <w:i/>
          <w:color w:val="000000"/>
        </w:rPr>
        <w:t>latiforceps</w:t>
      </w:r>
      <w:proofErr w:type="spellEnd"/>
      <w:r w:rsidRPr="00F02DD2">
        <w:rPr>
          <w:rFonts w:cstheme="minorHAnsi"/>
          <w:bCs/>
          <w:color w:val="000000"/>
        </w:rPr>
        <w:t xml:space="preserve"> nymphs, and the death of the nymphs. This produces a visible spot of necrotic cells on the leaf surface. Not all individuals of BP produce this response (susceptible plants) and nymphs of </w:t>
      </w:r>
      <w:r w:rsidRPr="00F02DD2">
        <w:rPr>
          <w:rFonts w:cstheme="minorHAnsi"/>
          <w:bCs/>
          <w:i/>
          <w:color w:val="000000"/>
        </w:rPr>
        <w:t xml:space="preserve">C. </w:t>
      </w:r>
      <w:proofErr w:type="spellStart"/>
      <w:r w:rsidRPr="00F02DD2">
        <w:rPr>
          <w:rFonts w:cstheme="minorHAnsi"/>
          <w:bCs/>
          <w:i/>
          <w:color w:val="000000"/>
        </w:rPr>
        <w:t>latiforceps</w:t>
      </w:r>
      <w:proofErr w:type="spellEnd"/>
      <w:r w:rsidRPr="00F02DD2">
        <w:rPr>
          <w:rFonts w:cstheme="minorHAnsi"/>
          <w:bCs/>
          <w:i/>
          <w:color w:val="000000"/>
        </w:rPr>
        <w:t xml:space="preserve"> </w:t>
      </w:r>
      <w:r w:rsidRPr="00F02DD2">
        <w:rPr>
          <w:rFonts w:cstheme="minorHAnsi"/>
          <w:bCs/>
          <w:color w:val="000000"/>
        </w:rPr>
        <w:t xml:space="preserve">develop normally. </w:t>
      </w:r>
      <w:proofErr w:type="spellStart"/>
      <w:r w:rsidRPr="00F02DD2">
        <w:rPr>
          <w:rFonts w:cstheme="minorHAnsi"/>
          <w:bCs/>
          <w:i/>
          <w:color w:val="000000"/>
        </w:rPr>
        <w:t>Pseudophilothrips</w:t>
      </w:r>
      <w:proofErr w:type="spellEnd"/>
      <w:r w:rsidRPr="00F02DD2">
        <w:rPr>
          <w:rFonts w:cstheme="minorHAnsi"/>
          <w:bCs/>
          <w:i/>
          <w:color w:val="000000"/>
        </w:rPr>
        <w:t xml:space="preserve"> </w:t>
      </w:r>
      <w:proofErr w:type="spellStart"/>
      <w:r w:rsidRPr="00F02DD2">
        <w:rPr>
          <w:rFonts w:cstheme="minorHAnsi"/>
          <w:bCs/>
          <w:i/>
          <w:color w:val="000000"/>
        </w:rPr>
        <w:t>ichini</w:t>
      </w:r>
      <w:proofErr w:type="spellEnd"/>
      <w:r w:rsidRPr="00F02DD2">
        <w:rPr>
          <w:rFonts w:cstheme="minorHAnsi"/>
          <w:bCs/>
          <w:i/>
          <w:color w:val="000000"/>
        </w:rPr>
        <w:t xml:space="preserve"> </w:t>
      </w:r>
      <w:r w:rsidRPr="00F02DD2">
        <w:rPr>
          <w:rFonts w:cstheme="minorHAnsi"/>
          <w:bCs/>
          <w:color w:val="000000"/>
        </w:rPr>
        <w:t>(</w:t>
      </w:r>
      <w:r w:rsidRPr="00F02DD2">
        <w:rPr>
          <w:rFonts w:cstheme="minorHAnsi"/>
        </w:rPr>
        <w:t xml:space="preserve">Thysanoptera: </w:t>
      </w:r>
      <w:proofErr w:type="spellStart"/>
      <w:r w:rsidRPr="00F02DD2">
        <w:rPr>
          <w:rFonts w:cstheme="minorHAnsi"/>
        </w:rPr>
        <w:t>Phlaeothripidae</w:t>
      </w:r>
      <w:proofErr w:type="spellEnd"/>
      <w:r w:rsidRPr="00F02DD2">
        <w:rPr>
          <w:rFonts w:cstheme="minorHAnsi"/>
        </w:rPr>
        <w:t xml:space="preserve">), another biological control agent for BP, does not elicit the same, visible response upon feeding on the plants. We conducted tests to determine if the reproduction or impact of </w:t>
      </w:r>
      <w:r w:rsidRPr="00F02DD2">
        <w:rPr>
          <w:rFonts w:cstheme="minorHAnsi"/>
          <w:i/>
        </w:rPr>
        <w:t xml:space="preserve">P. </w:t>
      </w:r>
      <w:proofErr w:type="spellStart"/>
      <w:r w:rsidRPr="00F02DD2">
        <w:rPr>
          <w:rFonts w:cstheme="minorHAnsi"/>
          <w:i/>
        </w:rPr>
        <w:t>ichini</w:t>
      </w:r>
      <w:proofErr w:type="spellEnd"/>
      <w:r w:rsidRPr="00F02DD2">
        <w:rPr>
          <w:rFonts w:cstheme="minorHAnsi"/>
          <w:i/>
        </w:rPr>
        <w:t xml:space="preserve"> </w:t>
      </w:r>
      <w:r w:rsidRPr="00F02DD2">
        <w:rPr>
          <w:rFonts w:cstheme="minorHAnsi"/>
        </w:rPr>
        <w:t xml:space="preserve">was different between hypersensitive and susceptible BP plants. There was no difference in the reproductive capacity of </w:t>
      </w:r>
      <w:r w:rsidRPr="00F02DD2">
        <w:rPr>
          <w:rFonts w:cstheme="minorHAnsi"/>
          <w:i/>
        </w:rPr>
        <w:t xml:space="preserve">P. </w:t>
      </w:r>
      <w:proofErr w:type="spellStart"/>
      <w:r w:rsidRPr="00F02DD2">
        <w:rPr>
          <w:rFonts w:cstheme="minorHAnsi"/>
          <w:i/>
        </w:rPr>
        <w:t>ichini</w:t>
      </w:r>
      <w:proofErr w:type="spellEnd"/>
      <w:r w:rsidRPr="00F02DD2">
        <w:rPr>
          <w:rFonts w:cstheme="minorHAnsi"/>
          <w:i/>
        </w:rPr>
        <w:t xml:space="preserve"> </w:t>
      </w:r>
      <w:r w:rsidRPr="00F02DD2">
        <w:rPr>
          <w:rFonts w:cstheme="minorHAnsi"/>
        </w:rPr>
        <w:t xml:space="preserve">on hypersensitive or susceptible plants; however, </w:t>
      </w:r>
      <w:r w:rsidRPr="00F02DD2">
        <w:rPr>
          <w:rFonts w:cstheme="minorHAnsi"/>
          <w:i/>
        </w:rPr>
        <w:t xml:space="preserve">P. </w:t>
      </w:r>
      <w:proofErr w:type="spellStart"/>
      <w:r w:rsidRPr="00F02DD2">
        <w:rPr>
          <w:rFonts w:cstheme="minorHAnsi"/>
          <w:i/>
        </w:rPr>
        <w:t>ichini</w:t>
      </w:r>
      <w:proofErr w:type="spellEnd"/>
      <w:r w:rsidRPr="00F02DD2">
        <w:rPr>
          <w:rFonts w:cstheme="minorHAnsi"/>
          <w:i/>
        </w:rPr>
        <w:t xml:space="preserve"> </w:t>
      </w:r>
      <w:r w:rsidRPr="00F02DD2">
        <w:rPr>
          <w:rFonts w:cstheme="minorHAnsi"/>
        </w:rPr>
        <w:t xml:space="preserve">feeding had less of an impact on the height of hypersensitive plants.     </w:t>
      </w:r>
    </w:p>
    <w:p w14:paraId="4656C70E" w14:textId="57A6269A" w:rsidR="006236D3" w:rsidRPr="00F02DD2" w:rsidRDefault="00D42C6C" w:rsidP="0006226E">
      <w:pPr>
        <w:pStyle w:val="ListParagraph"/>
        <w:numPr>
          <w:ilvl w:val="0"/>
          <w:numId w:val="4"/>
        </w:numPr>
        <w:autoSpaceDE w:val="0"/>
        <w:autoSpaceDN w:val="0"/>
        <w:adjustRightInd w:val="0"/>
        <w:rPr>
          <w:rFonts w:cstheme="minorHAnsi"/>
          <w:color w:val="000000"/>
        </w:rPr>
      </w:pPr>
      <w:r w:rsidRPr="00F02DD2">
        <w:rPr>
          <w:rFonts w:cstheme="minorHAnsi"/>
          <w:b/>
          <w:bCs/>
          <w:color w:val="000000"/>
        </w:rPr>
        <w:t>Greg Wheeler</w:t>
      </w:r>
      <w:r w:rsidR="000B1F6F" w:rsidRPr="00F02DD2">
        <w:rPr>
          <w:rFonts w:cstheme="minorHAnsi"/>
          <w:bCs/>
          <w:color w:val="000000"/>
        </w:rPr>
        <w:t xml:space="preserve"> -</w:t>
      </w:r>
      <w:r w:rsidR="006236D3" w:rsidRPr="00F02DD2">
        <w:rPr>
          <w:rFonts w:cstheme="minorHAnsi"/>
          <w:bCs/>
          <w:color w:val="000000"/>
        </w:rPr>
        <w:t xml:space="preserve"> </w:t>
      </w:r>
      <w:r w:rsidRPr="00F02DD2">
        <w:rPr>
          <w:rFonts w:cstheme="minorHAnsi"/>
          <w:bCs/>
          <w:color w:val="000000"/>
        </w:rPr>
        <w:t>USDA ARS Invasive Plant Research Laboratory, 3225 College Avenue, Fort Lauderdale, FL 33314;</w:t>
      </w:r>
      <w:r w:rsidR="005C4854" w:rsidRPr="00F02DD2">
        <w:rPr>
          <w:rFonts w:cstheme="minorHAnsi"/>
          <w:color w:val="000000"/>
        </w:rPr>
        <w:t xml:space="preserve"> </w:t>
      </w:r>
      <w:hyperlink r:id="rId50" w:history="1">
        <w:r w:rsidRPr="00F02DD2">
          <w:rPr>
            <w:rStyle w:val="Hyperlink"/>
            <w:rFonts w:cstheme="minorHAnsi"/>
          </w:rPr>
          <w:t>greg.wheeler@ars.usda.gov</w:t>
        </w:r>
      </w:hyperlink>
      <w:r w:rsidR="005C4854" w:rsidRPr="00F02DD2">
        <w:rPr>
          <w:rFonts w:cstheme="minorHAnsi"/>
          <w:color w:val="000000"/>
        </w:rPr>
        <w:t xml:space="preserve">; </w:t>
      </w:r>
      <w:r w:rsidRPr="00F02DD2">
        <w:rPr>
          <w:rFonts w:cstheme="minorHAnsi"/>
          <w:color w:val="000000"/>
        </w:rPr>
        <w:t>954-475-6546</w:t>
      </w:r>
    </w:p>
    <w:p w14:paraId="16894D03" w14:textId="47779532" w:rsidR="00F12782" w:rsidRPr="00F02DD2" w:rsidRDefault="00D42C6C" w:rsidP="005C4854">
      <w:pPr>
        <w:autoSpaceDE w:val="0"/>
        <w:autoSpaceDN w:val="0"/>
        <w:adjustRightInd w:val="0"/>
        <w:rPr>
          <w:rFonts w:cstheme="minorHAnsi"/>
        </w:rPr>
      </w:pPr>
      <w:r w:rsidRPr="00F02DD2">
        <w:rPr>
          <w:rFonts w:cstheme="minorHAnsi"/>
          <w:bCs/>
          <w:color w:val="000000"/>
          <w:u w:val="single"/>
        </w:rPr>
        <w:lastRenderedPageBreak/>
        <w:t xml:space="preserve">Biological Control of Chinese </w:t>
      </w:r>
      <w:proofErr w:type="spellStart"/>
      <w:r w:rsidRPr="00F02DD2">
        <w:rPr>
          <w:rFonts w:cstheme="minorHAnsi"/>
          <w:bCs/>
          <w:color w:val="000000"/>
          <w:u w:val="single"/>
        </w:rPr>
        <w:t>tallowtree</w:t>
      </w:r>
      <w:proofErr w:type="spellEnd"/>
      <w:r w:rsidRPr="00F02DD2">
        <w:rPr>
          <w:rFonts w:cstheme="minorHAnsi"/>
          <w:bCs/>
          <w:color w:val="000000"/>
          <w:u w:val="single"/>
        </w:rPr>
        <w:t xml:space="preserve">, </w:t>
      </w:r>
      <w:proofErr w:type="spellStart"/>
      <w:r w:rsidRPr="00F02DD2">
        <w:rPr>
          <w:rFonts w:cstheme="minorHAnsi"/>
          <w:bCs/>
          <w:i/>
          <w:iCs/>
          <w:color w:val="000000"/>
          <w:u w:val="single"/>
        </w:rPr>
        <w:t>Triadica</w:t>
      </w:r>
      <w:proofErr w:type="spellEnd"/>
      <w:r w:rsidRPr="00F02DD2">
        <w:rPr>
          <w:rFonts w:cstheme="minorHAnsi"/>
          <w:bCs/>
          <w:i/>
          <w:iCs/>
          <w:color w:val="000000"/>
          <w:u w:val="single"/>
        </w:rPr>
        <w:t xml:space="preserve"> </w:t>
      </w:r>
      <w:proofErr w:type="spellStart"/>
      <w:r w:rsidRPr="00F02DD2">
        <w:rPr>
          <w:rFonts w:cstheme="minorHAnsi"/>
          <w:bCs/>
          <w:i/>
          <w:iCs/>
          <w:color w:val="000000"/>
          <w:u w:val="single"/>
        </w:rPr>
        <w:t>sebifera</w:t>
      </w:r>
      <w:proofErr w:type="spellEnd"/>
      <w:r w:rsidRPr="00F02DD2">
        <w:rPr>
          <w:rFonts w:cstheme="minorHAnsi"/>
          <w:bCs/>
          <w:color w:val="000000"/>
          <w:u w:val="single"/>
        </w:rPr>
        <w:t>: Overseas Exploration, Host Testing, and Plans for Release</w:t>
      </w:r>
      <w:r w:rsidR="005C4854" w:rsidRPr="00F02DD2">
        <w:rPr>
          <w:rFonts w:cstheme="minorHAnsi"/>
          <w:b/>
          <w:bCs/>
          <w:color w:val="000000"/>
        </w:rPr>
        <w:t xml:space="preserve"> - </w:t>
      </w:r>
      <w:r w:rsidR="004D0541" w:rsidRPr="00F02DD2">
        <w:rPr>
          <w:rFonts w:cstheme="minorHAnsi"/>
        </w:rPr>
        <w:t xml:space="preserve">Classical biological control can provide an ecologically sound, cost-effective, and sustainable management solution to protect diverse habitats. </w:t>
      </w:r>
      <w:r w:rsidR="004D0541" w:rsidRPr="00F02DD2">
        <w:rPr>
          <w:rFonts w:eastAsia="Trebuchet MS Bold" w:cstheme="minorHAnsi"/>
        </w:rPr>
        <w:t xml:space="preserve">Chinese </w:t>
      </w:r>
      <w:proofErr w:type="spellStart"/>
      <w:r w:rsidR="004D0541" w:rsidRPr="00F02DD2">
        <w:rPr>
          <w:rFonts w:eastAsia="Trebuchet MS Bold" w:cstheme="minorHAnsi"/>
        </w:rPr>
        <w:t>tallowtree</w:t>
      </w:r>
      <w:proofErr w:type="spellEnd"/>
      <w:r w:rsidR="004D0541" w:rsidRPr="00F02DD2">
        <w:rPr>
          <w:rFonts w:eastAsia="Trebuchet MS Bold" w:cstheme="minorHAnsi"/>
        </w:rPr>
        <w:t xml:space="preserve">, </w:t>
      </w:r>
      <w:proofErr w:type="spellStart"/>
      <w:r w:rsidR="004D0541" w:rsidRPr="00F02DD2">
        <w:rPr>
          <w:rFonts w:eastAsia="Trebuchet MS Bold" w:cstheme="minorHAnsi"/>
          <w:i/>
        </w:rPr>
        <w:t>Triadica</w:t>
      </w:r>
      <w:proofErr w:type="spellEnd"/>
      <w:r w:rsidR="004D0541" w:rsidRPr="00F02DD2">
        <w:rPr>
          <w:rFonts w:eastAsia="Trebuchet MS Bold" w:cstheme="minorHAnsi"/>
          <w:i/>
        </w:rPr>
        <w:t xml:space="preserve"> </w:t>
      </w:r>
      <w:proofErr w:type="spellStart"/>
      <w:r w:rsidR="004D0541" w:rsidRPr="00F02DD2">
        <w:rPr>
          <w:rFonts w:eastAsia="Trebuchet MS Bold" w:cstheme="minorHAnsi"/>
          <w:i/>
        </w:rPr>
        <w:t>sebifera</w:t>
      </w:r>
      <w:proofErr w:type="spellEnd"/>
      <w:r w:rsidR="004D0541" w:rsidRPr="00F02DD2">
        <w:rPr>
          <w:rFonts w:eastAsia="Trebuchet MS Bold" w:cstheme="minorHAnsi"/>
          <w:i/>
        </w:rPr>
        <w:t xml:space="preserve"> </w:t>
      </w:r>
      <w:r w:rsidR="004D0541" w:rsidRPr="00F02DD2">
        <w:rPr>
          <w:rFonts w:eastAsia="Trebuchet MS Bold" w:cstheme="minorHAnsi"/>
        </w:rPr>
        <w:t>(</w:t>
      </w:r>
      <w:proofErr w:type="spellStart"/>
      <w:r w:rsidR="004D0541" w:rsidRPr="00F02DD2">
        <w:rPr>
          <w:rFonts w:eastAsia="Trebuchet MS Bold" w:cstheme="minorHAnsi"/>
        </w:rPr>
        <w:t>Euphorbiaceae</w:t>
      </w:r>
      <w:proofErr w:type="spellEnd"/>
      <w:r w:rsidR="004D0541" w:rsidRPr="00F02DD2">
        <w:rPr>
          <w:rFonts w:eastAsia="Trebuchet MS Bold" w:cstheme="minorHAnsi"/>
        </w:rPr>
        <w:t xml:space="preserve">), is one of the most damaging invasive weeds in the southeastern USA. Overseas and quarantine research has developed two species, a flea beetle </w:t>
      </w:r>
      <w:proofErr w:type="spellStart"/>
      <w:r w:rsidR="004D0541" w:rsidRPr="00F02DD2">
        <w:rPr>
          <w:rFonts w:eastAsia="Trebuchet MS Bold" w:cstheme="minorHAnsi"/>
          <w:i/>
        </w:rPr>
        <w:t>Bikasha</w:t>
      </w:r>
      <w:proofErr w:type="spellEnd"/>
      <w:r w:rsidR="004D0541" w:rsidRPr="00F02DD2">
        <w:rPr>
          <w:rFonts w:eastAsia="Trebuchet MS Bold" w:cstheme="minorHAnsi"/>
          <w:i/>
        </w:rPr>
        <w:t xml:space="preserve"> </w:t>
      </w:r>
      <w:proofErr w:type="spellStart"/>
      <w:r w:rsidR="004D0541" w:rsidRPr="00F02DD2">
        <w:rPr>
          <w:rFonts w:eastAsia="Trebuchet MS Bold" w:cstheme="minorHAnsi"/>
          <w:i/>
        </w:rPr>
        <w:t>collaris</w:t>
      </w:r>
      <w:proofErr w:type="spellEnd"/>
      <w:r w:rsidR="004D0541" w:rsidRPr="00F02DD2">
        <w:rPr>
          <w:rFonts w:eastAsia="Trebuchet MS Bold" w:cstheme="minorHAnsi"/>
        </w:rPr>
        <w:t xml:space="preserve"> (Coleoptera: </w:t>
      </w:r>
      <w:proofErr w:type="spellStart"/>
      <w:r w:rsidR="004D0541" w:rsidRPr="00F02DD2">
        <w:rPr>
          <w:rFonts w:eastAsia="Trebuchet MS Bold" w:cstheme="minorHAnsi"/>
        </w:rPr>
        <w:t>Chrysomelidae</w:t>
      </w:r>
      <w:proofErr w:type="spellEnd"/>
      <w:r w:rsidR="004D0541" w:rsidRPr="00F02DD2">
        <w:rPr>
          <w:rFonts w:eastAsia="Trebuchet MS Bold" w:cstheme="minorHAnsi"/>
        </w:rPr>
        <w:t xml:space="preserve">) </w:t>
      </w:r>
      <w:r w:rsidR="004D0541" w:rsidRPr="00F02DD2">
        <w:rPr>
          <w:rFonts w:cstheme="minorHAnsi"/>
        </w:rPr>
        <w:t xml:space="preserve">and </w:t>
      </w:r>
      <w:r w:rsidR="004D0541" w:rsidRPr="00F02DD2">
        <w:rPr>
          <w:rFonts w:eastAsia="Trebuchet MS Bold" w:cstheme="minorHAnsi"/>
        </w:rPr>
        <w:t>a</w:t>
      </w:r>
      <w:r w:rsidR="004D0541" w:rsidRPr="00F02DD2">
        <w:rPr>
          <w:rFonts w:cstheme="minorHAnsi"/>
        </w:rPr>
        <w:t xml:space="preserve"> defoliating moth, </w:t>
      </w:r>
      <w:proofErr w:type="spellStart"/>
      <w:r w:rsidR="004D0541" w:rsidRPr="00F02DD2">
        <w:rPr>
          <w:rFonts w:cstheme="minorHAnsi"/>
          <w:i/>
        </w:rPr>
        <w:t>Gadirtha</w:t>
      </w:r>
      <w:proofErr w:type="spellEnd"/>
      <w:r w:rsidR="004D0541" w:rsidRPr="00F02DD2">
        <w:rPr>
          <w:rFonts w:cstheme="minorHAnsi"/>
          <w:i/>
        </w:rPr>
        <w:t xml:space="preserve"> </w:t>
      </w:r>
      <w:proofErr w:type="spellStart"/>
      <w:r w:rsidR="004D0541" w:rsidRPr="00F02DD2">
        <w:rPr>
          <w:rFonts w:cstheme="minorHAnsi"/>
          <w:i/>
        </w:rPr>
        <w:t>fusca</w:t>
      </w:r>
      <w:proofErr w:type="spellEnd"/>
      <w:r w:rsidR="004D0541" w:rsidRPr="00F02DD2">
        <w:rPr>
          <w:rFonts w:cstheme="minorHAnsi"/>
        </w:rPr>
        <w:t xml:space="preserve"> (Lepidoptera: </w:t>
      </w:r>
      <w:proofErr w:type="spellStart"/>
      <w:r w:rsidR="004D0541" w:rsidRPr="00F02DD2">
        <w:rPr>
          <w:rFonts w:cstheme="minorHAnsi"/>
        </w:rPr>
        <w:t>Nolidae</w:t>
      </w:r>
      <w:proofErr w:type="spellEnd"/>
      <w:r w:rsidR="004D0541" w:rsidRPr="00F02DD2">
        <w:rPr>
          <w:rFonts w:cstheme="minorHAnsi"/>
        </w:rPr>
        <w:t xml:space="preserve">), as potential biological control agents of Chinese </w:t>
      </w:r>
      <w:proofErr w:type="spellStart"/>
      <w:r w:rsidR="004D0541" w:rsidRPr="00F02DD2">
        <w:rPr>
          <w:rFonts w:cstheme="minorHAnsi"/>
        </w:rPr>
        <w:t>tallowtree</w:t>
      </w:r>
      <w:proofErr w:type="spellEnd"/>
      <w:r w:rsidR="004D0541" w:rsidRPr="00F02DD2">
        <w:rPr>
          <w:rFonts w:cstheme="minorHAnsi"/>
        </w:rPr>
        <w:t xml:space="preserve">. Host range testing of both has been completed and this included no-choice, dual-choice and multi-generation tests. The results indicated that both species have very narrow host ranges. Details of these tests will be presented but in summary, they indicate that although a small amount of feeding may occur in no-choice conditions on a few species of non-targets, the larvae will not be able to maintain a population for more than two generations on any species except the target weed Chinese </w:t>
      </w:r>
      <w:proofErr w:type="spellStart"/>
      <w:r w:rsidR="004D0541" w:rsidRPr="00F02DD2">
        <w:rPr>
          <w:rFonts w:cstheme="minorHAnsi"/>
        </w:rPr>
        <w:t>tallowtree</w:t>
      </w:r>
      <w:proofErr w:type="spellEnd"/>
      <w:r w:rsidR="004D0541" w:rsidRPr="00F02DD2">
        <w:rPr>
          <w:rFonts w:cstheme="minorHAnsi"/>
        </w:rPr>
        <w:t>.  Once released, t</w:t>
      </w:r>
      <w:r w:rsidR="004D0541" w:rsidRPr="00F02DD2">
        <w:rPr>
          <w:rFonts w:eastAsia="Trebuchet MS Bold" w:cstheme="minorHAnsi"/>
        </w:rPr>
        <w:t>hese species may play an important role and contribute to the integrated control of this invasive weed.</w:t>
      </w:r>
      <w:r w:rsidR="006236D3" w:rsidRPr="00F02DD2">
        <w:rPr>
          <w:rFonts w:cstheme="minorHAnsi"/>
        </w:rPr>
        <w:t xml:space="preserve">  </w:t>
      </w:r>
    </w:p>
    <w:p w14:paraId="0AC4770D" w14:textId="4D4D4A39" w:rsidR="00E82E1B" w:rsidRPr="00F02DD2" w:rsidRDefault="00C82254" w:rsidP="0006226E">
      <w:pPr>
        <w:pStyle w:val="ListParagraph"/>
        <w:numPr>
          <w:ilvl w:val="0"/>
          <w:numId w:val="4"/>
        </w:numPr>
        <w:autoSpaceDE w:val="0"/>
        <w:autoSpaceDN w:val="0"/>
        <w:adjustRightInd w:val="0"/>
        <w:rPr>
          <w:rFonts w:cstheme="minorHAnsi"/>
          <w:color w:val="000000"/>
        </w:rPr>
      </w:pPr>
      <w:r w:rsidRPr="00F02DD2">
        <w:rPr>
          <w:rFonts w:cstheme="minorHAnsi"/>
          <w:b/>
        </w:rPr>
        <w:t xml:space="preserve">Aaron S. David, </w:t>
      </w:r>
      <w:r w:rsidRPr="00F02DD2">
        <w:rPr>
          <w:rFonts w:cstheme="minorHAnsi"/>
          <w:bCs/>
        </w:rPr>
        <w:t>and Ellen C. Lake</w:t>
      </w:r>
      <w:r w:rsidRPr="00F02DD2">
        <w:rPr>
          <w:rFonts w:cstheme="minorHAnsi"/>
          <w:b/>
          <w:i/>
        </w:rPr>
        <w:t xml:space="preserve"> </w:t>
      </w:r>
      <w:r w:rsidR="000B1F6F" w:rsidRPr="00F02DD2">
        <w:rPr>
          <w:rFonts w:cstheme="minorHAnsi"/>
          <w:b/>
        </w:rPr>
        <w:t xml:space="preserve">- </w:t>
      </w:r>
      <w:r w:rsidRPr="00F02DD2">
        <w:rPr>
          <w:rFonts w:cstheme="minorHAnsi"/>
          <w:bCs/>
          <w:color w:val="000000"/>
        </w:rPr>
        <w:t>USDA ARS Invasive Plant Research Laboratory, 3225 College Avenue, Fort Lauderdale, FL 33020;</w:t>
      </w:r>
      <w:r w:rsidR="00E82E1B" w:rsidRPr="00F02DD2">
        <w:rPr>
          <w:rFonts w:cstheme="minorHAnsi"/>
          <w:color w:val="000000"/>
        </w:rPr>
        <w:t xml:space="preserve"> </w:t>
      </w:r>
      <w:hyperlink r:id="rId51" w:history="1">
        <w:r w:rsidRPr="00F02DD2">
          <w:rPr>
            <w:rStyle w:val="Hyperlink"/>
            <w:rFonts w:cstheme="minorHAnsi"/>
          </w:rPr>
          <w:t>aaron.david@ars.usda.gov</w:t>
        </w:r>
      </w:hyperlink>
      <w:r w:rsidR="00E82E1B" w:rsidRPr="00F02DD2">
        <w:rPr>
          <w:rFonts w:cstheme="minorHAnsi"/>
          <w:color w:val="000000"/>
        </w:rPr>
        <w:t>; 954-</w:t>
      </w:r>
      <w:r w:rsidRPr="00F02DD2">
        <w:rPr>
          <w:rFonts w:cstheme="minorHAnsi"/>
          <w:color w:val="000000"/>
        </w:rPr>
        <w:t>475</w:t>
      </w:r>
      <w:r w:rsidR="00E82E1B" w:rsidRPr="00F02DD2">
        <w:rPr>
          <w:rFonts w:cstheme="minorHAnsi"/>
          <w:color w:val="000000"/>
        </w:rPr>
        <w:t>-6</w:t>
      </w:r>
      <w:r w:rsidRPr="00F02DD2">
        <w:rPr>
          <w:rFonts w:cstheme="minorHAnsi"/>
          <w:color w:val="000000"/>
        </w:rPr>
        <w:t>564</w:t>
      </w:r>
    </w:p>
    <w:p w14:paraId="6856A5CF" w14:textId="412AE093" w:rsidR="00C82254" w:rsidRPr="00F02DD2" w:rsidRDefault="00C82254" w:rsidP="00C82254">
      <w:pPr>
        <w:rPr>
          <w:rFonts w:cstheme="minorHAnsi"/>
          <w:color w:val="333333"/>
          <w:shd w:val="clear" w:color="auto" w:fill="FFFFFF"/>
        </w:rPr>
      </w:pPr>
      <w:r w:rsidRPr="00F02DD2">
        <w:rPr>
          <w:rFonts w:cstheme="minorHAnsi"/>
          <w:u w:val="single"/>
        </w:rPr>
        <w:t xml:space="preserve">Biological Control of </w:t>
      </w:r>
      <w:proofErr w:type="gramStart"/>
      <w:r w:rsidRPr="00F02DD2">
        <w:rPr>
          <w:rFonts w:cstheme="minorHAnsi"/>
          <w:u w:val="single"/>
        </w:rPr>
        <w:t>Old World</w:t>
      </w:r>
      <w:proofErr w:type="gramEnd"/>
      <w:r w:rsidRPr="00F02DD2">
        <w:rPr>
          <w:rFonts w:cstheme="minorHAnsi"/>
          <w:u w:val="single"/>
        </w:rPr>
        <w:t xml:space="preserve"> Climbing Fern (</w:t>
      </w:r>
      <w:proofErr w:type="spellStart"/>
      <w:r w:rsidRPr="00F02DD2">
        <w:rPr>
          <w:rFonts w:cstheme="minorHAnsi"/>
          <w:i/>
          <w:iCs/>
          <w:u w:val="single"/>
        </w:rPr>
        <w:t>Lygodium</w:t>
      </w:r>
      <w:proofErr w:type="spellEnd"/>
      <w:r w:rsidRPr="00F02DD2">
        <w:rPr>
          <w:rFonts w:cstheme="minorHAnsi"/>
          <w:i/>
          <w:iCs/>
          <w:u w:val="single"/>
        </w:rPr>
        <w:t xml:space="preserve"> </w:t>
      </w:r>
      <w:proofErr w:type="spellStart"/>
      <w:r w:rsidRPr="00F02DD2">
        <w:rPr>
          <w:rFonts w:cstheme="minorHAnsi"/>
          <w:i/>
          <w:iCs/>
          <w:u w:val="single"/>
        </w:rPr>
        <w:t>microphyllum</w:t>
      </w:r>
      <w:proofErr w:type="spellEnd"/>
      <w:r w:rsidRPr="00F02DD2">
        <w:rPr>
          <w:rFonts w:cstheme="minorHAnsi"/>
          <w:u w:val="single"/>
        </w:rPr>
        <w:t>): Population Dynamics and Impacts of two Established Agents</w:t>
      </w:r>
      <w:r w:rsidR="00E82E1B" w:rsidRPr="00F02DD2">
        <w:rPr>
          <w:rFonts w:cstheme="minorHAnsi"/>
        </w:rPr>
        <w:t xml:space="preserve"> - </w:t>
      </w:r>
      <w:proofErr w:type="spellStart"/>
      <w:r w:rsidRPr="00F02DD2">
        <w:rPr>
          <w:rFonts w:cstheme="minorHAnsi"/>
          <w:i/>
          <w:color w:val="333333"/>
          <w:shd w:val="clear" w:color="auto" w:fill="FFFFFF"/>
        </w:rPr>
        <w:t>Lygodium</w:t>
      </w:r>
      <w:proofErr w:type="spellEnd"/>
      <w:r w:rsidRPr="00F02DD2">
        <w:rPr>
          <w:rFonts w:cstheme="minorHAnsi"/>
          <w:i/>
          <w:color w:val="333333"/>
          <w:shd w:val="clear" w:color="auto" w:fill="FFFFFF"/>
        </w:rPr>
        <w:t xml:space="preserve"> </w:t>
      </w:r>
      <w:proofErr w:type="spellStart"/>
      <w:r w:rsidRPr="00F02DD2">
        <w:rPr>
          <w:rFonts w:cstheme="minorHAnsi"/>
          <w:i/>
          <w:color w:val="333333"/>
          <w:shd w:val="clear" w:color="auto" w:fill="FFFFFF"/>
        </w:rPr>
        <w:t>microphyllum</w:t>
      </w:r>
      <w:proofErr w:type="spellEnd"/>
      <w:r w:rsidRPr="00F02DD2">
        <w:rPr>
          <w:rFonts w:cstheme="minorHAnsi"/>
          <w:color w:val="333333"/>
          <w:shd w:val="clear" w:color="auto" w:fill="FFFFFF"/>
        </w:rPr>
        <w:t xml:space="preserve"> (</w:t>
      </w:r>
      <w:proofErr w:type="spellStart"/>
      <w:r w:rsidRPr="00F02DD2">
        <w:rPr>
          <w:rFonts w:cstheme="minorHAnsi"/>
          <w:color w:val="333333"/>
          <w:shd w:val="clear" w:color="auto" w:fill="FFFFFF"/>
        </w:rPr>
        <w:t>Lygodiaceae</w:t>
      </w:r>
      <w:proofErr w:type="spellEnd"/>
      <w:r w:rsidRPr="00F02DD2">
        <w:rPr>
          <w:rFonts w:cstheme="minorHAnsi"/>
          <w:color w:val="333333"/>
          <w:shd w:val="clear" w:color="auto" w:fill="FFFFFF"/>
        </w:rPr>
        <w:t xml:space="preserve">) is an introduced vine that is rapidly invading Florida’s natural areas. The plant forms dense mats that smother native vegetation, alter fire behavior, and climb into the tree canopy, killing mature trees. Currently, the USDA-ARS Invasive Plant Research Laboratory rears and releases two biological control agents to help manage </w:t>
      </w:r>
      <w:r w:rsidRPr="00F02DD2">
        <w:rPr>
          <w:rFonts w:cstheme="minorHAnsi"/>
          <w:i/>
          <w:color w:val="333333"/>
          <w:shd w:val="clear" w:color="auto" w:fill="FFFFFF"/>
        </w:rPr>
        <w:t xml:space="preserve">L. </w:t>
      </w:r>
      <w:proofErr w:type="spellStart"/>
      <w:r w:rsidRPr="00F02DD2">
        <w:rPr>
          <w:rFonts w:cstheme="minorHAnsi"/>
          <w:i/>
          <w:color w:val="333333"/>
          <w:shd w:val="clear" w:color="auto" w:fill="FFFFFF"/>
        </w:rPr>
        <w:t>microphyllum</w:t>
      </w:r>
      <w:proofErr w:type="spellEnd"/>
      <w:r w:rsidRPr="00F02DD2">
        <w:rPr>
          <w:rFonts w:cstheme="minorHAnsi"/>
          <w:color w:val="333333"/>
          <w:shd w:val="clear" w:color="auto" w:fill="FFFFFF"/>
        </w:rPr>
        <w:t xml:space="preserve"> infestations, the moth </w:t>
      </w:r>
      <w:proofErr w:type="spellStart"/>
      <w:r w:rsidRPr="00F02DD2">
        <w:rPr>
          <w:rFonts w:cstheme="minorHAnsi"/>
          <w:i/>
          <w:color w:val="333333"/>
          <w:shd w:val="clear" w:color="auto" w:fill="FFFFFF"/>
        </w:rPr>
        <w:t>Neomusotima</w:t>
      </w:r>
      <w:proofErr w:type="spellEnd"/>
      <w:r w:rsidRPr="00F02DD2">
        <w:rPr>
          <w:rFonts w:cstheme="minorHAnsi"/>
          <w:i/>
          <w:color w:val="333333"/>
          <w:shd w:val="clear" w:color="auto" w:fill="FFFFFF"/>
        </w:rPr>
        <w:t xml:space="preserve"> </w:t>
      </w:r>
      <w:proofErr w:type="spellStart"/>
      <w:r w:rsidRPr="00F02DD2">
        <w:rPr>
          <w:rFonts w:cstheme="minorHAnsi"/>
          <w:i/>
          <w:color w:val="333333"/>
          <w:shd w:val="clear" w:color="auto" w:fill="FFFFFF"/>
        </w:rPr>
        <w:t>conspurcatalis</w:t>
      </w:r>
      <w:proofErr w:type="spellEnd"/>
      <w:r w:rsidRPr="00F02DD2">
        <w:rPr>
          <w:rFonts w:cstheme="minorHAnsi"/>
          <w:color w:val="333333"/>
          <w:shd w:val="clear" w:color="auto" w:fill="FFFFFF"/>
        </w:rPr>
        <w:t xml:space="preserve"> (</w:t>
      </w:r>
      <w:proofErr w:type="spellStart"/>
      <w:r w:rsidRPr="00F02DD2">
        <w:rPr>
          <w:rFonts w:cstheme="minorHAnsi"/>
          <w:color w:val="333333"/>
          <w:shd w:val="clear" w:color="auto" w:fill="FFFFFF"/>
        </w:rPr>
        <w:t>Lepitoptera</w:t>
      </w:r>
      <w:proofErr w:type="spellEnd"/>
      <w:r w:rsidRPr="00F02DD2">
        <w:rPr>
          <w:rFonts w:cstheme="minorHAnsi"/>
          <w:color w:val="333333"/>
          <w:shd w:val="clear" w:color="auto" w:fill="FFFFFF"/>
        </w:rPr>
        <w:t xml:space="preserve">: </w:t>
      </w:r>
      <w:proofErr w:type="spellStart"/>
      <w:r w:rsidRPr="00F02DD2">
        <w:rPr>
          <w:rFonts w:cstheme="minorHAnsi"/>
          <w:color w:val="333333"/>
          <w:shd w:val="clear" w:color="auto" w:fill="FFFFFF"/>
        </w:rPr>
        <w:t>Crambidae</w:t>
      </w:r>
      <w:proofErr w:type="spellEnd"/>
      <w:r w:rsidRPr="00F02DD2">
        <w:rPr>
          <w:rFonts w:cstheme="minorHAnsi"/>
          <w:color w:val="333333"/>
          <w:shd w:val="clear" w:color="auto" w:fill="FFFFFF"/>
        </w:rPr>
        <w:t xml:space="preserve">) and the mite </w:t>
      </w:r>
      <w:proofErr w:type="spellStart"/>
      <w:r w:rsidRPr="00F02DD2">
        <w:rPr>
          <w:rFonts w:cstheme="minorHAnsi"/>
          <w:i/>
          <w:color w:val="333333"/>
          <w:shd w:val="clear" w:color="auto" w:fill="FFFFFF"/>
        </w:rPr>
        <w:t>Floracarus</w:t>
      </w:r>
      <w:proofErr w:type="spellEnd"/>
      <w:r w:rsidRPr="00F02DD2">
        <w:rPr>
          <w:rFonts w:cstheme="minorHAnsi"/>
          <w:i/>
          <w:color w:val="333333"/>
          <w:shd w:val="clear" w:color="auto" w:fill="FFFFFF"/>
        </w:rPr>
        <w:t xml:space="preserve"> </w:t>
      </w:r>
      <w:proofErr w:type="spellStart"/>
      <w:r w:rsidRPr="00F02DD2">
        <w:rPr>
          <w:rFonts w:cstheme="minorHAnsi"/>
          <w:i/>
          <w:color w:val="333333"/>
          <w:shd w:val="clear" w:color="auto" w:fill="FFFFFF"/>
        </w:rPr>
        <w:t>perrepae</w:t>
      </w:r>
      <w:proofErr w:type="spellEnd"/>
      <w:r w:rsidRPr="00F02DD2">
        <w:rPr>
          <w:rFonts w:cstheme="minorHAnsi"/>
          <w:color w:val="333333"/>
          <w:shd w:val="clear" w:color="auto" w:fill="FFFFFF"/>
        </w:rPr>
        <w:t xml:space="preserve"> (</w:t>
      </w:r>
      <w:proofErr w:type="spellStart"/>
      <w:r w:rsidRPr="00F02DD2">
        <w:rPr>
          <w:rFonts w:cstheme="minorHAnsi"/>
          <w:color w:val="333333"/>
          <w:shd w:val="clear" w:color="auto" w:fill="FFFFFF"/>
        </w:rPr>
        <w:t>Acariformes</w:t>
      </w:r>
      <w:proofErr w:type="spellEnd"/>
      <w:r w:rsidRPr="00F02DD2">
        <w:rPr>
          <w:rFonts w:cstheme="minorHAnsi"/>
          <w:color w:val="333333"/>
          <w:shd w:val="clear" w:color="auto" w:fill="FFFFFF"/>
        </w:rPr>
        <w:t xml:space="preserve">: </w:t>
      </w:r>
      <w:proofErr w:type="spellStart"/>
      <w:r w:rsidRPr="00F02DD2">
        <w:rPr>
          <w:rFonts w:cstheme="minorHAnsi"/>
          <w:color w:val="333333"/>
          <w:shd w:val="clear" w:color="auto" w:fill="FFFFFF"/>
        </w:rPr>
        <w:t>Eriophyidae</w:t>
      </w:r>
      <w:proofErr w:type="spellEnd"/>
      <w:r w:rsidRPr="00F02DD2">
        <w:rPr>
          <w:rFonts w:cstheme="minorHAnsi"/>
          <w:color w:val="333333"/>
          <w:shd w:val="clear" w:color="auto" w:fill="FFFFFF"/>
        </w:rPr>
        <w:t xml:space="preserve">). Since 2014, we have released &gt;3.5 million of these agents across south and central Florida, and, currently, we work to (1) monitor populations of released agents and (2) quantify their impacts on </w:t>
      </w:r>
      <w:r w:rsidRPr="00F02DD2">
        <w:rPr>
          <w:rFonts w:cstheme="minorHAnsi"/>
          <w:i/>
          <w:color w:val="333333"/>
          <w:shd w:val="clear" w:color="auto" w:fill="FFFFFF"/>
        </w:rPr>
        <w:t xml:space="preserve">L. </w:t>
      </w:r>
      <w:proofErr w:type="spellStart"/>
      <w:r w:rsidRPr="00F02DD2">
        <w:rPr>
          <w:rFonts w:cstheme="minorHAnsi"/>
          <w:i/>
          <w:color w:val="333333"/>
          <w:shd w:val="clear" w:color="auto" w:fill="FFFFFF"/>
        </w:rPr>
        <w:t>microphyllum</w:t>
      </w:r>
      <w:proofErr w:type="spellEnd"/>
      <w:r w:rsidRPr="00F02DD2">
        <w:rPr>
          <w:rFonts w:cstheme="minorHAnsi"/>
          <w:color w:val="333333"/>
          <w:shd w:val="clear" w:color="auto" w:fill="FFFFFF"/>
        </w:rPr>
        <w:t xml:space="preserve"> growth. Our monitoring efforts have documented highly seasonal dynamics of populations of both agents. Field surveys revealed that, in several </w:t>
      </w:r>
      <w:r w:rsidRPr="00F02DD2">
        <w:rPr>
          <w:rFonts w:cstheme="minorHAnsi"/>
          <w:i/>
          <w:color w:val="333333"/>
          <w:shd w:val="clear" w:color="auto" w:fill="FFFFFF"/>
        </w:rPr>
        <w:t xml:space="preserve">L. </w:t>
      </w:r>
      <w:proofErr w:type="spellStart"/>
      <w:r w:rsidRPr="00F02DD2">
        <w:rPr>
          <w:rFonts w:cstheme="minorHAnsi"/>
          <w:i/>
          <w:color w:val="333333"/>
          <w:shd w:val="clear" w:color="auto" w:fill="FFFFFF"/>
        </w:rPr>
        <w:t>microphyllum</w:t>
      </w:r>
      <w:proofErr w:type="spellEnd"/>
      <w:r w:rsidRPr="00F02DD2">
        <w:rPr>
          <w:rFonts w:cstheme="minorHAnsi"/>
          <w:color w:val="333333"/>
          <w:shd w:val="clear" w:color="auto" w:fill="FFFFFF"/>
        </w:rPr>
        <w:t xml:space="preserve"> infestations, &gt;40% of leaflets exhibited </w:t>
      </w:r>
      <w:r w:rsidRPr="00F02DD2">
        <w:rPr>
          <w:rFonts w:cstheme="minorHAnsi"/>
          <w:i/>
          <w:color w:val="333333"/>
          <w:shd w:val="clear" w:color="auto" w:fill="FFFFFF"/>
        </w:rPr>
        <w:t xml:space="preserve">F. </w:t>
      </w:r>
      <w:proofErr w:type="spellStart"/>
      <w:r w:rsidRPr="00F02DD2">
        <w:rPr>
          <w:rFonts w:cstheme="minorHAnsi"/>
          <w:i/>
          <w:color w:val="333333"/>
          <w:shd w:val="clear" w:color="auto" w:fill="FFFFFF"/>
        </w:rPr>
        <w:t>perrepae</w:t>
      </w:r>
      <w:proofErr w:type="spellEnd"/>
      <w:r w:rsidRPr="00F02DD2">
        <w:rPr>
          <w:rFonts w:cstheme="minorHAnsi"/>
          <w:color w:val="333333"/>
          <w:shd w:val="clear" w:color="auto" w:fill="FFFFFF"/>
        </w:rPr>
        <w:t xml:space="preserve"> galls. Results from a 2-yr sampling of mite-colony plants showed that mite density within galls exhibited two population cycles per year: a strong cycle that boomed in spring and busted in summer, and a weak cycle that moderately increased mite density in fall and declined in winter. Furthermore, potted plant experiments showed that </w:t>
      </w:r>
      <w:r w:rsidRPr="00F02DD2">
        <w:rPr>
          <w:rFonts w:cstheme="minorHAnsi"/>
          <w:i/>
          <w:color w:val="333333"/>
          <w:shd w:val="clear" w:color="auto" w:fill="FFFFFF"/>
        </w:rPr>
        <w:t xml:space="preserve">F. </w:t>
      </w:r>
      <w:proofErr w:type="spellStart"/>
      <w:r w:rsidRPr="00F02DD2">
        <w:rPr>
          <w:rFonts w:cstheme="minorHAnsi"/>
          <w:i/>
          <w:color w:val="333333"/>
          <w:shd w:val="clear" w:color="auto" w:fill="FFFFFF"/>
        </w:rPr>
        <w:t>perrepae</w:t>
      </w:r>
      <w:proofErr w:type="spellEnd"/>
      <w:r w:rsidRPr="00F02DD2">
        <w:rPr>
          <w:rFonts w:cstheme="minorHAnsi"/>
          <w:color w:val="333333"/>
          <w:shd w:val="clear" w:color="auto" w:fill="FFFFFF"/>
        </w:rPr>
        <w:t xml:space="preserve"> damage substantially reduced the growth rate of individual </w:t>
      </w:r>
      <w:r w:rsidRPr="00F02DD2">
        <w:rPr>
          <w:rFonts w:cstheme="minorHAnsi"/>
          <w:i/>
          <w:color w:val="333333"/>
          <w:shd w:val="clear" w:color="auto" w:fill="FFFFFF"/>
        </w:rPr>
        <w:t xml:space="preserve">L. </w:t>
      </w:r>
      <w:proofErr w:type="spellStart"/>
      <w:r w:rsidRPr="00F02DD2">
        <w:rPr>
          <w:rFonts w:cstheme="minorHAnsi"/>
          <w:i/>
          <w:color w:val="333333"/>
          <w:shd w:val="clear" w:color="auto" w:fill="FFFFFF"/>
        </w:rPr>
        <w:t>microphyllum</w:t>
      </w:r>
      <w:proofErr w:type="spellEnd"/>
      <w:r w:rsidRPr="00F02DD2">
        <w:rPr>
          <w:rFonts w:cstheme="minorHAnsi"/>
          <w:color w:val="333333"/>
          <w:shd w:val="clear" w:color="auto" w:fill="FFFFFF"/>
        </w:rPr>
        <w:t xml:space="preserve"> rachises by 4x, in many cases halting rachis growth entirely and damaging new rachises emerging from the rhizome before any leaflets formed. Overall, the establishment, production, and effects of the two biological control agents are encouraging and support their continued use as an important component of </w:t>
      </w:r>
      <w:r w:rsidRPr="00F02DD2">
        <w:rPr>
          <w:rFonts w:cstheme="minorHAnsi"/>
          <w:i/>
          <w:color w:val="333333"/>
          <w:shd w:val="clear" w:color="auto" w:fill="FFFFFF"/>
        </w:rPr>
        <w:t xml:space="preserve">L. </w:t>
      </w:r>
      <w:proofErr w:type="spellStart"/>
      <w:r w:rsidRPr="00F02DD2">
        <w:rPr>
          <w:rFonts w:cstheme="minorHAnsi"/>
          <w:i/>
          <w:color w:val="333333"/>
          <w:shd w:val="clear" w:color="auto" w:fill="FFFFFF"/>
        </w:rPr>
        <w:t>microphyllum</w:t>
      </w:r>
      <w:proofErr w:type="spellEnd"/>
      <w:r w:rsidRPr="00F02DD2">
        <w:rPr>
          <w:rFonts w:cstheme="minorHAnsi"/>
          <w:color w:val="333333"/>
          <w:shd w:val="clear" w:color="auto" w:fill="FFFFFF"/>
        </w:rPr>
        <w:t xml:space="preserve"> management.</w:t>
      </w:r>
    </w:p>
    <w:p w14:paraId="1898DD86" w14:textId="52F73EDD" w:rsidR="00C82254" w:rsidRPr="00F02DD2" w:rsidRDefault="005B420D" w:rsidP="0006226E">
      <w:pPr>
        <w:pStyle w:val="ListParagraph"/>
        <w:numPr>
          <w:ilvl w:val="0"/>
          <w:numId w:val="4"/>
        </w:numPr>
        <w:autoSpaceDE w:val="0"/>
        <w:autoSpaceDN w:val="0"/>
        <w:adjustRightInd w:val="0"/>
        <w:rPr>
          <w:rFonts w:cstheme="minorHAnsi"/>
          <w:color w:val="000000"/>
        </w:rPr>
      </w:pPr>
      <w:r w:rsidRPr="00F02DD2">
        <w:rPr>
          <w:rFonts w:cstheme="minorHAnsi"/>
          <w:b/>
        </w:rPr>
        <w:t xml:space="preserve">Eutychus Kariuki, </w:t>
      </w:r>
      <w:r w:rsidRPr="00F02DD2">
        <w:rPr>
          <w:rFonts w:cstheme="minorHAnsi"/>
          <w:bCs/>
        </w:rPr>
        <w:t xml:space="preserve">James </w:t>
      </w:r>
      <w:proofErr w:type="spellStart"/>
      <w:r w:rsidRPr="00F02DD2">
        <w:rPr>
          <w:rFonts w:cstheme="minorHAnsi"/>
          <w:bCs/>
        </w:rPr>
        <w:t>Cuda</w:t>
      </w:r>
      <w:proofErr w:type="spellEnd"/>
      <w:r w:rsidRPr="00F02DD2">
        <w:rPr>
          <w:rFonts w:cstheme="minorHAnsi"/>
          <w:bCs/>
        </w:rPr>
        <w:t xml:space="preserve">, Stephen Hight, Raymond Hix, Jennifer Gillett-Kaufman, Lyn Gettys, and Carey </w:t>
      </w:r>
      <w:proofErr w:type="spellStart"/>
      <w:r w:rsidRPr="00F02DD2">
        <w:rPr>
          <w:rFonts w:cstheme="minorHAnsi"/>
          <w:bCs/>
        </w:rPr>
        <w:t>Minteer</w:t>
      </w:r>
      <w:proofErr w:type="spellEnd"/>
      <w:r w:rsidRPr="00F02DD2">
        <w:rPr>
          <w:rFonts w:cstheme="minorHAnsi"/>
          <w:bCs/>
        </w:rPr>
        <w:t xml:space="preserve"> </w:t>
      </w:r>
      <w:r w:rsidR="00C82254" w:rsidRPr="00F02DD2">
        <w:rPr>
          <w:rFonts w:cstheme="minorHAnsi"/>
          <w:b/>
        </w:rPr>
        <w:t xml:space="preserve">- </w:t>
      </w:r>
      <w:r w:rsidRPr="00F02DD2">
        <w:rPr>
          <w:rFonts w:cstheme="minorHAnsi"/>
          <w:bCs/>
          <w:color w:val="000000"/>
        </w:rPr>
        <w:t>Indian River Research and Education Center, University of Florida, Fort Pierce, 34945, FL</w:t>
      </w:r>
      <w:r w:rsidRPr="00F02DD2">
        <w:rPr>
          <w:rFonts w:cstheme="minorHAnsi"/>
          <w:color w:val="000000"/>
        </w:rPr>
        <w:t>;</w:t>
      </w:r>
      <w:r w:rsidR="00C82254" w:rsidRPr="00F02DD2">
        <w:rPr>
          <w:rFonts w:cstheme="minorHAnsi"/>
          <w:color w:val="000000"/>
        </w:rPr>
        <w:t xml:space="preserve"> </w:t>
      </w:r>
      <w:hyperlink r:id="rId52" w:history="1">
        <w:r w:rsidRPr="00F02DD2">
          <w:rPr>
            <w:rStyle w:val="Hyperlink"/>
            <w:rFonts w:cstheme="minorHAnsi"/>
          </w:rPr>
          <w:t>Eutychus.kariuki@ufl.edu</w:t>
        </w:r>
      </w:hyperlink>
      <w:r w:rsidR="00C82254" w:rsidRPr="00F02DD2">
        <w:rPr>
          <w:rFonts w:cstheme="minorHAnsi"/>
          <w:color w:val="000000"/>
        </w:rPr>
        <w:t xml:space="preserve">; </w:t>
      </w:r>
      <w:r w:rsidRPr="00F02DD2">
        <w:rPr>
          <w:rFonts w:cstheme="minorHAnsi"/>
          <w:color w:val="000000"/>
        </w:rPr>
        <w:t>772</w:t>
      </w:r>
      <w:r w:rsidR="00C82254" w:rsidRPr="00F02DD2">
        <w:rPr>
          <w:rFonts w:cstheme="minorHAnsi"/>
          <w:color w:val="000000"/>
        </w:rPr>
        <w:t>-</w:t>
      </w:r>
      <w:r w:rsidRPr="00F02DD2">
        <w:rPr>
          <w:rFonts w:cstheme="minorHAnsi"/>
          <w:color w:val="000000"/>
        </w:rPr>
        <w:t>577</w:t>
      </w:r>
      <w:r w:rsidR="00C82254" w:rsidRPr="00F02DD2">
        <w:rPr>
          <w:rFonts w:cstheme="minorHAnsi"/>
          <w:color w:val="000000"/>
        </w:rPr>
        <w:t>-</w:t>
      </w:r>
      <w:r w:rsidRPr="00F02DD2">
        <w:rPr>
          <w:rFonts w:cstheme="minorHAnsi"/>
          <w:color w:val="000000"/>
        </w:rPr>
        <w:t>7388</w:t>
      </w:r>
    </w:p>
    <w:p w14:paraId="3B771128" w14:textId="5574926D" w:rsidR="00C82254" w:rsidRPr="00F02DD2" w:rsidRDefault="005B420D" w:rsidP="00C82254">
      <w:pPr>
        <w:rPr>
          <w:rFonts w:cstheme="minorHAnsi"/>
          <w:color w:val="333333"/>
          <w:shd w:val="clear" w:color="auto" w:fill="FFFFFF"/>
        </w:rPr>
      </w:pPr>
      <w:r w:rsidRPr="00F02DD2">
        <w:rPr>
          <w:rFonts w:cstheme="minorHAnsi"/>
          <w:u w:val="single"/>
        </w:rPr>
        <w:t>Impact of an Adventive Stem-mining Midge on the Invasive Aquatic Plant Hydrilla verticillate</w:t>
      </w:r>
      <w:r w:rsidR="00C82254" w:rsidRPr="00F02DD2">
        <w:rPr>
          <w:rFonts w:cstheme="minorHAnsi"/>
        </w:rPr>
        <w:t xml:space="preserve"> - </w:t>
      </w:r>
      <w:r w:rsidRPr="00F02DD2">
        <w:rPr>
          <w:rFonts w:cstheme="minorHAnsi"/>
          <w:i/>
        </w:rPr>
        <w:t xml:space="preserve">Hydrilla </w:t>
      </w:r>
      <w:proofErr w:type="spellStart"/>
      <w:r w:rsidRPr="00F02DD2">
        <w:rPr>
          <w:rFonts w:cstheme="minorHAnsi"/>
          <w:i/>
        </w:rPr>
        <w:t>verticillata</w:t>
      </w:r>
      <w:proofErr w:type="spellEnd"/>
      <w:r w:rsidRPr="00F02DD2">
        <w:rPr>
          <w:rFonts w:cstheme="minorHAnsi"/>
        </w:rPr>
        <w:t xml:space="preserve"> (</w:t>
      </w:r>
      <w:proofErr w:type="spellStart"/>
      <w:r w:rsidRPr="00F02DD2">
        <w:rPr>
          <w:rFonts w:cstheme="minorHAnsi"/>
        </w:rPr>
        <w:t>L.f</w:t>
      </w:r>
      <w:proofErr w:type="spellEnd"/>
      <w:r w:rsidRPr="00F02DD2">
        <w:rPr>
          <w:rFonts w:cstheme="minorHAnsi"/>
        </w:rPr>
        <w:t xml:space="preserve">.) </w:t>
      </w:r>
      <w:proofErr w:type="spellStart"/>
      <w:r w:rsidRPr="00F02DD2">
        <w:rPr>
          <w:rFonts w:cstheme="minorHAnsi"/>
        </w:rPr>
        <w:t>Royle</w:t>
      </w:r>
      <w:proofErr w:type="spellEnd"/>
      <w:r w:rsidRPr="00F02DD2">
        <w:rPr>
          <w:rFonts w:cstheme="minorHAnsi"/>
        </w:rPr>
        <w:t xml:space="preserve"> is among the most invasive aquatic plants in the United States. Management of the plant is complicated by challenges that include development of herbicide-resistant biotypes and non-selectivity and prohibitive costs of mechanical harvesters. Scientists have proposed exploration for new biological control agents to complement the existing management tools. A stem-mining midge </w:t>
      </w:r>
      <w:r w:rsidRPr="00F02DD2">
        <w:rPr>
          <w:rFonts w:cstheme="minorHAnsi"/>
        </w:rPr>
        <w:lastRenderedPageBreak/>
        <w:t>(</w:t>
      </w:r>
      <w:proofErr w:type="spellStart"/>
      <w:r w:rsidRPr="00F02DD2">
        <w:rPr>
          <w:rFonts w:cstheme="minorHAnsi"/>
          <w:i/>
        </w:rPr>
        <w:t>Cricotopus</w:t>
      </w:r>
      <w:proofErr w:type="spellEnd"/>
      <w:r w:rsidRPr="00F02DD2">
        <w:rPr>
          <w:rFonts w:cstheme="minorHAnsi"/>
          <w:i/>
        </w:rPr>
        <w:t xml:space="preserve"> </w:t>
      </w:r>
      <w:proofErr w:type="spellStart"/>
      <w:r w:rsidRPr="00F02DD2">
        <w:rPr>
          <w:rFonts w:cstheme="minorHAnsi"/>
          <w:i/>
        </w:rPr>
        <w:t>lebetis</w:t>
      </w:r>
      <w:proofErr w:type="spellEnd"/>
      <w:r w:rsidRPr="00F02DD2">
        <w:rPr>
          <w:rFonts w:cstheme="minorHAnsi"/>
        </w:rPr>
        <w:t xml:space="preserve"> Sublette) discovered in 1992 attacking the apical meristems of </w:t>
      </w:r>
      <w:r w:rsidRPr="00F02DD2">
        <w:rPr>
          <w:rFonts w:cstheme="minorHAnsi"/>
          <w:i/>
        </w:rPr>
        <w:t xml:space="preserve">H. </w:t>
      </w:r>
      <w:proofErr w:type="spellStart"/>
      <w:r w:rsidRPr="00F02DD2">
        <w:rPr>
          <w:rFonts w:cstheme="minorHAnsi"/>
          <w:i/>
        </w:rPr>
        <w:t>verticillata</w:t>
      </w:r>
      <w:proofErr w:type="spellEnd"/>
      <w:r w:rsidRPr="00F02DD2">
        <w:rPr>
          <w:rFonts w:cstheme="minorHAnsi"/>
        </w:rPr>
        <w:t xml:space="preserve"> in Kings Bay, Florida, has been identified as a potential biological control agent for the plant. Previous studies showed the damage caused by larvae of </w:t>
      </w:r>
      <w:r w:rsidRPr="00F02DD2">
        <w:rPr>
          <w:rFonts w:cstheme="minorHAnsi"/>
          <w:i/>
        </w:rPr>
        <w:t>C.</w:t>
      </w:r>
      <w:r w:rsidRPr="00F02DD2">
        <w:rPr>
          <w:rFonts w:cstheme="minorHAnsi"/>
          <w:i/>
          <w:iCs/>
          <w:sz w:val="23"/>
          <w:szCs w:val="23"/>
        </w:rPr>
        <w:t xml:space="preserve"> </w:t>
      </w:r>
      <w:proofErr w:type="spellStart"/>
      <w:r w:rsidRPr="00F02DD2">
        <w:rPr>
          <w:rFonts w:cstheme="minorHAnsi"/>
          <w:i/>
          <w:iCs/>
          <w:sz w:val="23"/>
          <w:szCs w:val="23"/>
        </w:rPr>
        <w:t>lebetis</w:t>
      </w:r>
      <w:proofErr w:type="spellEnd"/>
      <w:r w:rsidRPr="00F02DD2">
        <w:rPr>
          <w:rFonts w:cstheme="minorHAnsi"/>
          <w:i/>
          <w:iCs/>
          <w:sz w:val="23"/>
          <w:szCs w:val="23"/>
        </w:rPr>
        <w:t xml:space="preserve"> </w:t>
      </w:r>
      <w:r w:rsidRPr="00F02DD2">
        <w:rPr>
          <w:rFonts w:cstheme="minorHAnsi"/>
          <w:sz w:val="23"/>
          <w:szCs w:val="23"/>
        </w:rPr>
        <w:t xml:space="preserve">suppressed </w:t>
      </w:r>
      <w:r w:rsidRPr="00F02DD2">
        <w:rPr>
          <w:rFonts w:cstheme="minorHAnsi"/>
          <w:i/>
        </w:rPr>
        <w:t xml:space="preserve">H. </w:t>
      </w:r>
      <w:proofErr w:type="spellStart"/>
      <w:r w:rsidRPr="00F02DD2">
        <w:rPr>
          <w:rFonts w:cstheme="minorHAnsi"/>
          <w:i/>
        </w:rPr>
        <w:t>verticillata</w:t>
      </w:r>
      <w:proofErr w:type="spellEnd"/>
      <w:r w:rsidRPr="00F02DD2">
        <w:rPr>
          <w:rFonts w:cstheme="minorHAnsi"/>
          <w:sz w:val="23"/>
          <w:szCs w:val="23"/>
        </w:rPr>
        <w:t xml:space="preserve"> infestations and reported the insect may have value as an augmentative biological control agent for the plant. However, more information is needed to better predict the efficacy of </w:t>
      </w:r>
      <w:r w:rsidRPr="00F02DD2">
        <w:rPr>
          <w:rFonts w:cstheme="minorHAnsi"/>
          <w:i/>
          <w:iCs/>
          <w:sz w:val="23"/>
          <w:szCs w:val="23"/>
        </w:rPr>
        <w:t xml:space="preserve">C. </w:t>
      </w:r>
      <w:proofErr w:type="spellStart"/>
      <w:r w:rsidRPr="00F02DD2">
        <w:rPr>
          <w:rFonts w:cstheme="minorHAnsi"/>
          <w:i/>
          <w:iCs/>
          <w:sz w:val="23"/>
          <w:szCs w:val="23"/>
        </w:rPr>
        <w:t>lebetis</w:t>
      </w:r>
      <w:proofErr w:type="spellEnd"/>
      <w:r w:rsidRPr="00F02DD2">
        <w:rPr>
          <w:rFonts w:cstheme="minorHAnsi"/>
          <w:i/>
          <w:iCs/>
          <w:sz w:val="23"/>
          <w:szCs w:val="23"/>
        </w:rPr>
        <w:t xml:space="preserve"> </w:t>
      </w:r>
      <w:r w:rsidRPr="00F02DD2">
        <w:rPr>
          <w:rFonts w:cstheme="minorHAnsi"/>
          <w:sz w:val="23"/>
          <w:szCs w:val="23"/>
        </w:rPr>
        <w:t xml:space="preserve">as a biological control agent for </w:t>
      </w:r>
      <w:r w:rsidRPr="00F02DD2">
        <w:rPr>
          <w:rFonts w:cstheme="minorHAnsi"/>
          <w:i/>
        </w:rPr>
        <w:t xml:space="preserve">H. </w:t>
      </w:r>
      <w:proofErr w:type="spellStart"/>
      <w:r w:rsidRPr="00F02DD2">
        <w:rPr>
          <w:rFonts w:cstheme="minorHAnsi"/>
          <w:i/>
        </w:rPr>
        <w:t>verticillata</w:t>
      </w:r>
      <w:proofErr w:type="spellEnd"/>
      <w:r w:rsidRPr="00F02DD2">
        <w:rPr>
          <w:rFonts w:cstheme="minorHAnsi"/>
          <w:sz w:val="23"/>
          <w:szCs w:val="23"/>
        </w:rPr>
        <w:t xml:space="preserve">. Thus, this study investigated the impact of </w:t>
      </w:r>
      <w:r w:rsidRPr="00F02DD2">
        <w:rPr>
          <w:rFonts w:cstheme="minorHAnsi"/>
          <w:i/>
          <w:iCs/>
          <w:sz w:val="23"/>
          <w:szCs w:val="23"/>
        </w:rPr>
        <w:t xml:space="preserve">C. </w:t>
      </w:r>
      <w:proofErr w:type="spellStart"/>
      <w:r w:rsidRPr="00F02DD2">
        <w:rPr>
          <w:rFonts w:cstheme="minorHAnsi"/>
          <w:i/>
          <w:iCs/>
          <w:sz w:val="23"/>
          <w:szCs w:val="23"/>
        </w:rPr>
        <w:t>lebetis</w:t>
      </w:r>
      <w:proofErr w:type="spellEnd"/>
      <w:r w:rsidRPr="00F02DD2">
        <w:rPr>
          <w:rFonts w:cstheme="minorHAnsi"/>
          <w:i/>
          <w:iCs/>
          <w:sz w:val="23"/>
          <w:szCs w:val="23"/>
        </w:rPr>
        <w:t xml:space="preserve"> </w:t>
      </w:r>
      <w:r w:rsidRPr="00F02DD2">
        <w:rPr>
          <w:rFonts w:cstheme="minorHAnsi"/>
          <w:sz w:val="23"/>
          <w:szCs w:val="23"/>
        </w:rPr>
        <w:t xml:space="preserve">herbivory on the competitive ability of </w:t>
      </w:r>
      <w:r w:rsidRPr="00F02DD2">
        <w:rPr>
          <w:rFonts w:cstheme="minorHAnsi"/>
          <w:i/>
        </w:rPr>
        <w:t xml:space="preserve">H. </w:t>
      </w:r>
      <w:proofErr w:type="spellStart"/>
      <w:r w:rsidRPr="00F02DD2">
        <w:rPr>
          <w:rFonts w:cstheme="minorHAnsi"/>
          <w:i/>
        </w:rPr>
        <w:t>verticillata</w:t>
      </w:r>
      <w:proofErr w:type="spellEnd"/>
      <w:r w:rsidRPr="00F02DD2">
        <w:rPr>
          <w:rFonts w:cstheme="minorHAnsi"/>
          <w:sz w:val="23"/>
          <w:szCs w:val="23"/>
        </w:rPr>
        <w:t xml:space="preserve"> and the foraging depth of </w:t>
      </w:r>
      <w:r w:rsidRPr="00F02DD2">
        <w:rPr>
          <w:rFonts w:cstheme="minorHAnsi"/>
          <w:iCs/>
          <w:sz w:val="23"/>
          <w:szCs w:val="23"/>
        </w:rPr>
        <w:t>the insect</w:t>
      </w:r>
      <w:r w:rsidRPr="00F02DD2">
        <w:rPr>
          <w:rFonts w:cstheme="minorHAnsi"/>
          <w:sz w:val="23"/>
          <w:szCs w:val="23"/>
        </w:rPr>
        <w:t xml:space="preserve">. The results showed larvae of </w:t>
      </w:r>
      <w:r w:rsidRPr="00F02DD2">
        <w:rPr>
          <w:rFonts w:cstheme="minorHAnsi"/>
          <w:i/>
          <w:iCs/>
          <w:sz w:val="23"/>
          <w:szCs w:val="23"/>
        </w:rPr>
        <w:t xml:space="preserve">C. </w:t>
      </w:r>
      <w:proofErr w:type="spellStart"/>
      <w:r w:rsidRPr="00F02DD2">
        <w:rPr>
          <w:rFonts w:cstheme="minorHAnsi"/>
          <w:i/>
          <w:iCs/>
          <w:sz w:val="23"/>
          <w:szCs w:val="23"/>
        </w:rPr>
        <w:t>lebetis</w:t>
      </w:r>
      <w:proofErr w:type="spellEnd"/>
      <w:r w:rsidRPr="00F02DD2">
        <w:rPr>
          <w:rFonts w:cstheme="minorHAnsi"/>
          <w:i/>
          <w:iCs/>
          <w:sz w:val="23"/>
          <w:szCs w:val="23"/>
        </w:rPr>
        <w:t xml:space="preserve"> </w:t>
      </w:r>
      <w:r w:rsidRPr="00F02DD2">
        <w:rPr>
          <w:rFonts w:cstheme="minorHAnsi"/>
          <w:sz w:val="23"/>
          <w:szCs w:val="23"/>
        </w:rPr>
        <w:t xml:space="preserve">significantly reduced biomass production, turion production, and competitiveness of </w:t>
      </w:r>
      <w:r w:rsidRPr="00F02DD2">
        <w:rPr>
          <w:rFonts w:cstheme="minorHAnsi"/>
          <w:i/>
        </w:rPr>
        <w:t xml:space="preserve">H. </w:t>
      </w:r>
      <w:proofErr w:type="spellStart"/>
      <w:r w:rsidRPr="00F02DD2">
        <w:rPr>
          <w:rFonts w:cstheme="minorHAnsi"/>
          <w:i/>
        </w:rPr>
        <w:t>verticillata</w:t>
      </w:r>
      <w:proofErr w:type="spellEnd"/>
      <w:r w:rsidRPr="00F02DD2">
        <w:rPr>
          <w:rFonts w:cstheme="minorHAnsi"/>
          <w:sz w:val="23"/>
          <w:szCs w:val="23"/>
        </w:rPr>
        <w:t xml:space="preserve">. In addition, the larvae of </w:t>
      </w:r>
      <w:r w:rsidRPr="00F02DD2">
        <w:rPr>
          <w:rFonts w:cstheme="minorHAnsi"/>
          <w:i/>
          <w:iCs/>
          <w:sz w:val="23"/>
          <w:szCs w:val="23"/>
        </w:rPr>
        <w:t xml:space="preserve">C. </w:t>
      </w:r>
      <w:proofErr w:type="spellStart"/>
      <w:r w:rsidRPr="00F02DD2">
        <w:rPr>
          <w:rFonts w:cstheme="minorHAnsi"/>
          <w:i/>
          <w:iCs/>
          <w:sz w:val="23"/>
          <w:szCs w:val="23"/>
        </w:rPr>
        <w:t>lebetis</w:t>
      </w:r>
      <w:proofErr w:type="spellEnd"/>
      <w:r w:rsidRPr="00F02DD2">
        <w:rPr>
          <w:rFonts w:cstheme="minorHAnsi"/>
          <w:i/>
          <w:iCs/>
          <w:sz w:val="23"/>
          <w:szCs w:val="23"/>
        </w:rPr>
        <w:t xml:space="preserve"> </w:t>
      </w:r>
      <w:r w:rsidRPr="00F02DD2">
        <w:rPr>
          <w:rFonts w:cstheme="minorHAnsi"/>
          <w:iCs/>
          <w:sz w:val="23"/>
          <w:szCs w:val="23"/>
        </w:rPr>
        <w:t>was able to attack</w:t>
      </w:r>
      <w:r w:rsidRPr="00F02DD2">
        <w:rPr>
          <w:rFonts w:cstheme="minorHAnsi"/>
          <w:i/>
          <w:iCs/>
          <w:sz w:val="23"/>
          <w:szCs w:val="23"/>
        </w:rPr>
        <w:t xml:space="preserve"> </w:t>
      </w:r>
      <w:r w:rsidRPr="00F02DD2">
        <w:rPr>
          <w:rFonts w:cstheme="minorHAnsi"/>
          <w:i/>
        </w:rPr>
        <w:t xml:space="preserve">H. </w:t>
      </w:r>
      <w:proofErr w:type="spellStart"/>
      <w:r w:rsidRPr="00F02DD2">
        <w:rPr>
          <w:rFonts w:cstheme="minorHAnsi"/>
          <w:i/>
        </w:rPr>
        <w:t>verticillata</w:t>
      </w:r>
      <w:proofErr w:type="spellEnd"/>
      <w:r w:rsidRPr="00F02DD2">
        <w:rPr>
          <w:rFonts w:cstheme="minorHAnsi"/>
          <w:sz w:val="23"/>
          <w:szCs w:val="23"/>
        </w:rPr>
        <w:t xml:space="preserve"> at depths ranging from 0 m to at least 2.7 m, providing evidence that </w:t>
      </w:r>
      <w:r w:rsidRPr="00F02DD2">
        <w:rPr>
          <w:rFonts w:cstheme="minorHAnsi"/>
          <w:i/>
        </w:rPr>
        <w:t xml:space="preserve">H. </w:t>
      </w:r>
      <w:proofErr w:type="spellStart"/>
      <w:r w:rsidRPr="00F02DD2">
        <w:rPr>
          <w:rFonts w:cstheme="minorHAnsi"/>
          <w:i/>
        </w:rPr>
        <w:t>verticillata</w:t>
      </w:r>
      <w:proofErr w:type="spellEnd"/>
      <w:r w:rsidRPr="00F02DD2">
        <w:rPr>
          <w:rFonts w:cstheme="minorHAnsi"/>
          <w:sz w:val="23"/>
          <w:szCs w:val="23"/>
        </w:rPr>
        <w:t xml:space="preserve"> in Florida’s shallow waterbodies grows within the vertical foraging range of the insect.</w:t>
      </w:r>
    </w:p>
    <w:p w14:paraId="5B57B35E" w14:textId="5EE3767F" w:rsidR="00416C1A" w:rsidRPr="00F02DD2" w:rsidRDefault="00416C1A" w:rsidP="00416C1A">
      <w:pPr>
        <w:pStyle w:val="yiv9798140932msonormal"/>
        <w:spacing w:before="0" w:beforeAutospacing="0" w:after="0" w:afterAutospacing="0"/>
        <w:rPr>
          <w:rFonts w:asciiTheme="minorHAnsi" w:hAnsiTheme="minorHAnsi" w:cstheme="minorHAnsi"/>
          <w:b/>
          <w:bCs/>
          <w:color w:val="000000"/>
          <w:sz w:val="28"/>
          <w:szCs w:val="28"/>
        </w:rPr>
      </w:pPr>
      <w:r w:rsidRPr="00F02DD2">
        <w:rPr>
          <w:rFonts w:asciiTheme="minorHAnsi" w:hAnsiTheme="minorHAnsi" w:cstheme="minorHAnsi"/>
          <w:b/>
          <w:sz w:val="28"/>
          <w:szCs w:val="28"/>
        </w:rPr>
        <w:t xml:space="preserve">Symposium 5 – </w:t>
      </w:r>
      <w:r w:rsidR="00A46FFB" w:rsidRPr="00F02DD2">
        <w:rPr>
          <w:rFonts w:asciiTheme="minorHAnsi" w:hAnsiTheme="minorHAnsi" w:cstheme="minorHAnsi"/>
          <w:b/>
          <w:bCs/>
          <w:color w:val="000000"/>
          <w:sz w:val="28"/>
          <w:szCs w:val="28"/>
        </w:rPr>
        <w:t>Molecular Ecology and Medical Entomology: Tools for Revealing Ecological Interactions Between Insects and Other Organisms</w:t>
      </w:r>
      <w:r w:rsidR="00D32B56" w:rsidRPr="00F02DD2">
        <w:rPr>
          <w:rFonts w:asciiTheme="minorHAnsi" w:hAnsiTheme="minorHAnsi" w:cstheme="minorHAnsi"/>
          <w:b/>
          <w:bCs/>
          <w:color w:val="000000"/>
          <w:sz w:val="28"/>
          <w:szCs w:val="28"/>
        </w:rPr>
        <w:t xml:space="preserve"> (6)</w:t>
      </w:r>
    </w:p>
    <w:p w14:paraId="6CCDA287" w14:textId="77777777" w:rsidR="00416C1A" w:rsidRPr="00F02DD2" w:rsidRDefault="00416C1A" w:rsidP="00416C1A">
      <w:pPr>
        <w:pStyle w:val="yiv9798140932msonormal"/>
        <w:spacing w:before="0" w:beforeAutospacing="0" w:after="0" w:afterAutospacing="0"/>
        <w:rPr>
          <w:rFonts w:asciiTheme="minorHAnsi" w:hAnsiTheme="minorHAnsi" w:cstheme="minorHAnsi"/>
          <w:bCs/>
          <w:sz w:val="28"/>
          <w:szCs w:val="28"/>
          <w:lang w:eastAsia="zh-CN"/>
        </w:rPr>
      </w:pPr>
    </w:p>
    <w:p w14:paraId="4C8BC6A9" w14:textId="62B81D49" w:rsidR="001E208F" w:rsidRPr="00E82A75" w:rsidRDefault="00711D0D" w:rsidP="0006226E">
      <w:pPr>
        <w:pStyle w:val="ListParagraph"/>
        <w:numPr>
          <w:ilvl w:val="0"/>
          <w:numId w:val="2"/>
        </w:numPr>
        <w:autoSpaceDE w:val="0"/>
        <w:autoSpaceDN w:val="0"/>
        <w:adjustRightInd w:val="0"/>
        <w:rPr>
          <w:rFonts w:cstheme="minorHAnsi"/>
          <w:bCs/>
          <w:color w:val="000000"/>
        </w:rPr>
      </w:pPr>
      <w:r w:rsidRPr="00E82A75">
        <w:rPr>
          <w:rFonts w:cstheme="minorHAnsi"/>
          <w:b/>
          <w:bCs/>
        </w:rPr>
        <w:t xml:space="preserve">Lindsay P. Campbell, </w:t>
      </w:r>
      <w:r w:rsidRPr="00E82A75">
        <w:rPr>
          <w:rFonts w:cstheme="minorHAnsi"/>
        </w:rPr>
        <w:t xml:space="preserve">and Alana M. Alexander </w:t>
      </w:r>
      <w:r w:rsidR="00E506EF" w:rsidRPr="00E82A75">
        <w:rPr>
          <w:rFonts w:cstheme="minorHAnsi"/>
          <w:bCs/>
          <w:color w:val="000000"/>
        </w:rPr>
        <w:t xml:space="preserve">- </w:t>
      </w:r>
      <w:r w:rsidR="0029709C" w:rsidRPr="00E82A75">
        <w:rPr>
          <w:rFonts w:cstheme="minorHAnsi"/>
          <w:bCs/>
          <w:color w:val="000000"/>
        </w:rPr>
        <w:t>Florida Medical Entomology Laboratory, 200 9th St SE, Vero Beach, FL 32962</w:t>
      </w:r>
      <w:r w:rsidR="00E506EF" w:rsidRPr="00E82A75">
        <w:rPr>
          <w:rFonts w:cstheme="minorHAnsi"/>
          <w:color w:val="000000"/>
        </w:rPr>
        <w:t>;</w:t>
      </w:r>
      <w:r w:rsidR="001E208F" w:rsidRPr="00E82A75">
        <w:rPr>
          <w:rFonts w:cstheme="minorHAnsi"/>
          <w:color w:val="000000"/>
        </w:rPr>
        <w:t xml:space="preserve"> </w:t>
      </w:r>
      <w:hyperlink r:id="rId53" w:history="1">
        <w:r w:rsidR="0029709C" w:rsidRPr="00E82A75">
          <w:rPr>
            <w:rStyle w:val="Hyperlink"/>
            <w:rFonts w:cstheme="minorHAnsi"/>
          </w:rPr>
          <w:t>lcampbell2@ufl.edu</w:t>
        </w:r>
      </w:hyperlink>
      <w:r w:rsidR="0029709C" w:rsidRPr="00E82A75">
        <w:rPr>
          <w:rFonts w:cstheme="minorHAnsi"/>
          <w:color w:val="000000"/>
        </w:rPr>
        <w:t>;</w:t>
      </w:r>
      <w:r w:rsidR="00E506EF" w:rsidRPr="00E82A75">
        <w:rPr>
          <w:rStyle w:val="Hyperlink"/>
          <w:rFonts w:cstheme="minorHAnsi"/>
          <w:u w:val="none"/>
        </w:rPr>
        <w:t xml:space="preserve"> </w:t>
      </w:r>
      <w:r w:rsidR="001E208F" w:rsidRPr="00E82A75">
        <w:rPr>
          <w:rFonts w:cstheme="minorHAnsi"/>
          <w:color w:val="000000"/>
        </w:rPr>
        <w:t>772</w:t>
      </w:r>
      <w:r w:rsidR="0029709C" w:rsidRPr="00E82A75">
        <w:rPr>
          <w:rFonts w:cstheme="minorHAnsi"/>
          <w:color w:val="000000"/>
        </w:rPr>
        <w:t>-226</w:t>
      </w:r>
      <w:r w:rsidR="001E208F" w:rsidRPr="00E82A75">
        <w:rPr>
          <w:rFonts w:cstheme="minorHAnsi"/>
          <w:color w:val="000000"/>
        </w:rPr>
        <w:t>-</w:t>
      </w:r>
      <w:r w:rsidR="0029709C" w:rsidRPr="00E82A75">
        <w:rPr>
          <w:rFonts w:cstheme="minorHAnsi"/>
          <w:color w:val="000000"/>
        </w:rPr>
        <w:t>6666</w:t>
      </w:r>
    </w:p>
    <w:p w14:paraId="0F9CA289" w14:textId="6DBCECD8" w:rsidR="001E208F" w:rsidRPr="00E82A75" w:rsidRDefault="00711D0D" w:rsidP="00E506EF">
      <w:pPr>
        <w:rPr>
          <w:rFonts w:cstheme="minorHAnsi"/>
          <w:bCs/>
          <w:color w:val="000000"/>
          <w:u w:val="single"/>
        </w:rPr>
      </w:pPr>
      <w:r w:rsidRPr="00E82A75">
        <w:rPr>
          <w:rFonts w:cstheme="minorHAnsi"/>
          <w:bCs/>
          <w:color w:val="000000"/>
          <w:u w:val="single"/>
        </w:rPr>
        <w:t>Landscape Genetics</w:t>
      </w:r>
      <w:r w:rsidRPr="00F02DD2">
        <w:rPr>
          <w:rFonts w:cstheme="minorHAnsi"/>
          <w:bCs/>
          <w:color w:val="000000"/>
          <w:u w:val="single"/>
        </w:rPr>
        <w:t xml:space="preserve"> of Medically Important Arthropod Species</w:t>
      </w:r>
      <w:r w:rsidRPr="00F02DD2">
        <w:rPr>
          <w:rFonts w:cstheme="minorHAnsi"/>
          <w:bCs/>
          <w:color w:val="000000"/>
        </w:rPr>
        <w:t xml:space="preserve"> </w:t>
      </w:r>
      <w:r w:rsidR="003A2643" w:rsidRPr="00F02DD2">
        <w:rPr>
          <w:rFonts w:cstheme="minorHAnsi"/>
          <w:bCs/>
          <w:color w:val="000000"/>
        </w:rPr>
        <w:t xml:space="preserve">- </w:t>
      </w:r>
      <w:r w:rsidR="0029709C" w:rsidRPr="00F02DD2">
        <w:rPr>
          <w:rFonts w:cstheme="minorHAnsi"/>
        </w:rPr>
        <w:t xml:space="preserve">Landscape genetics is a multidisciplinary approach, combining methods from landscape ecology, spatial analytics, and population genetics to study distributions, connectivity, and drivers of species population structures across an area. Landscape genetic approaches applied to medically important arthropod species provide new avenues to investigate impacts of landscape factors on genetic diversity and differentiation of vector populations and to observe how species use their local environments, providing valuable information toward prevention and control strategies. Here, we present an example of a landscape genetics approach focused on the mosquito species </w:t>
      </w:r>
      <w:r w:rsidR="0029709C" w:rsidRPr="00F02DD2">
        <w:rPr>
          <w:rFonts w:cstheme="minorHAnsi"/>
          <w:i/>
        </w:rPr>
        <w:t xml:space="preserve">Aedes </w:t>
      </w:r>
      <w:proofErr w:type="spellStart"/>
      <w:r w:rsidR="0029709C" w:rsidRPr="00F02DD2">
        <w:rPr>
          <w:rFonts w:cstheme="minorHAnsi"/>
          <w:i/>
        </w:rPr>
        <w:t>mcintoshi</w:t>
      </w:r>
      <w:proofErr w:type="spellEnd"/>
      <w:r w:rsidR="0029709C" w:rsidRPr="00F02DD2">
        <w:rPr>
          <w:rFonts w:cstheme="minorHAnsi"/>
        </w:rPr>
        <w:t xml:space="preserve"> (subgenus </w:t>
      </w:r>
      <w:proofErr w:type="spellStart"/>
      <w:r w:rsidR="0029709C" w:rsidRPr="00F02DD2">
        <w:rPr>
          <w:rFonts w:cstheme="minorHAnsi"/>
          <w:i/>
        </w:rPr>
        <w:t>Neomelaniconion</w:t>
      </w:r>
      <w:proofErr w:type="spellEnd"/>
      <w:r w:rsidR="0029709C" w:rsidRPr="00F02DD2">
        <w:rPr>
          <w:rFonts w:cstheme="minorHAnsi"/>
        </w:rPr>
        <w:t xml:space="preserve">), an important primary vector for Rift Valley fever virus in Kenya. Genetic diversity and differentiation were characterized across seven locations within one regional subclade of </w:t>
      </w:r>
      <w:r w:rsidR="0029709C" w:rsidRPr="00F02DD2">
        <w:rPr>
          <w:rFonts w:cstheme="minorHAnsi"/>
          <w:i/>
        </w:rPr>
        <w:t xml:space="preserve">Ae. </w:t>
      </w:r>
      <w:proofErr w:type="spellStart"/>
      <w:r w:rsidR="0029709C" w:rsidRPr="00F02DD2">
        <w:rPr>
          <w:rFonts w:cstheme="minorHAnsi"/>
          <w:i/>
        </w:rPr>
        <w:t>mcintoshi</w:t>
      </w:r>
      <w:proofErr w:type="spellEnd"/>
      <w:r w:rsidR="0029709C" w:rsidRPr="00F02DD2">
        <w:rPr>
          <w:rFonts w:cstheme="minorHAnsi"/>
        </w:rPr>
        <w:t xml:space="preserve"> in Northeastern Kenya, using CO1 (cytochrome oxidase subunit 1) sequence data deposited in GenBank. Associations between diversity and differentiation and environmental variables were quantified using a multivariate statistical approach. Results indicated no evidence of isolation by distance across the study area, but we found significant CO1 subpopulation structure and associations with recent mean precipitation values. Percentage clay in the soil and precipitation were associated with variations in genetic diversity across the study locations. The data revealed </w:t>
      </w:r>
      <w:proofErr w:type="gramStart"/>
      <w:r w:rsidR="0029709C" w:rsidRPr="00F02DD2">
        <w:rPr>
          <w:rFonts w:cstheme="minorHAnsi"/>
        </w:rPr>
        <w:t>a large number of</w:t>
      </w:r>
      <w:proofErr w:type="gramEnd"/>
      <w:r w:rsidR="0029709C" w:rsidRPr="00F02DD2">
        <w:rPr>
          <w:rFonts w:cstheme="minorHAnsi"/>
        </w:rPr>
        <w:t xml:space="preserve"> haplotypes, indicating a need for additional sampling across a larger geographic area, and future incorporation of next generation sequencing approaches will provide an opportunity to obtain a greater amount of information from which to better characterize the </w:t>
      </w:r>
      <w:r w:rsidR="0029709C" w:rsidRPr="00E82A75">
        <w:rPr>
          <w:rFonts w:cstheme="minorHAnsi"/>
        </w:rPr>
        <w:t>genome.</w:t>
      </w:r>
    </w:p>
    <w:p w14:paraId="79836E40" w14:textId="13F22C96" w:rsidR="00896E85" w:rsidRPr="00E82A75" w:rsidRDefault="00711D0D" w:rsidP="0006226E">
      <w:pPr>
        <w:pStyle w:val="ListParagraph"/>
        <w:numPr>
          <w:ilvl w:val="0"/>
          <w:numId w:val="2"/>
        </w:numPr>
        <w:rPr>
          <w:rFonts w:eastAsiaTheme="minorEastAsia" w:cstheme="minorHAnsi"/>
          <w:noProof/>
        </w:rPr>
      </w:pPr>
      <w:r w:rsidRPr="00E82A75">
        <w:rPr>
          <w:rFonts w:cstheme="minorHAnsi"/>
          <w:b/>
        </w:rPr>
        <w:t xml:space="preserve">Carrie De Jesus, </w:t>
      </w:r>
      <w:r w:rsidRPr="00E82A75">
        <w:rPr>
          <w:rFonts w:cstheme="minorHAnsi"/>
          <w:bCs/>
        </w:rPr>
        <w:t xml:space="preserve">Samantha Wisely, Coleman Sheehy, and David Blackburn </w:t>
      </w:r>
      <w:r w:rsidR="00A67241" w:rsidRPr="00E82A75">
        <w:rPr>
          <w:rFonts w:cstheme="minorHAnsi"/>
          <w:bCs/>
          <w:color w:val="000000"/>
          <w:sz w:val="20"/>
          <w:szCs w:val="20"/>
          <w:lang w:eastAsia="ja-JP"/>
        </w:rPr>
        <w:t xml:space="preserve">- </w:t>
      </w:r>
      <w:r w:rsidR="00502CDA" w:rsidRPr="00E82A75">
        <w:rPr>
          <w:rFonts w:eastAsiaTheme="minorEastAsia" w:cstheme="minorHAnsi"/>
          <w:noProof/>
        </w:rPr>
        <w:t>Department of Wildlife Ecology and Conservation, University of Florida</w:t>
      </w:r>
      <w:r w:rsidR="00896E85" w:rsidRPr="00E82A75">
        <w:rPr>
          <w:rFonts w:eastAsiaTheme="minorEastAsia" w:cstheme="minorHAnsi"/>
          <w:noProof/>
        </w:rPr>
        <w:t xml:space="preserve">, </w:t>
      </w:r>
      <w:r w:rsidR="00502CDA" w:rsidRPr="00E82A75">
        <w:rPr>
          <w:rFonts w:eastAsiaTheme="minorEastAsia" w:cstheme="minorHAnsi"/>
          <w:noProof/>
        </w:rPr>
        <w:t xml:space="preserve">110 Newins-Ziegler Hall, Gainesville, FL 32611; </w:t>
      </w:r>
      <w:hyperlink r:id="rId54" w:history="1">
        <w:r w:rsidR="00502CDA" w:rsidRPr="00E82A75">
          <w:rPr>
            <w:rStyle w:val="Hyperlink"/>
            <w:rFonts w:cstheme="minorHAnsi"/>
          </w:rPr>
          <w:t>carriedejesus@ufl.edu</w:t>
        </w:r>
      </w:hyperlink>
      <w:r w:rsidR="00502CDA" w:rsidRPr="00E82A75">
        <w:rPr>
          <w:rFonts w:eastAsiaTheme="minorEastAsia" w:cstheme="minorHAnsi"/>
          <w:noProof/>
        </w:rPr>
        <w:t xml:space="preserve">; </w:t>
      </w:r>
      <w:r w:rsidR="00502CDA" w:rsidRPr="00E82A75">
        <w:rPr>
          <w:rFonts w:cstheme="minorHAnsi"/>
          <w:color w:val="000000"/>
        </w:rPr>
        <w:t>949-680-7510</w:t>
      </w:r>
    </w:p>
    <w:p w14:paraId="0818460C" w14:textId="67A611C4" w:rsidR="00896E85" w:rsidRPr="00F02DD2" w:rsidRDefault="00711D0D" w:rsidP="00502CDA">
      <w:pPr>
        <w:rPr>
          <w:rFonts w:cstheme="minorHAnsi"/>
          <w:bCs/>
          <w:color w:val="000000"/>
          <w:u w:val="single"/>
        </w:rPr>
      </w:pPr>
      <w:r w:rsidRPr="00E82A75">
        <w:rPr>
          <w:rFonts w:cstheme="minorHAnsi"/>
          <w:bCs/>
          <w:color w:val="000000"/>
          <w:u w:val="single"/>
        </w:rPr>
        <w:t>Investigating the Prevalence of</w:t>
      </w:r>
      <w:r w:rsidRPr="00F02DD2">
        <w:rPr>
          <w:rFonts w:cstheme="minorHAnsi"/>
          <w:bCs/>
          <w:color w:val="000000"/>
          <w:u w:val="single"/>
        </w:rPr>
        <w:t xml:space="preserve"> Ixodes scapularis on Reptile Hosts in Florida</w:t>
      </w:r>
      <w:r w:rsidRPr="00F02DD2">
        <w:rPr>
          <w:rFonts w:cstheme="minorHAnsi"/>
          <w:bCs/>
          <w:color w:val="000000"/>
        </w:rPr>
        <w:t xml:space="preserve"> </w:t>
      </w:r>
      <w:r w:rsidR="003A2643" w:rsidRPr="00F02DD2">
        <w:rPr>
          <w:rFonts w:cstheme="minorHAnsi"/>
          <w:bCs/>
          <w:color w:val="000000"/>
        </w:rPr>
        <w:t xml:space="preserve">- </w:t>
      </w:r>
      <w:r w:rsidR="00502CDA" w:rsidRPr="00F02DD2">
        <w:rPr>
          <w:rFonts w:cstheme="minorHAnsi"/>
        </w:rPr>
        <w:t xml:space="preserve">In Florida, only a few cases of Lyme disease are acquired in state. In the southeastern US, reptiles are important hosts for </w:t>
      </w:r>
      <w:r w:rsidR="00502CDA" w:rsidRPr="00F02DD2">
        <w:rPr>
          <w:rFonts w:cstheme="minorHAnsi"/>
          <w:i/>
        </w:rPr>
        <w:t xml:space="preserve">Ix. scapularis </w:t>
      </w:r>
      <w:r w:rsidR="00502CDA" w:rsidRPr="00F02DD2">
        <w:rPr>
          <w:rFonts w:cstheme="minorHAnsi"/>
        </w:rPr>
        <w:t>that vector</w:t>
      </w:r>
      <w:r w:rsidR="00502CDA" w:rsidRPr="00F02DD2">
        <w:rPr>
          <w:rFonts w:cstheme="minorHAnsi"/>
          <w:i/>
        </w:rPr>
        <w:t xml:space="preserve"> Borrelia burgdorferi</w:t>
      </w:r>
      <w:r w:rsidR="00502CDA" w:rsidRPr="00F02DD2">
        <w:rPr>
          <w:rFonts w:cstheme="minorHAnsi"/>
        </w:rPr>
        <w:t xml:space="preserve">. Previous studies have implied that large numbers of available </w:t>
      </w:r>
      <w:r w:rsidR="00502CDA" w:rsidRPr="00F02DD2">
        <w:rPr>
          <w:rFonts w:cstheme="minorHAnsi"/>
        </w:rPr>
        <w:lastRenderedPageBreak/>
        <w:t xml:space="preserve">reptile host in Florida could be diluting </w:t>
      </w:r>
      <w:r w:rsidR="00502CDA" w:rsidRPr="00F02DD2">
        <w:rPr>
          <w:rFonts w:cstheme="minorHAnsi"/>
          <w:i/>
        </w:rPr>
        <w:t>Borrelia burgdorferi</w:t>
      </w:r>
      <w:r w:rsidR="00502CDA" w:rsidRPr="00F02DD2">
        <w:rPr>
          <w:rFonts w:cstheme="minorHAnsi"/>
        </w:rPr>
        <w:t xml:space="preserve"> transmission; however, the prevalence of </w:t>
      </w:r>
      <w:r w:rsidR="00502CDA" w:rsidRPr="00F02DD2">
        <w:rPr>
          <w:rFonts w:cstheme="minorHAnsi"/>
          <w:i/>
        </w:rPr>
        <w:t>Ix. scapularis</w:t>
      </w:r>
      <w:r w:rsidR="00502CDA" w:rsidRPr="00F02DD2">
        <w:rPr>
          <w:rFonts w:cstheme="minorHAnsi"/>
        </w:rPr>
        <w:t xml:space="preserve"> on reptiles has not been well investigated in Florida. The objective of this investigation was to determine how </w:t>
      </w:r>
      <w:r w:rsidR="00502CDA" w:rsidRPr="00F02DD2">
        <w:rPr>
          <w:rFonts w:cstheme="minorHAnsi"/>
          <w:i/>
        </w:rPr>
        <w:t>Ix. scapularis</w:t>
      </w:r>
      <w:r w:rsidR="00502CDA" w:rsidRPr="00F02DD2">
        <w:rPr>
          <w:rFonts w:cstheme="minorHAnsi"/>
        </w:rPr>
        <w:t xml:space="preserve"> utilizes reptile hosts in Florida. In order to look at host utilization, I examined reptiles for ticks from the Florida Museum of Natural History Herpetology collection. Four species of lizards were examined for ticks: </w:t>
      </w:r>
      <w:proofErr w:type="spellStart"/>
      <w:r w:rsidR="00502CDA" w:rsidRPr="00F02DD2">
        <w:rPr>
          <w:rFonts w:cstheme="minorHAnsi"/>
          <w:i/>
        </w:rPr>
        <w:t>Plestiodon</w:t>
      </w:r>
      <w:proofErr w:type="spellEnd"/>
      <w:r w:rsidR="00502CDA" w:rsidRPr="00F02DD2">
        <w:rPr>
          <w:rFonts w:cstheme="minorHAnsi"/>
          <w:i/>
        </w:rPr>
        <w:t xml:space="preserve"> </w:t>
      </w:r>
      <w:proofErr w:type="spellStart"/>
      <w:r w:rsidR="00502CDA" w:rsidRPr="00F02DD2">
        <w:rPr>
          <w:rFonts w:cstheme="minorHAnsi"/>
          <w:i/>
        </w:rPr>
        <w:t>laticeps</w:t>
      </w:r>
      <w:proofErr w:type="spellEnd"/>
      <w:r w:rsidR="00502CDA" w:rsidRPr="00F02DD2">
        <w:rPr>
          <w:rFonts w:cstheme="minorHAnsi"/>
        </w:rPr>
        <w:t xml:space="preserve"> (Broadhead skink), </w:t>
      </w:r>
      <w:proofErr w:type="spellStart"/>
      <w:r w:rsidR="00502CDA" w:rsidRPr="00F02DD2">
        <w:rPr>
          <w:rFonts w:cstheme="minorHAnsi"/>
          <w:i/>
        </w:rPr>
        <w:t>Plestiodon</w:t>
      </w:r>
      <w:proofErr w:type="spellEnd"/>
      <w:r w:rsidR="00502CDA" w:rsidRPr="00F02DD2">
        <w:rPr>
          <w:rFonts w:cstheme="minorHAnsi"/>
          <w:i/>
        </w:rPr>
        <w:t xml:space="preserve"> </w:t>
      </w:r>
      <w:proofErr w:type="spellStart"/>
      <w:r w:rsidR="00502CDA" w:rsidRPr="00F02DD2">
        <w:rPr>
          <w:rFonts w:cstheme="minorHAnsi"/>
          <w:i/>
        </w:rPr>
        <w:t>fasciatus</w:t>
      </w:r>
      <w:proofErr w:type="spellEnd"/>
      <w:r w:rsidR="00502CDA" w:rsidRPr="00F02DD2">
        <w:rPr>
          <w:rFonts w:cstheme="minorHAnsi"/>
        </w:rPr>
        <w:t xml:space="preserve"> (common five lined skink), </w:t>
      </w:r>
      <w:proofErr w:type="spellStart"/>
      <w:r w:rsidR="00502CDA" w:rsidRPr="00F02DD2">
        <w:rPr>
          <w:rFonts w:cstheme="minorHAnsi"/>
          <w:i/>
        </w:rPr>
        <w:t>Plestiodon</w:t>
      </w:r>
      <w:proofErr w:type="spellEnd"/>
      <w:r w:rsidR="00502CDA" w:rsidRPr="00F02DD2">
        <w:rPr>
          <w:rFonts w:cstheme="minorHAnsi"/>
          <w:i/>
        </w:rPr>
        <w:t xml:space="preserve"> </w:t>
      </w:r>
      <w:proofErr w:type="spellStart"/>
      <w:r w:rsidR="00502CDA" w:rsidRPr="00F02DD2">
        <w:rPr>
          <w:rFonts w:cstheme="minorHAnsi"/>
          <w:i/>
        </w:rPr>
        <w:t>inexpectatus</w:t>
      </w:r>
      <w:proofErr w:type="spellEnd"/>
      <w:r w:rsidR="00502CDA" w:rsidRPr="00F02DD2">
        <w:rPr>
          <w:rFonts w:cstheme="minorHAnsi"/>
        </w:rPr>
        <w:t xml:space="preserve"> (south eastern five lined skink) and </w:t>
      </w:r>
      <w:proofErr w:type="spellStart"/>
      <w:r w:rsidR="00502CDA" w:rsidRPr="00F02DD2">
        <w:rPr>
          <w:rFonts w:cstheme="minorHAnsi"/>
          <w:i/>
        </w:rPr>
        <w:t>Sceloporus</w:t>
      </w:r>
      <w:proofErr w:type="spellEnd"/>
      <w:r w:rsidR="00502CDA" w:rsidRPr="00F02DD2">
        <w:rPr>
          <w:rFonts w:cstheme="minorHAnsi"/>
          <w:i/>
        </w:rPr>
        <w:t xml:space="preserve"> undulates</w:t>
      </w:r>
      <w:r w:rsidR="00502CDA" w:rsidRPr="00F02DD2">
        <w:rPr>
          <w:rFonts w:cstheme="minorHAnsi"/>
        </w:rPr>
        <w:t xml:space="preserve"> (Eastern fence lizard). I examined 1,948 reptiles, collected from 1902 to 2018, which came from 60 counties. Ticks were present on reptiles from the </w:t>
      </w:r>
      <w:proofErr w:type="gramStart"/>
      <w:r w:rsidR="00502CDA" w:rsidRPr="00F02DD2">
        <w:rPr>
          <w:rFonts w:cstheme="minorHAnsi"/>
        </w:rPr>
        <w:t>Pan-handle</w:t>
      </w:r>
      <w:proofErr w:type="gramEnd"/>
      <w:r w:rsidR="00502CDA" w:rsidRPr="00F02DD2">
        <w:rPr>
          <w:rFonts w:cstheme="minorHAnsi"/>
        </w:rPr>
        <w:t xml:space="preserve"> to the southern tip of Florida. </w:t>
      </w:r>
      <w:proofErr w:type="gramStart"/>
      <w:r w:rsidR="00502CDA" w:rsidRPr="00F02DD2">
        <w:rPr>
          <w:rFonts w:cstheme="minorHAnsi"/>
        </w:rPr>
        <w:t>Wakulla County,</w:t>
      </w:r>
      <w:proofErr w:type="gramEnd"/>
      <w:r w:rsidR="00502CDA" w:rsidRPr="00F02DD2">
        <w:rPr>
          <w:rFonts w:cstheme="minorHAnsi"/>
        </w:rPr>
        <w:t xml:space="preserve"> located in northern Florida had the greatest number of reptiles infested with ticks (85/238).  The majority of reptiles infested with ticks were found in the </w:t>
      </w:r>
      <w:proofErr w:type="gramStart"/>
      <w:r w:rsidR="00502CDA" w:rsidRPr="00F02DD2">
        <w:rPr>
          <w:rFonts w:cstheme="minorHAnsi"/>
        </w:rPr>
        <w:t>Pan-handle</w:t>
      </w:r>
      <w:proofErr w:type="gramEnd"/>
      <w:r w:rsidR="00502CDA" w:rsidRPr="00F02DD2">
        <w:rPr>
          <w:rFonts w:cstheme="minorHAnsi"/>
        </w:rPr>
        <w:t xml:space="preserve"> and north-central Florida and 14.5% (282/1,948) of all specimens examined were infested with ticks</w:t>
      </w:r>
      <w:r w:rsidR="00502CDA" w:rsidRPr="00F02DD2">
        <w:rPr>
          <w:rFonts w:cstheme="minorHAnsi"/>
          <w:i/>
        </w:rPr>
        <w:t xml:space="preserve">. </w:t>
      </w:r>
      <w:proofErr w:type="spellStart"/>
      <w:r w:rsidR="00502CDA" w:rsidRPr="00F02DD2">
        <w:rPr>
          <w:rFonts w:cstheme="minorHAnsi"/>
          <w:i/>
        </w:rPr>
        <w:t>Plestiodon</w:t>
      </w:r>
      <w:proofErr w:type="spellEnd"/>
      <w:r w:rsidR="00502CDA" w:rsidRPr="00F02DD2">
        <w:rPr>
          <w:rFonts w:cstheme="minorHAnsi"/>
          <w:i/>
        </w:rPr>
        <w:t xml:space="preserve"> </w:t>
      </w:r>
      <w:proofErr w:type="spellStart"/>
      <w:r w:rsidR="00502CDA" w:rsidRPr="00F02DD2">
        <w:rPr>
          <w:rFonts w:cstheme="minorHAnsi"/>
          <w:i/>
        </w:rPr>
        <w:t>latieps</w:t>
      </w:r>
      <w:proofErr w:type="spellEnd"/>
      <w:r w:rsidR="00502CDA" w:rsidRPr="00F02DD2">
        <w:rPr>
          <w:rFonts w:cstheme="minorHAnsi"/>
        </w:rPr>
        <w:t xml:space="preserve"> had the highest prevalence of ticks 29.7% (114/383). </w:t>
      </w:r>
      <w:proofErr w:type="spellStart"/>
      <w:r w:rsidR="00502CDA" w:rsidRPr="00F02DD2">
        <w:rPr>
          <w:rFonts w:cstheme="minorHAnsi"/>
        </w:rPr>
        <w:t>Nymphal</w:t>
      </w:r>
      <w:proofErr w:type="spellEnd"/>
      <w:r w:rsidR="00502CDA" w:rsidRPr="00F02DD2">
        <w:rPr>
          <w:rFonts w:cstheme="minorHAnsi"/>
        </w:rPr>
        <w:t xml:space="preserve"> and larval ticks were the most common life stages found on reptiles. This investigation found a higher prevalence of infected reptiles than previous studies conducted in southeastern US.</w:t>
      </w:r>
    </w:p>
    <w:p w14:paraId="28342562" w14:textId="339A53CB" w:rsidR="003F061A" w:rsidRPr="00E82A75" w:rsidRDefault="00711D0D" w:rsidP="003C2DC5">
      <w:pPr>
        <w:pStyle w:val="ListParagraph"/>
        <w:numPr>
          <w:ilvl w:val="0"/>
          <w:numId w:val="2"/>
        </w:numPr>
        <w:autoSpaceDE w:val="0"/>
        <w:autoSpaceDN w:val="0"/>
        <w:adjustRightInd w:val="0"/>
        <w:rPr>
          <w:rFonts w:cstheme="minorHAnsi"/>
          <w:color w:val="000000"/>
        </w:rPr>
      </w:pPr>
      <w:r w:rsidRPr="00E82A75">
        <w:rPr>
          <w:rFonts w:cstheme="minorHAnsi"/>
          <w:b/>
          <w:bCs/>
        </w:rPr>
        <w:t xml:space="preserve">Isaiah J. Hoyer, </w:t>
      </w:r>
      <w:r w:rsidRPr="00E82A75">
        <w:rPr>
          <w:rFonts w:cstheme="minorHAnsi"/>
        </w:rPr>
        <w:t xml:space="preserve">Erik M. Blosser, Carolina Acevedo, Anna </w:t>
      </w:r>
      <w:proofErr w:type="spellStart"/>
      <w:r w:rsidRPr="00E82A75">
        <w:rPr>
          <w:rFonts w:cstheme="minorHAnsi"/>
        </w:rPr>
        <w:t>Carels</w:t>
      </w:r>
      <w:proofErr w:type="spellEnd"/>
      <w:r w:rsidRPr="00E82A75">
        <w:rPr>
          <w:rFonts w:cstheme="minorHAnsi"/>
        </w:rPr>
        <w:t xml:space="preserve"> Thompson, Lawrence E. Reeves and Nathan D. Burkett-Cadena</w:t>
      </w:r>
      <w:r w:rsidRPr="00E82A75">
        <w:rPr>
          <w:rFonts w:cstheme="minorHAnsi"/>
          <w:bCs/>
        </w:rPr>
        <w:t xml:space="preserve"> </w:t>
      </w:r>
      <w:r w:rsidR="008C019B" w:rsidRPr="00E82A75">
        <w:rPr>
          <w:rFonts w:cstheme="minorHAnsi"/>
          <w:b/>
          <w:bCs/>
          <w:color w:val="000000"/>
        </w:rPr>
        <w:t xml:space="preserve">- </w:t>
      </w:r>
      <w:r w:rsidR="005C67FB" w:rsidRPr="00E82A75">
        <w:rPr>
          <w:rFonts w:cstheme="minorHAnsi"/>
          <w:color w:val="000000"/>
        </w:rPr>
        <w:t xml:space="preserve">Florida Medical Entomology Laboratory, 200 9th St SE, Vero Beach, FL 32962; </w:t>
      </w:r>
      <w:hyperlink r:id="rId55" w:history="1">
        <w:r w:rsidR="005C67FB" w:rsidRPr="00E82A75">
          <w:rPr>
            <w:rStyle w:val="Hyperlink"/>
            <w:rFonts w:cstheme="minorHAnsi"/>
          </w:rPr>
          <w:t>ihoyer820@gmail.com</w:t>
        </w:r>
      </w:hyperlink>
      <w:r w:rsidR="005C67FB" w:rsidRPr="00E82A75">
        <w:rPr>
          <w:rFonts w:cstheme="minorHAnsi"/>
          <w:color w:val="000000"/>
        </w:rPr>
        <w:t>;</w:t>
      </w:r>
      <w:r w:rsidR="003F061A" w:rsidRPr="00E82A75">
        <w:rPr>
          <w:rFonts w:cstheme="minorHAnsi"/>
          <w:color w:val="000000"/>
        </w:rPr>
        <w:t xml:space="preserve"> </w:t>
      </w:r>
      <w:r w:rsidR="005C67FB" w:rsidRPr="00E82A75">
        <w:rPr>
          <w:rFonts w:cstheme="minorHAnsi"/>
          <w:color w:val="000000"/>
        </w:rPr>
        <w:t>208-215-8841</w:t>
      </w:r>
    </w:p>
    <w:p w14:paraId="059CD9A6" w14:textId="1F86F1B6" w:rsidR="003F061A" w:rsidRPr="00E82A75" w:rsidRDefault="00711D0D" w:rsidP="003D1A10">
      <w:pPr>
        <w:autoSpaceDE w:val="0"/>
        <w:autoSpaceDN w:val="0"/>
        <w:adjustRightInd w:val="0"/>
        <w:rPr>
          <w:rFonts w:cstheme="minorHAnsi"/>
          <w:bCs/>
          <w:color w:val="000000"/>
          <w:u w:val="single"/>
        </w:rPr>
      </w:pPr>
      <w:r w:rsidRPr="00E82A75">
        <w:rPr>
          <w:rFonts w:cstheme="minorHAnsi"/>
          <w:bCs/>
          <w:color w:val="000000"/>
          <w:u w:val="single"/>
        </w:rPr>
        <w:t>Mammal Decline, Linked</w:t>
      </w:r>
      <w:r w:rsidRPr="00F02DD2">
        <w:rPr>
          <w:rFonts w:cstheme="minorHAnsi"/>
          <w:bCs/>
          <w:color w:val="000000"/>
          <w:u w:val="single"/>
        </w:rPr>
        <w:t xml:space="preserve"> to Invasive Burmese Python, Shifts Host Use of Vector Mosquito Towards Reservoir Hosts of </w:t>
      </w:r>
      <w:proofErr w:type="gramStart"/>
      <w:r w:rsidRPr="00F02DD2">
        <w:rPr>
          <w:rFonts w:cstheme="minorHAnsi"/>
          <w:bCs/>
          <w:color w:val="000000"/>
          <w:u w:val="single"/>
        </w:rPr>
        <w:t>A</w:t>
      </w:r>
      <w:proofErr w:type="gramEnd"/>
      <w:r w:rsidRPr="00F02DD2">
        <w:rPr>
          <w:rFonts w:cstheme="minorHAnsi"/>
          <w:bCs/>
          <w:color w:val="000000"/>
          <w:u w:val="single"/>
        </w:rPr>
        <w:t xml:space="preserve"> Zoonotic Disease</w:t>
      </w:r>
      <w:r w:rsidR="003D1A10" w:rsidRPr="00F02DD2">
        <w:rPr>
          <w:rFonts w:cstheme="minorHAnsi"/>
          <w:bCs/>
          <w:color w:val="000000"/>
        </w:rPr>
        <w:t xml:space="preserve"> </w:t>
      </w:r>
      <w:r w:rsidRPr="00F02DD2">
        <w:rPr>
          <w:rFonts w:cstheme="minorHAnsi"/>
          <w:bCs/>
          <w:color w:val="000000"/>
        </w:rPr>
        <w:t xml:space="preserve">- </w:t>
      </w:r>
      <w:r w:rsidR="005C67FB" w:rsidRPr="00F02DD2">
        <w:rPr>
          <w:rFonts w:cstheme="minorHAnsi"/>
          <w:color w:val="000000"/>
        </w:rPr>
        <w:t xml:space="preserve">Invasive apex predators have profound impacts on natural communities, yet the consequences of these impacts on the transmission of zoonotic pathogens are unexplored. Collapse of large- and medium-sized mammal populations in the Florida Everglades has been linked to the invasive Burmese python, </w:t>
      </w:r>
      <w:r w:rsidR="005C67FB" w:rsidRPr="00F02DD2">
        <w:rPr>
          <w:rFonts w:cstheme="minorHAnsi"/>
          <w:i/>
          <w:iCs/>
          <w:color w:val="000000"/>
        </w:rPr>
        <w:t xml:space="preserve">Python </w:t>
      </w:r>
      <w:proofErr w:type="spellStart"/>
      <w:r w:rsidR="005C67FB" w:rsidRPr="00F02DD2">
        <w:rPr>
          <w:rFonts w:cstheme="minorHAnsi"/>
          <w:i/>
          <w:iCs/>
          <w:color w:val="000000"/>
        </w:rPr>
        <w:t>bivittatus</w:t>
      </w:r>
      <w:proofErr w:type="spellEnd"/>
      <w:r w:rsidR="005C67FB" w:rsidRPr="00F02DD2">
        <w:rPr>
          <w:rFonts w:cstheme="minorHAnsi"/>
          <w:color w:val="000000"/>
        </w:rPr>
        <w:t xml:space="preserve"> Kuhl. We used historic and current data to investigate potential impacts of these community effects on contact between the reservoir hosts (certain rodents) and vectors of Everglades virus, a zoonotic mosquito-borne pathogen that circulates in southern Florida. The percentage of blood meals taken from the primary reservoir host, the hispid cotton rat, </w:t>
      </w:r>
      <w:proofErr w:type="spellStart"/>
      <w:r w:rsidR="005C67FB" w:rsidRPr="00F02DD2">
        <w:rPr>
          <w:rFonts w:cstheme="minorHAnsi"/>
          <w:i/>
          <w:iCs/>
          <w:color w:val="000000"/>
        </w:rPr>
        <w:t>Sigmodon</w:t>
      </w:r>
      <w:proofErr w:type="spellEnd"/>
      <w:r w:rsidR="005C67FB" w:rsidRPr="00F02DD2">
        <w:rPr>
          <w:rFonts w:cstheme="minorHAnsi"/>
          <w:i/>
          <w:iCs/>
          <w:color w:val="000000"/>
        </w:rPr>
        <w:t xml:space="preserve"> </w:t>
      </w:r>
      <w:proofErr w:type="spellStart"/>
      <w:r w:rsidR="005C67FB" w:rsidRPr="00F02DD2">
        <w:rPr>
          <w:rFonts w:cstheme="minorHAnsi"/>
          <w:i/>
          <w:iCs/>
          <w:color w:val="000000"/>
        </w:rPr>
        <w:t>hispidus</w:t>
      </w:r>
      <w:proofErr w:type="spellEnd"/>
      <w:r w:rsidR="005C67FB" w:rsidRPr="00F02DD2">
        <w:rPr>
          <w:rFonts w:cstheme="minorHAnsi"/>
          <w:i/>
          <w:iCs/>
          <w:color w:val="000000"/>
        </w:rPr>
        <w:t xml:space="preserve"> </w:t>
      </w:r>
      <w:r w:rsidR="005C67FB" w:rsidRPr="00F02DD2">
        <w:rPr>
          <w:rFonts w:cstheme="minorHAnsi"/>
          <w:color w:val="000000"/>
        </w:rPr>
        <w:t xml:space="preserve">Say and Ord, increased dramatically (422.2%) from 1979 (14.7%) to 2016 (76.8%), while blood meals from deer, raccoons and opossums decreased by 98.2%, reflecting precipitous declines in relative abundance of these larger mammals, attributed to python predation. Overall species diversity of hosts detected in </w:t>
      </w:r>
      <w:r w:rsidR="005C67FB" w:rsidRPr="00F02DD2">
        <w:rPr>
          <w:rFonts w:cstheme="minorHAnsi"/>
          <w:i/>
          <w:iCs/>
          <w:color w:val="000000"/>
        </w:rPr>
        <w:t xml:space="preserve">Culex </w:t>
      </w:r>
      <w:proofErr w:type="spellStart"/>
      <w:r w:rsidR="005C67FB" w:rsidRPr="00F02DD2">
        <w:rPr>
          <w:rFonts w:cstheme="minorHAnsi"/>
          <w:i/>
          <w:iCs/>
          <w:color w:val="000000"/>
        </w:rPr>
        <w:t>cedecei</w:t>
      </w:r>
      <w:proofErr w:type="spellEnd"/>
      <w:r w:rsidR="005C67FB" w:rsidRPr="00F02DD2">
        <w:rPr>
          <w:rFonts w:cstheme="minorHAnsi"/>
          <w:color w:val="000000"/>
        </w:rPr>
        <w:t xml:space="preserve"> blood meals from the Everglades declined by 40.2% over the same period (</w:t>
      </w:r>
      <w:proofErr w:type="gramStart"/>
      <w:r w:rsidR="005C67FB" w:rsidRPr="00F02DD2">
        <w:rPr>
          <w:rFonts w:cstheme="minorHAnsi"/>
          <w:color w:val="000000"/>
        </w:rPr>
        <w:t>H(</w:t>
      </w:r>
      <w:proofErr w:type="gramEnd"/>
      <w:r w:rsidR="005C67FB" w:rsidRPr="00F02DD2">
        <w:rPr>
          <w:rFonts w:cstheme="minorHAnsi"/>
          <w:color w:val="000000"/>
        </w:rPr>
        <w:t xml:space="preserve">1979) ¼ 1.68, H(2016) ¼ 1.01). Predictions based upon the dilution effect theory suggest that increased relative feedings upon reservoir hosts translate into increased abundance of infectious vectors, and a corresponding upsurge of Everglades virus occurrence and risk of human exposure, although this was not tested in the current study. This work constitutes the first indication that an invasive predator can increase contact between vectors and reservoirs of a human pathogen and highlights </w:t>
      </w:r>
      <w:r w:rsidR="005C67FB" w:rsidRPr="00E82A75">
        <w:rPr>
          <w:rFonts w:cstheme="minorHAnsi"/>
          <w:color w:val="000000"/>
        </w:rPr>
        <w:t>unrecognized indirect impacts of invasive predators.</w:t>
      </w:r>
    </w:p>
    <w:p w14:paraId="5C0B7EDB" w14:textId="0EE6CF14" w:rsidR="0090630F" w:rsidRPr="00E82A75" w:rsidRDefault="00711D0D" w:rsidP="0006226E">
      <w:pPr>
        <w:pStyle w:val="ListParagraph"/>
        <w:numPr>
          <w:ilvl w:val="0"/>
          <w:numId w:val="2"/>
        </w:numPr>
        <w:autoSpaceDE w:val="0"/>
        <w:autoSpaceDN w:val="0"/>
        <w:adjustRightInd w:val="0"/>
        <w:rPr>
          <w:rFonts w:cstheme="minorHAnsi"/>
          <w:color w:val="000000"/>
        </w:rPr>
      </w:pPr>
      <w:r w:rsidRPr="00E82A75">
        <w:rPr>
          <w:rFonts w:cstheme="minorHAnsi"/>
          <w:b/>
          <w:bCs/>
        </w:rPr>
        <w:t>Craig Bateman</w:t>
      </w:r>
      <w:r w:rsidRPr="00E82A75">
        <w:rPr>
          <w:rFonts w:cstheme="minorHAnsi"/>
          <w:bCs/>
          <w:color w:val="000000"/>
        </w:rPr>
        <w:t xml:space="preserve"> </w:t>
      </w:r>
      <w:r w:rsidR="0090630F" w:rsidRPr="00E82A75">
        <w:rPr>
          <w:rFonts w:cstheme="minorHAnsi"/>
          <w:bCs/>
          <w:color w:val="000000"/>
        </w:rPr>
        <w:t xml:space="preserve">- </w:t>
      </w:r>
      <w:r w:rsidR="00774ADB" w:rsidRPr="00E82A75">
        <w:rPr>
          <w:rFonts w:cstheme="minorHAnsi"/>
          <w:bCs/>
          <w:color w:val="000000"/>
        </w:rPr>
        <w:t>Florida Museum of Natural History, University of Florida, Gainesville, FL 32601;</w:t>
      </w:r>
      <w:r w:rsidR="0090630F" w:rsidRPr="00E82A75">
        <w:rPr>
          <w:rFonts w:cstheme="minorHAnsi"/>
          <w:color w:val="000000"/>
        </w:rPr>
        <w:t xml:space="preserve"> </w:t>
      </w:r>
      <w:hyperlink r:id="rId56" w:history="1">
        <w:r w:rsidR="00774ADB" w:rsidRPr="00E82A75">
          <w:rPr>
            <w:rStyle w:val="Hyperlink"/>
            <w:rFonts w:cstheme="minorHAnsi"/>
          </w:rPr>
          <w:t>batemanc@gmail.com</w:t>
        </w:r>
      </w:hyperlink>
      <w:r w:rsidR="00774ADB" w:rsidRPr="00E82A75">
        <w:rPr>
          <w:rFonts w:cstheme="minorHAnsi"/>
        </w:rPr>
        <w:t xml:space="preserve">; </w:t>
      </w:r>
      <w:r w:rsidR="00774ADB" w:rsidRPr="00E82A75">
        <w:rPr>
          <w:rFonts w:cstheme="minorHAnsi"/>
          <w:color w:val="000000"/>
        </w:rPr>
        <w:t>248-891-2199</w:t>
      </w:r>
    </w:p>
    <w:p w14:paraId="73F53A6E" w14:textId="56992F61" w:rsidR="0090630F" w:rsidRPr="00F02DD2" w:rsidRDefault="006D1257" w:rsidP="00774ADB">
      <w:pPr>
        <w:rPr>
          <w:rFonts w:cstheme="minorHAnsi"/>
          <w:bCs/>
          <w:color w:val="000000"/>
          <w:u w:val="single"/>
        </w:rPr>
      </w:pPr>
      <w:r w:rsidRPr="00E82A75">
        <w:rPr>
          <w:rFonts w:cstheme="minorHAnsi"/>
          <w:bCs/>
          <w:color w:val="000000"/>
          <w:u w:val="single"/>
        </w:rPr>
        <w:t>Total Ecological Communities in the Ambrosia Symbiosis</w:t>
      </w:r>
      <w:r w:rsidRPr="00E82A75">
        <w:rPr>
          <w:rFonts w:cstheme="minorHAnsi"/>
          <w:bCs/>
          <w:color w:val="000000"/>
        </w:rPr>
        <w:t xml:space="preserve"> </w:t>
      </w:r>
      <w:r w:rsidR="003D1A10" w:rsidRPr="00E82A75">
        <w:rPr>
          <w:rFonts w:cstheme="minorHAnsi"/>
          <w:bCs/>
          <w:color w:val="000000"/>
        </w:rPr>
        <w:t xml:space="preserve">- </w:t>
      </w:r>
      <w:r w:rsidR="00774ADB" w:rsidRPr="00E82A75">
        <w:rPr>
          <w:rFonts w:cstheme="minorHAnsi"/>
        </w:rPr>
        <w:t>Advances in sequencing technology have revolutionized biology. It is now possible to identify entire communities of individuals with unprecedented depth, resulting</w:t>
      </w:r>
      <w:r w:rsidR="00774ADB" w:rsidRPr="00F02DD2">
        <w:rPr>
          <w:rFonts w:cstheme="minorHAnsi"/>
        </w:rPr>
        <w:t xml:space="preserve"> in a proliferation of community association studies. Still, the technology has been under- or inappropriately used, with one example being the ambrosia symbiosis between beetles and fungi. The ambrosia symbiosis contains important invasive and plant-pathogenic species, </w:t>
      </w:r>
      <w:r w:rsidR="00774ADB" w:rsidRPr="00F02DD2">
        <w:rPr>
          <w:rFonts w:cstheme="minorHAnsi"/>
        </w:rPr>
        <w:lastRenderedPageBreak/>
        <w:t>but the symbiosis remains poorly characterized due to its impressive diversity. Of more than 3,000 beetle species, fungal symbionts have only been identified from less than a percent of known beetle species. We characterized a more appropriate depth and breadth of the symbiosis by sampling communities of ten independently evolved origins of the symbiosis across beetles. We discuss how complex interactions between beetles, fungi, trees, bacteria, and other organisms interact to mediate associations and functions. These results provide information on potential invasion risk and management tactics for pestiferous ambrosia symbioses. The depth of these interactions also suggests a restructuring of how we interpret the impact of interactions on evolutionary processes.</w:t>
      </w:r>
    </w:p>
    <w:p w14:paraId="36611247" w14:textId="33953268" w:rsidR="004F2799" w:rsidRPr="00E82A75" w:rsidRDefault="006D1257" w:rsidP="009A0221">
      <w:pPr>
        <w:pStyle w:val="ListParagraph"/>
        <w:numPr>
          <w:ilvl w:val="0"/>
          <w:numId w:val="2"/>
        </w:numPr>
        <w:autoSpaceDE w:val="0"/>
        <w:autoSpaceDN w:val="0"/>
        <w:adjustRightInd w:val="0"/>
        <w:rPr>
          <w:rFonts w:cstheme="minorHAnsi"/>
          <w:b/>
          <w:bCs/>
          <w:color w:val="000000"/>
        </w:rPr>
      </w:pPr>
      <w:r w:rsidRPr="00E82A75">
        <w:rPr>
          <w:rFonts w:cstheme="minorHAnsi"/>
          <w:b/>
          <w:bCs/>
        </w:rPr>
        <w:t xml:space="preserve">Caroline Efstathion, </w:t>
      </w:r>
      <w:r w:rsidRPr="00E82A75">
        <w:rPr>
          <w:rFonts w:cstheme="minorHAnsi"/>
        </w:rPr>
        <w:t xml:space="preserve">Nathan D. Burkett-Cadena, and William H. Kern Jr. - </w:t>
      </w:r>
      <w:r w:rsidR="00437EB0" w:rsidRPr="00E82A75">
        <w:rPr>
          <w:rFonts w:cstheme="minorHAnsi"/>
          <w:bCs/>
          <w:color w:val="000000"/>
        </w:rPr>
        <w:t>Anastasia Mosquito Control District 120 EOC Drive St. Augustine, FL 32092;</w:t>
      </w:r>
      <w:r w:rsidR="004F2799" w:rsidRPr="00E82A75">
        <w:rPr>
          <w:rFonts w:cstheme="minorHAnsi"/>
          <w:bCs/>
          <w:color w:val="000000"/>
        </w:rPr>
        <w:t xml:space="preserve"> </w:t>
      </w:r>
      <w:hyperlink r:id="rId57" w:history="1">
        <w:r w:rsidR="00437EB0" w:rsidRPr="00E82A75">
          <w:rPr>
            <w:rStyle w:val="Hyperlink"/>
            <w:rFonts w:cstheme="minorHAnsi"/>
          </w:rPr>
          <w:t>cefstathionamcd@gmail.com</w:t>
        </w:r>
      </w:hyperlink>
      <w:r w:rsidR="00437EB0" w:rsidRPr="00E82A75">
        <w:rPr>
          <w:rFonts w:cstheme="minorHAnsi"/>
        </w:rPr>
        <w:t xml:space="preserve">; </w:t>
      </w:r>
      <w:r w:rsidR="00437EB0" w:rsidRPr="00E82A75">
        <w:rPr>
          <w:rFonts w:cstheme="minorHAnsi"/>
          <w:color w:val="000000"/>
        </w:rPr>
        <w:t>904-471-3107 ext.336</w:t>
      </w:r>
    </w:p>
    <w:p w14:paraId="692E22CC" w14:textId="658D378A" w:rsidR="006D1257" w:rsidRPr="00F02DD2" w:rsidRDefault="006D1257" w:rsidP="004F2799">
      <w:pPr>
        <w:autoSpaceDE w:val="0"/>
        <w:autoSpaceDN w:val="0"/>
        <w:adjustRightInd w:val="0"/>
        <w:rPr>
          <w:rFonts w:cstheme="minorHAnsi"/>
        </w:rPr>
      </w:pPr>
      <w:proofErr w:type="spellStart"/>
      <w:r w:rsidRPr="00E82A75">
        <w:rPr>
          <w:rFonts w:cstheme="minorHAnsi"/>
          <w:bCs/>
          <w:color w:val="000000"/>
          <w:u w:val="single"/>
        </w:rPr>
        <w:t>Prefledging</w:t>
      </w:r>
      <w:proofErr w:type="spellEnd"/>
      <w:r w:rsidRPr="00E82A75">
        <w:rPr>
          <w:rFonts w:cstheme="minorHAnsi"/>
          <w:bCs/>
          <w:color w:val="000000"/>
          <w:u w:val="single"/>
        </w:rPr>
        <w:t xml:space="preserve"> Mortality and the Abundance of Mosquitoes Biting Nestling Barn Owls</w:t>
      </w:r>
      <w:r w:rsidR="004F2799" w:rsidRPr="00E82A75">
        <w:rPr>
          <w:rFonts w:cstheme="minorHAnsi"/>
          <w:b/>
          <w:bCs/>
          <w:color w:val="000000"/>
        </w:rPr>
        <w:t xml:space="preserve"> - </w:t>
      </w:r>
      <w:r w:rsidR="003C165E" w:rsidRPr="00E82A75">
        <w:rPr>
          <w:rFonts w:cstheme="minorHAnsi"/>
          <w:bCs/>
          <w:color w:val="000000"/>
        </w:rPr>
        <w:t>Mosquito-borne diseases can have disastrous</w:t>
      </w:r>
      <w:r w:rsidR="003C165E" w:rsidRPr="00F02DD2">
        <w:rPr>
          <w:rFonts w:cstheme="minorHAnsi"/>
          <w:bCs/>
          <w:color w:val="000000"/>
        </w:rPr>
        <w:t xml:space="preserve"> effects on avian populations; therefore, most studies of bird and mosquito interactions have focused on the mortality and morbidity associated with the diseases. However, the effect of mosquitoes feeding on birds, independent of disease, has not been well studied. We studied Barn Owls nesting in artificial nest boxes in sugarcane fields in Florida. To reduce mosquito effects on nestlings, we used an insecticide spray in half of the nest boxes. Mosquito suction traps were fixed to the outside of eight nest boxes to collect mosquitoes over a 24-h period weekly. Collected mosquitoes were counted, sorted into blood-fed and unfed females, and identified to species when possible. The dominant mosquito species captured was </w:t>
      </w:r>
      <w:r w:rsidR="003C165E" w:rsidRPr="00F02DD2">
        <w:rPr>
          <w:rFonts w:cstheme="minorHAnsi"/>
          <w:bCs/>
          <w:i/>
          <w:color w:val="000000"/>
        </w:rPr>
        <w:t xml:space="preserve">Culex </w:t>
      </w:r>
      <w:proofErr w:type="spellStart"/>
      <w:r w:rsidR="003C165E" w:rsidRPr="00F02DD2">
        <w:rPr>
          <w:rFonts w:cstheme="minorHAnsi"/>
          <w:bCs/>
          <w:i/>
          <w:color w:val="000000"/>
        </w:rPr>
        <w:t>nigripalpus</w:t>
      </w:r>
      <w:proofErr w:type="spellEnd"/>
      <w:r w:rsidR="003C165E" w:rsidRPr="00F02DD2">
        <w:rPr>
          <w:rFonts w:cstheme="minorHAnsi"/>
          <w:bCs/>
          <w:color w:val="000000"/>
        </w:rPr>
        <w:t>. The highest total number of mosquitoes and blood-fed mosquitoes captured in a suction trap in one trap night was 3,193 and 379, respectively. Significantly fewer mosquitoes were captured from treated nest boxes compared to untreated boxes. Nestling age influenced the total number of mosquitoes captured, with the highest numbers associated with fledglings 22–42 d old. The highest numbers of blood-fed mosquitoes were captured when nestlings were 22–28 d old. Nestlings in insecticide-treated boxes had higher survival rates compared to those in untreated boxes during months with high mosquito numbers. Mosquitoes can impose energetic costs on nestlings by causing stress from irritation, dehydration, and the constant regeneration of blood cells. These costs, in addition to other factors can contribute to higher mortality rates during nesting periods with high mosquito numbers.</w:t>
      </w:r>
    </w:p>
    <w:p w14:paraId="29F9E532" w14:textId="526DF12F" w:rsidR="006D1257" w:rsidRPr="00E82A75" w:rsidRDefault="006D1257" w:rsidP="006D1257">
      <w:pPr>
        <w:pStyle w:val="ListParagraph"/>
        <w:numPr>
          <w:ilvl w:val="0"/>
          <w:numId w:val="2"/>
        </w:numPr>
        <w:autoSpaceDE w:val="0"/>
        <w:autoSpaceDN w:val="0"/>
        <w:adjustRightInd w:val="0"/>
        <w:rPr>
          <w:rFonts w:cstheme="minorHAnsi"/>
          <w:b/>
          <w:bCs/>
          <w:color w:val="000000"/>
        </w:rPr>
      </w:pPr>
      <w:proofErr w:type="spellStart"/>
      <w:r w:rsidRPr="00E82A75">
        <w:rPr>
          <w:rFonts w:cstheme="minorHAnsi"/>
          <w:b/>
        </w:rPr>
        <w:t>Dongmin</w:t>
      </w:r>
      <w:proofErr w:type="spellEnd"/>
      <w:r w:rsidRPr="00E82A75">
        <w:rPr>
          <w:rFonts w:cstheme="minorHAnsi"/>
          <w:b/>
        </w:rPr>
        <w:t xml:space="preserve"> Kim, </w:t>
      </w:r>
      <w:proofErr w:type="spellStart"/>
      <w:r w:rsidRPr="00E82A75">
        <w:rPr>
          <w:rFonts w:cstheme="minorHAnsi"/>
          <w:bCs/>
        </w:rPr>
        <w:t>Tawni</w:t>
      </w:r>
      <w:proofErr w:type="spellEnd"/>
      <w:r w:rsidRPr="00E82A75">
        <w:rPr>
          <w:rFonts w:cstheme="minorHAnsi"/>
          <w:bCs/>
        </w:rPr>
        <w:t xml:space="preserve"> L. Crippen, Heather R. Jordan and Jeffery K. </w:t>
      </w:r>
      <w:proofErr w:type="spellStart"/>
      <w:r w:rsidRPr="00E82A75">
        <w:rPr>
          <w:rFonts w:cstheme="minorHAnsi"/>
          <w:bCs/>
        </w:rPr>
        <w:t>Tomberlin</w:t>
      </w:r>
      <w:proofErr w:type="spellEnd"/>
      <w:r w:rsidRPr="00E82A75">
        <w:rPr>
          <w:rFonts w:cstheme="minorHAnsi"/>
          <w:bCs/>
        </w:rPr>
        <w:t xml:space="preserve"> </w:t>
      </w:r>
      <w:r w:rsidRPr="00E82A75">
        <w:rPr>
          <w:rFonts w:cstheme="minorHAnsi"/>
        </w:rPr>
        <w:t xml:space="preserve">- </w:t>
      </w:r>
      <w:r w:rsidR="003C2DC5" w:rsidRPr="00E82A75">
        <w:rPr>
          <w:rFonts w:cstheme="minorHAnsi"/>
          <w:bCs/>
          <w:color w:val="000000"/>
        </w:rPr>
        <w:t>Department of Entomology, Texas A&amp;M University, College Station, Texas, 77843;</w:t>
      </w:r>
      <w:r w:rsidRPr="00E82A75">
        <w:rPr>
          <w:rFonts w:cstheme="minorHAnsi"/>
          <w:bCs/>
          <w:color w:val="000000"/>
        </w:rPr>
        <w:t xml:space="preserve"> </w:t>
      </w:r>
      <w:hyperlink r:id="rId58" w:history="1">
        <w:r w:rsidR="003C2DC5" w:rsidRPr="00E82A75">
          <w:rPr>
            <w:rStyle w:val="Hyperlink"/>
            <w:rFonts w:cstheme="minorHAnsi"/>
            <w:sz w:val="20"/>
          </w:rPr>
          <w:t>dongminkimkorea@gmail.com</w:t>
        </w:r>
      </w:hyperlink>
      <w:r w:rsidR="003C2DC5" w:rsidRPr="00E82A75">
        <w:rPr>
          <w:rFonts w:cstheme="minorHAnsi"/>
          <w:sz w:val="20"/>
        </w:rPr>
        <w:t xml:space="preserve">; </w:t>
      </w:r>
      <w:r w:rsidR="003C2DC5" w:rsidRPr="00E82A75">
        <w:rPr>
          <w:rFonts w:cstheme="minorHAnsi"/>
          <w:color w:val="000000"/>
          <w:sz w:val="20"/>
          <w:lang w:eastAsia="ko-KR"/>
        </w:rPr>
        <w:t>979-422-4144</w:t>
      </w:r>
    </w:p>
    <w:p w14:paraId="37FAF8D9" w14:textId="77777777" w:rsidR="00B35626" w:rsidRPr="00F02DD2" w:rsidRDefault="002F5915" w:rsidP="004F2799">
      <w:pPr>
        <w:autoSpaceDE w:val="0"/>
        <w:autoSpaceDN w:val="0"/>
        <w:adjustRightInd w:val="0"/>
        <w:rPr>
          <w:rFonts w:cstheme="minorHAnsi"/>
          <w:sz w:val="20"/>
          <w:szCs w:val="20"/>
        </w:rPr>
      </w:pPr>
      <w:r w:rsidRPr="00E82A75">
        <w:rPr>
          <w:rFonts w:cstheme="minorHAnsi"/>
          <w:bCs/>
          <w:color w:val="000000"/>
          <w:u w:val="single"/>
        </w:rPr>
        <w:t xml:space="preserve">Quorum Sensing Inhibitor Approaches to Unravel the Biological Function of Interkingdom Signaling Molecule in </w:t>
      </w:r>
      <w:r w:rsidRPr="00E82A75">
        <w:rPr>
          <w:rFonts w:cstheme="minorHAnsi"/>
          <w:bCs/>
          <w:i/>
          <w:iCs/>
          <w:color w:val="000000"/>
          <w:u w:val="single"/>
        </w:rPr>
        <w:t>Staphylococcus epidermidis</w:t>
      </w:r>
      <w:r w:rsidR="006D1257" w:rsidRPr="00E82A75">
        <w:rPr>
          <w:rFonts w:cstheme="minorHAnsi"/>
          <w:b/>
          <w:bCs/>
          <w:color w:val="000000"/>
        </w:rPr>
        <w:t xml:space="preserve"> - </w:t>
      </w:r>
      <w:r w:rsidR="003C2DC5" w:rsidRPr="00E82A75">
        <w:rPr>
          <w:rFonts w:cstheme="minorHAnsi"/>
          <w:i/>
          <w:sz w:val="20"/>
          <w:szCs w:val="20"/>
        </w:rPr>
        <w:t xml:space="preserve">Aedes </w:t>
      </w:r>
      <w:r w:rsidR="003C2DC5" w:rsidRPr="00E82A75">
        <w:rPr>
          <w:rFonts w:cstheme="minorHAnsi"/>
          <w:i/>
          <w:noProof/>
          <w:sz w:val="20"/>
          <w:szCs w:val="20"/>
        </w:rPr>
        <w:t>aegypti</w:t>
      </w:r>
      <w:r w:rsidR="003C2DC5" w:rsidRPr="00E82A75">
        <w:rPr>
          <w:rFonts w:cstheme="minorHAnsi"/>
          <w:noProof/>
          <w:sz w:val="20"/>
          <w:szCs w:val="20"/>
        </w:rPr>
        <w:t>,</w:t>
      </w:r>
      <w:r w:rsidR="003C2DC5" w:rsidRPr="00E82A75">
        <w:rPr>
          <w:rFonts w:cstheme="minorHAnsi"/>
          <w:sz w:val="20"/>
          <w:szCs w:val="20"/>
        </w:rPr>
        <w:t xml:space="preserve"> is a vector of pathogens transmitting many infectious diseases</w:t>
      </w:r>
      <w:r w:rsidR="003C2DC5" w:rsidRPr="00E82A75">
        <w:rPr>
          <w:rFonts w:cstheme="minorHAnsi"/>
          <w:sz w:val="20"/>
          <w:szCs w:val="20"/>
          <w:lang w:eastAsia="ko-KR"/>
        </w:rPr>
        <w:t xml:space="preserve"> </w:t>
      </w:r>
      <w:r w:rsidR="003C2DC5" w:rsidRPr="00E82A75">
        <w:rPr>
          <w:rFonts w:cstheme="minorHAnsi"/>
          <w:sz w:val="20"/>
          <w:szCs w:val="20"/>
        </w:rPr>
        <w:t>such as Zika, Dengue, and Yellow Fever.</w:t>
      </w:r>
      <w:r w:rsidR="003C2DC5" w:rsidRPr="00E82A75">
        <w:rPr>
          <w:rFonts w:cstheme="minorHAnsi"/>
          <w:sz w:val="16"/>
          <w:szCs w:val="20"/>
        </w:rPr>
        <w:t xml:space="preserve"> </w:t>
      </w:r>
      <w:r w:rsidR="003C2DC5" w:rsidRPr="00E82A75">
        <w:rPr>
          <w:rFonts w:cstheme="minorHAnsi"/>
          <w:sz w:val="20"/>
          <w:szCs w:val="20"/>
        </w:rPr>
        <w:t xml:space="preserve">Skin-inhabiting bacteria, such as </w:t>
      </w:r>
      <w:r w:rsidR="003C2DC5" w:rsidRPr="00E82A75">
        <w:rPr>
          <w:rFonts w:cstheme="minorHAnsi"/>
          <w:i/>
          <w:sz w:val="20"/>
          <w:szCs w:val="20"/>
        </w:rPr>
        <w:t xml:space="preserve">Staphylococcus </w:t>
      </w:r>
      <w:r w:rsidR="003C2DC5" w:rsidRPr="00E82A75">
        <w:rPr>
          <w:rFonts w:cstheme="minorHAnsi"/>
          <w:i/>
          <w:noProof/>
          <w:sz w:val="20"/>
          <w:szCs w:val="20"/>
        </w:rPr>
        <w:t>epidermidis</w:t>
      </w:r>
      <w:r w:rsidR="003C2DC5" w:rsidRPr="00E82A75">
        <w:rPr>
          <w:rFonts w:cstheme="minorHAnsi"/>
          <w:sz w:val="20"/>
          <w:szCs w:val="20"/>
        </w:rPr>
        <w:t>, produce specific volatile organic</w:t>
      </w:r>
      <w:r w:rsidR="003C2DC5" w:rsidRPr="00F02DD2">
        <w:rPr>
          <w:rFonts w:cstheme="minorHAnsi"/>
          <w:sz w:val="20"/>
          <w:szCs w:val="20"/>
        </w:rPr>
        <w:t xml:space="preserve"> compounds (VOCs) which participate in attracting mosquitoes to human hosts. Several studies have investigated microbial VOCs enroot to developing mosquito control methods; however, information about bacterial ecology and its role in mosquito behavior </w:t>
      </w:r>
      <w:r w:rsidR="003C2DC5" w:rsidRPr="00F02DD2">
        <w:rPr>
          <w:rFonts w:cstheme="minorHAnsi"/>
          <w:noProof/>
          <w:sz w:val="20"/>
          <w:szCs w:val="20"/>
        </w:rPr>
        <w:t>is</w:t>
      </w:r>
      <w:r w:rsidR="003C2DC5" w:rsidRPr="00F02DD2">
        <w:rPr>
          <w:rFonts w:cstheme="minorHAnsi"/>
          <w:sz w:val="20"/>
          <w:szCs w:val="20"/>
        </w:rPr>
        <w:t xml:space="preserve"> lacking, specifically, whether bacterial communication through quorum sensing </w:t>
      </w:r>
      <w:r w:rsidR="003C2DC5" w:rsidRPr="00F02DD2">
        <w:rPr>
          <w:rFonts w:cstheme="minorHAnsi"/>
          <w:sz w:val="20"/>
          <w:szCs w:val="20"/>
          <w:lang w:eastAsia="ko-KR"/>
        </w:rPr>
        <w:t xml:space="preserve">(QS) </w:t>
      </w:r>
      <w:r w:rsidR="003C2DC5" w:rsidRPr="00F02DD2">
        <w:rPr>
          <w:rFonts w:cstheme="minorHAnsi"/>
          <w:sz w:val="20"/>
          <w:szCs w:val="20"/>
        </w:rPr>
        <w:t>modulates VOC</w:t>
      </w:r>
      <w:r w:rsidR="003C2DC5" w:rsidRPr="00F02DD2">
        <w:rPr>
          <w:rFonts w:cstheme="minorHAnsi"/>
          <w:sz w:val="20"/>
          <w:szCs w:val="20"/>
          <w:lang w:eastAsia="ko-KR"/>
        </w:rPr>
        <w:t>s</w:t>
      </w:r>
      <w:r w:rsidR="003C2DC5" w:rsidRPr="00F02DD2">
        <w:rPr>
          <w:rFonts w:cstheme="minorHAnsi"/>
          <w:sz w:val="20"/>
          <w:szCs w:val="20"/>
        </w:rPr>
        <w:t xml:space="preserve"> production that affects mosquito behavior. This study demonstrated disrupting QS</w:t>
      </w:r>
      <w:r w:rsidR="003C2DC5" w:rsidRPr="00F02DD2" w:rsidDel="000C41B4">
        <w:rPr>
          <w:rFonts w:cstheme="minorHAnsi"/>
          <w:sz w:val="20"/>
          <w:szCs w:val="20"/>
        </w:rPr>
        <w:t xml:space="preserve"> </w:t>
      </w:r>
      <w:r w:rsidR="003C2DC5" w:rsidRPr="00F02DD2">
        <w:rPr>
          <w:rFonts w:cstheme="minorHAnsi"/>
          <w:sz w:val="20"/>
          <w:szCs w:val="20"/>
        </w:rPr>
        <w:t>by</w:t>
      </w:r>
      <w:r w:rsidR="003C2DC5" w:rsidRPr="00F02DD2">
        <w:rPr>
          <w:rFonts w:cstheme="minorHAnsi"/>
          <w:i/>
          <w:sz w:val="20"/>
          <w:szCs w:val="20"/>
        </w:rPr>
        <w:t xml:space="preserve"> S. </w:t>
      </w:r>
      <w:r w:rsidR="003C2DC5" w:rsidRPr="00F02DD2">
        <w:rPr>
          <w:rFonts w:cstheme="minorHAnsi"/>
          <w:i/>
          <w:noProof/>
          <w:sz w:val="20"/>
          <w:szCs w:val="20"/>
        </w:rPr>
        <w:t>epidermidis</w:t>
      </w:r>
      <w:r w:rsidR="003C2DC5" w:rsidRPr="00F02DD2">
        <w:rPr>
          <w:rFonts w:cstheme="minorHAnsi"/>
          <w:sz w:val="20"/>
          <w:szCs w:val="20"/>
        </w:rPr>
        <w:t xml:space="preserve"> with a quorum sensing inhibitor reduced the VOC</w:t>
      </w:r>
      <w:r w:rsidR="003C2DC5" w:rsidRPr="00F02DD2">
        <w:rPr>
          <w:rFonts w:cstheme="minorHAnsi"/>
          <w:sz w:val="20"/>
          <w:szCs w:val="20"/>
          <w:lang w:eastAsia="ko-KR"/>
        </w:rPr>
        <w:t>s</w:t>
      </w:r>
      <w:r w:rsidR="003C2DC5" w:rsidRPr="00F02DD2">
        <w:rPr>
          <w:rFonts w:cstheme="minorHAnsi"/>
          <w:sz w:val="20"/>
          <w:szCs w:val="20"/>
        </w:rPr>
        <w:t xml:space="preserve"> composition by 35.0% and suppressed mosquito attraction by 55.1%. </w:t>
      </w:r>
      <w:r w:rsidR="003C2DC5" w:rsidRPr="00F02DD2">
        <w:rPr>
          <w:rFonts w:cstheme="minorHAnsi"/>
          <w:noProof/>
          <w:sz w:val="20"/>
          <w:szCs w:val="20"/>
        </w:rPr>
        <w:t>RNASeq</w:t>
      </w:r>
      <w:r w:rsidR="003C2DC5" w:rsidRPr="00F02DD2">
        <w:rPr>
          <w:rFonts w:cstheme="minorHAnsi"/>
          <w:sz w:val="20"/>
          <w:szCs w:val="20"/>
        </w:rPr>
        <w:t xml:space="preserve"> data underscored the regulation of metabolism and stress response of </w:t>
      </w:r>
      <w:r w:rsidR="003C2DC5" w:rsidRPr="00F02DD2">
        <w:rPr>
          <w:rFonts w:cstheme="minorHAnsi"/>
          <w:i/>
          <w:sz w:val="20"/>
          <w:szCs w:val="20"/>
        </w:rPr>
        <w:t xml:space="preserve">S. </w:t>
      </w:r>
      <w:r w:rsidR="003C2DC5" w:rsidRPr="00F02DD2">
        <w:rPr>
          <w:rFonts w:cstheme="minorHAnsi"/>
          <w:i/>
          <w:noProof/>
          <w:sz w:val="20"/>
          <w:szCs w:val="20"/>
        </w:rPr>
        <w:t>epidermidis</w:t>
      </w:r>
      <w:r w:rsidR="003C2DC5" w:rsidRPr="00F02DD2">
        <w:rPr>
          <w:rFonts w:cstheme="minorHAnsi"/>
          <w:sz w:val="20"/>
          <w:szCs w:val="20"/>
        </w:rPr>
        <w:t xml:space="preserve"> and resulting protein transport of secondary metabolites </w:t>
      </w:r>
      <w:r w:rsidR="003C2DC5" w:rsidRPr="00F02DD2">
        <w:rPr>
          <w:rFonts w:cstheme="minorHAnsi"/>
          <w:sz w:val="20"/>
          <w:szCs w:val="20"/>
        </w:rPr>
        <w:lastRenderedPageBreak/>
        <w:t xml:space="preserve">potentially leading to altered VOCs production. This interdisciplinary study provides the first evidence of interkingdom </w:t>
      </w:r>
      <w:proofErr w:type="gramStart"/>
      <w:r w:rsidR="003C2DC5" w:rsidRPr="00F02DD2">
        <w:rPr>
          <w:rFonts w:cstheme="minorHAnsi"/>
          <w:sz w:val="20"/>
          <w:szCs w:val="20"/>
        </w:rPr>
        <w:t>cross-talk</w:t>
      </w:r>
      <w:proofErr w:type="gramEnd"/>
      <w:r w:rsidR="003C2DC5" w:rsidRPr="00F02DD2">
        <w:rPr>
          <w:rFonts w:cstheme="minorHAnsi"/>
          <w:sz w:val="20"/>
          <w:szCs w:val="20"/>
        </w:rPr>
        <w:t xml:space="preserve"> between bacteria and eukaryotic </w:t>
      </w:r>
      <w:r w:rsidR="003C2DC5" w:rsidRPr="00F02DD2">
        <w:rPr>
          <w:rFonts w:cstheme="minorHAnsi"/>
          <w:noProof/>
          <w:sz w:val="20"/>
          <w:szCs w:val="20"/>
        </w:rPr>
        <w:t>organisms</w:t>
      </w:r>
      <w:r w:rsidR="003C2DC5" w:rsidRPr="00F02DD2">
        <w:rPr>
          <w:rFonts w:cstheme="minorHAnsi"/>
          <w:sz w:val="20"/>
          <w:szCs w:val="20"/>
        </w:rPr>
        <w:t xml:space="preserve"> that can be altered by QS manipulation.</w:t>
      </w:r>
    </w:p>
    <w:p w14:paraId="4DA5D303" w14:textId="282E5F6A" w:rsidR="00B35626" w:rsidRPr="00F02DD2" w:rsidRDefault="00B35626" w:rsidP="00B35626">
      <w:pPr>
        <w:pStyle w:val="yiv9798140932msonormal"/>
        <w:spacing w:before="0" w:beforeAutospacing="0" w:after="0" w:afterAutospacing="0"/>
        <w:rPr>
          <w:rFonts w:asciiTheme="minorHAnsi" w:hAnsiTheme="minorHAnsi" w:cstheme="minorHAnsi"/>
          <w:b/>
          <w:bCs/>
          <w:color w:val="000000"/>
          <w:sz w:val="28"/>
          <w:szCs w:val="28"/>
        </w:rPr>
      </w:pPr>
      <w:r w:rsidRPr="00F02DD2">
        <w:rPr>
          <w:rFonts w:asciiTheme="minorHAnsi" w:hAnsiTheme="minorHAnsi" w:cstheme="minorHAnsi"/>
          <w:b/>
          <w:sz w:val="28"/>
          <w:szCs w:val="28"/>
        </w:rPr>
        <w:t xml:space="preserve">Symposium 6 – </w:t>
      </w:r>
      <w:r w:rsidRPr="00F02DD2">
        <w:rPr>
          <w:rFonts w:asciiTheme="minorHAnsi" w:hAnsiTheme="minorHAnsi" w:cstheme="minorHAnsi"/>
          <w:b/>
          <w:bCs/>
          <w:color w:val="000000"/>
          <w:sz w:val="28"/>
          <w:szCs w:val="28"/>
        </w:rPr>
        <w:t>Pest Control Challenges in the Southeastern United States (4)</w:t>
      </w:r>
    </w:p>
    <w:p w14:paraId="6D9D0948" w14:textId="77777777" w:rsidR="00B35626" w:rsidRPr="00F02DD2" w:rsidRDefault="00B35626" w:rsidP="00B35626">
      <w:pPr>
        <w:pStyle w:val="yiv9798140932msonormal"/>
        <w:spacing w:before="0" w:beforeAutospacing="0" w:after="0" w:afterAutospacing="0"/>
        <w:rPr>
          <w:rFonts w:asciiTheme="minorHAnsi" w:hAnsiTheme="minorHAnsi" w:cstheme="minorHAnsi"/>
          <w:bCs/>
          <w:sz w:val="28"/>
          <w:szCs w:val="28"/>
          <w:lang w:eastAsia="zh-CN"/>
        </w:rPr>
      </w:pPr>
    </w:p>
    <w:p w14:paraId="3C79FE47" w14:textId="77777777" w:rsidR="00B35626" w:rsidRPr="00F02DD2" w:rsidRDefault="00B35626" w:rsidP="00B35626">
      <w:pPr>
        <w:pStyle w:val="ListParagraph"/>
        <w:numPr>
          <w:ilvl w:val="0"/>
          <w:numId w:val="37"/>
        </w:numPr>
        <w:autoSpaceDE w:val="0"/>
        <w:autoSpaceDN w:val="0"/>
        <w:adjustRightInd w:val="0"/>
        <w:rPr>
          <w:rFonts w:cstheme="minorHAnsi"/>
          <w:bCs/>
          <w:color w:val="000000"/>
        </w:rPr>
      </w:pPr>
      <w:r w:rsidRPr="00F02DD2">
        <w:rPr>
          <w:rFonts w:cstheme="minorHAnsi"/>
          <w:b/>
          <w:bCs/>
          <w:color w:val="000000"/>
        </w:rPr>
        <w:t>Scott Ferguson</w:t>
      </w:r>
      <w:r w:rsidRPr="00F02DD2">
        <w:rPr>
          <w:rFonts w:cstheme="minorHAnsi"/>
          <w:bCs/>
          <w:color w:val="000000"/>
        </w:rPr>
        <w:t xml:space="preserve"> - Atlantic Turf &amp; Ornamental Consulting, 2940 3</w:t>
      </w:r>
      <w:r w:rsidRPr="00F02DD2">
        <w:rPr>
          <w:rFonts w:cstheme="minorHAnsi"/>
          <w:bCs/>
          <w:color w:val="000000"/>
          <w:vertAlign w:val="superscript"/>
        </w:rPr>
        <w:t>rd</w:t>
      </w:r>
      <w:r w:rsidRPr="00F02DD2">
        <w:rPr>
          <w:rFonts w:cstheme="minorHAnsi"/>
          <w:bCs/>
          <w:color w:val="000000"/>
        </w:rPr>
        <w:t xml:space="preserve"> Street SW, Vero Beach, FL 32968</w:t>
      </w:r>
      <w:r w:rsidRPr="00F02DD2">
        <w:rPr>
          <w:rFonts w:cstheme="minorHAnsi"/>
          <w:color w:val="000000"/>
        </w:rPr>
        <w:t xml:space="preserve">; </w:t>
      </w:r>
      <w:hyperlink r:id="rId59" w:history="1">
        <w:r w:rsidRPr="00F02DD2">
          <w:rPr>
            <w:rStyle w:val="Hyperlink"/>
            <w:rFonts w:cstheme="minorHAnsi"/>
            <w:u w:val="none"/>
          </w:rPr>
          <w:t>Scott@atoconsult.com</w:t>
        </w:r>
      </w:hyperlink>
      <w:r w:rsidRPr="00F02DD2">
        <w:rPr>
          <w:rStyle w:val="Hyperlink"/>
          <w:rFonts w:cstheme="minorHAnsi"/>
          <w:u w:val="none"/>
        </w:rPr>
        <w:t xml:space="preserve"> </w:t>
      </w:r>
      <w:r w:rsidRPr="00F02DD2">
        <w:rPr>
          <w:rFonts w:cstheme="minorHAnsi"/>
          <w:color w:val="000000"/>
        </w:rPr>
        <w:t>(772) 643-5658</w:t>
      </w:r>
    </w:p>
    <w:p w14:paraId="2F1CABA8" w14:textId="74196529" w:rsidR="00B35626" w:rsidRPr="00F02DD2" w:rsidRDefault="00B35626" w:rsidP="00B35626">
      <w:pPr>
        <w:rPr>
          <w:rFonts w:cstheme="minorHAnsi"/>
          <w:bCs/>
          <w:color w:val="000000"/>
          <w:u w:val="single"/>
        </w:rPr>
      </w:pPr>
      <w:r w:rsidRPr="00F02DD2">
        <w:rPr>
          <w:rFonts w:cstheme="minorHAnsi"/>
          <w:bCs/>
          <w:color w:val="000000"/>
          <w:u w:val="single"/>
        </w:rPr>
        <w:t xml:space="preserve">Why is the American Serpentine </w:t>
      </w:r>
      <w:proofErr w:type="spellStart"/>
      <w:r w:rsidRPr="00F02DD2">
        <w:rPr>
          <w:rFonts w:cstheme="minorHAnsi"/>
          <w:bCs/>
          <w:color w:val="000000"/>
          <w:u w:val="single"/>
        </w:rPr>
        <w:t>Leafminer</w:t>
      </w:r>
      <w:proofErr w:type="spellEnd"/>
      <w:r w:rsidRPr="00F02DD2">
        <w:rPr>
          <w:rFonts w:cstheme="minorHAnsi"/>
          <w:bCs/>
          <w:color w:val="000000"/>
          <w:u w:val="single"/>
        </w:rPr>
        <w:t xml:space="preserve">, </w:t>
      </w:r>
      <w:proofErr w:type="spellStart"/>
      <w:r w:rsidRPr="00E82A75">
        <w:rPr>
          <w:rFonts w:cstheme="minorHAnsi"/>
          <w:bCs/>
          <w:i/>
          <w:color w:val="000000"/>
          <w:u w:val="single"/>
        </w:rPr>
        <w:t>Liriomyza</w:t>
      </w:r>
      <w:proofErr w:type="spellEnd"/>
      <w:r w:rsidRPr="00E82A75">
        <w:rPr>
          <w:rFonts w:cstheme="minorHAnsi"/>
          <w:bCs/>
          <w:i/>
          <w:color w:val="000000"/>
          <w:u w:val="single"/>
        </w:rPr>
        <w:t xml:space="preserve"> </w:t>
      </w:r>
      <w:proofErr w:type="spellStart"/>
      <w:r w:rsidRPr="00E82A75">
        <w:rPr>
          <w:rFonts w:cstheme="minorHAnsi"/>
          <w:bCs/>
          <w:i/>
          <w:color w:val="000000"/>
          <w:u w:val="single"/>
        </w:rPr>
        <w:t>trifolii</w:t>
      </w:r>
      <w:proofErr w:type="spellEnd"/>
      <w:r w:rsidRPr="00F02DD2">
        <w:rPr>
          <w:rFonts w:cstheme="minorHAnsi"/>
          <w:bCs/>
          <w:color w:val="000000"/>
          <w:u w:val="single"/>
        </w:rPr>
        <w:t>, such a Problem to Control? -</w:t>
      </w:r>
      <w:r w:rsidRPr="00F02DD2">
        <w:rPr>
          <w:rFonts w:cstheme="minorHAnsi"/>
          <w:bCs/>
          <w:color w:val="000000"/>
        </w:rPr>
        <w:t xml:space="preserve"> The American serpentine </w:t>
      </w:r>
      <w:proofErr w:type="spellStart"/>
      <w:r w:rsidRPr="00F02DD2">
        <w:rPr>
          <w:rFonts w:cstheme="minorHAnsi"/>
          <w:bCs/>
          <w:color w:val="000000"/>
        </w:rPr>
        <w:t>leafminer</w:t>
      </w:r>
      <w:proofErr w:type="spellEnd"/>
      <w:r w:rsidRPr="00F02DD2">
        <w:rPr>
          <w:rFonts w:cstheme="minorHAnsi"/>
          <w:bCs/>
          <w:color w:val="000000"/>
        </w:rPr>
        <w:t xml:space="preserve">, </w:t>
      </w:r>
      <w:proofErr w:type="spellStart"/>
      <w:r w:rsidRPr="00F02DD2">
        <w:rPr>
          <w:rFonts w:cstheme="minorHAnsi"/>
          <w:bCs/>
          <w:i/>
          <w:color w:val="000000"/>
        </w:rPr>
        <w:t>Liriomyza</w:t>
      </w:r>
      <w:proofErr w:type="spellEnd"/>
      <w:r w:rsidRPr="00F02DD2">
        <w:rPr>
          <w:rFonts w:cstheme="minorHAnsi"/>
          <w:bCs/>
          <w:i/>
          <w:color w:val="000000"/>
        </w:rPr>
        <w:t xml:space="preserve"> </w:t>
      </w:r>
      <w:proofErr w:type="spellStart"/>
      <w:r w:rsidRPr="00F02DD2">
        <w:rPr>
          <w:rFonts w:cstheme="minorHAnsi"/>
          <w:bCs/>
          <w:i/>
          <w:color w:val="000000"/>
        </w:rPr>
        <w:t>trifolii</w:t>
      </w:r>
      <w:proofErr w:type="spellEnd"/>
      <w:r w:rsidRPr="00F02DD2">
        <w:rPr>
          <w:rFonts w:cstheme="minorHAnsi"/>
          <w:bCs/>
          <w:color w:val="000000"/>
        </w:rPr>
        <w:t xml:space="preserve"> (</w:t>
      </w:r>
      <w:proofErr w:type="spellStart"/>
      <w:r w:rsidRPr="00F02DD2">
        <w:rPr>
          <w:rFonts w:cstheme="minorHAnsi"/>
          <w:bCs/>
          <w:color w:val="000000"/>
        </w:rPr>
        <w:t>Diptera</w:t>
      </w:r>
      <w:proofErr w:type="spellEnd"/>
      <w:r w:rsidRPr="00F02DD2">
        <w:rPr>
          <w:rFonts w:cstheme="minorHAnsi"/>
          <w:bCs/>
          <w:color w:val="000000"/>
        </w:rPr>
        <w:t xml:space="preserve">: Agromyzidae) is a major pest of many vegetable and ornamental crops in the field and greenhouse throughout the world, and especially in Florida. Biological factors that make </w:t>
      </w:r>
      <w:proofErr w:type="spellStart"/>
      <w:r w:rsidRPr="00F02DD2">
        <w:rPr>
          <w:rFonts w:cstheme="minorHAnsi"/>
          <w:bCs/>
          <w:color w:val="000000"/>
        </w:rPr>
        <w:t>leafminers</w:t>
      </w:r>
      <w:proofErr w:type="spellEnd"/>
      <w:r w:rsidRPr="00F02DD2">
        <w:rPr>
          <w:rFonts w:cstheme="minorHAnsi"/>
          <w:bCs/>
          <w:color w:val="000000"/>
        </w:rPr>
        <w:t xml:space="preserve"> a problem include: a high reproductive rate (females can lay up to 600 eggs in their short life); short generation time; overlapping generations; a very wide host range that includes vegetable crops, some field crops (cotton and soybeans, for example), ornamentals and some broadleaf weeds; and a tremendous ability to develop insecticide resistance to virtually any class of chemistry applied.  Operational factors that can make </w:t>
      </w:r>
      <w:proofErr w:type="spellStart"/>
      <w:r w:rsidRPr="00F02DD2">
        <w:rPr>
          <w:rFonts w:cstheme="minorHAnsi"/>
          <w:bCs/>
          <w:color w:val="000000"/>
        </w:rPr>
        <w:t>leafminers</w:t>
      </w:r>
      <w:proofErr w:type="spellEnd"/>
      <w:r w:rsidRPr="00F02DD2">
        <w:rPr>
          <w:rFonts w:cstheme="minorHAnsi"/>
          <w:bCs/>
          <w:color w:val="000000"/>
        </w:rPr>
        <w:t xml:space="preserve"> a problem </w:t>
      </w:r>
      <w:proofErr w:type="gramStart"/>
      <w:r w:rsidRPr="00F02DD2">
        <w:rPr>
          <w:rFonts w:cstheme="minorHAnsi"/>
          <w:bCs/>
          <w:color w:val="000000"/>
        </w:rPr>
        <w:t>include:</w:t>
      </w:r>
      <w:proofErr w:type="gramEnd"/>
      <w:r w:rsidRPr="00F02DD2">
        <w:rPr>
          <w:rFonts w:cstheme="minorHAnsi"/>
          <w:bCs/>
          <w:color w:val="000000"/>
        </w:rPr>
        <w:t xml:space="preserve"> low damage thresholds, especially in leafy vegetables and ornamentals requiring insecticide applications; long season crops requiring multiple insecticide applications; and </w:t>
      </w:r>
      <w:proofErr w:type="spellStart"/>
      <w:r w:rsidRPr="00F02DD2">
        <w:rPr>
          <w:rFonts w:cstheme="minorHAnsi"/>
          <w:bCs/>
          <w:color w:val="000000"/>
        </w:rPr>
        <w:t>leafminer</w:t>
      </w:r>
      <w:proofErr w:type="spellEnd"/>
      <w:r w:rsidRPr="00F02DD2">
        <w:rPr>
          <w:rFonts w:cstheme="minorHAnsi"/>
          <w:bCs/>
          <w:color w:val="000000"/>
        </w:rPr>
        <w:t xml:space="preserve"> population upsets caused by the application of insecticides to control other pests.</w:t>
      </w:r>
    </w:p>
    <w:p w14:paraId="79F218E8" w14:textId="5EF69EFD" w:rsidR="00B35626" w:rsidRPr="00F02DD2" w:rsidRDefault="00B35626" w:rsidP="00B35626">
      <w:pPr>
        <w:pStyle w:val="ListParagraph"/>
        <w:numPr>
          <w:ilvl w:val="0"/>
          <w:numId w:val="37"/>
        </w:numPr>
        <w:rPr>
          <w:rFonts w:eastAsiaTheme="minorEastAsia" w:cstheme="minorHAnsi"/>
          <w:noProof/>
        </w:rPr>
      </w:pPr>
      <w:r w:rsidRPr="00F02DD2">
        <w:rPr>
          <w:rFonts w:cstheme="minorHAnsi"/>
          <w:b/>
          <w:bCs/>
        </w:rPr>
        <w:t xml:space="preserve">Muhammad Haseeb, </w:t>
      </w:r>
      <w:r w:rsidRPr="00F02DD2">
        <w:rPr>
          <w:rFonts w:cstheme="minorHAnsi"/>
        </w:rPr>
        <w:t xml:space="preserve">Lambert H.B. Kanga, Albertha J. </w:t>
      </w:r>
      <w:proofErr w:type="spellStart"/>
      <w:r w:rsidRPr="00F02DD2">
        <w:rPr>
          <w:rFonts w:cstheme="minorHAnsi"/>
        </w:rPr>
        <w:t>Parkins</w:t>
      </w:r>
      <w:proofErr w:type="spellEnd"/>
      <w:r w:rsidRPr="00F02DD2">
        <w:rPr>
          <w:rFonts w:cstheme="minorHAnsi"/>
        </w:rPr>
        <w:t xml:space="preserve">, </w:t>
      </w:r>
      <w:proofErr w:type="spellStart"/>
      <w:r w:rsidRPr="00F02DD2">
        <w:rPr>
          <w:rFonts w:cstheme="minorHAnsi"/>
        </w:rPr>
        <w:t>Pengxiang</w:t>
      </w:r>
      <w:proofErr w:type="spellEnd"/>
      <w:r w:rsidRPr="00F02DD2">
        <w:rPr>
          <w:rFonts w:cstheme="minorHAnsi"/>
        </w:rPr>
        <w:t xml:space="preserve"> Wu, </w:t>
      </w:r>
      <w:proofErr w:type="spellStart"/>
      <w:r w:rsidRPr="00F02DD2">
        <w:rPr>
          <w:rFonts w:cstheme="minorHAnsi"/>
        </w:rPr>
        <w:t>Jesusa</w:t>
      </w:r>
      <w:proofErr w:type="spellEnd"/>
      <w:r w:rsidRPr="00F02DD2">
        <w:rPr>
          <w:rFonts w:cstheme="minorHAnsi"/>
        </w:rPr>
        <w:t xml:space="preserve"> C. Legaspi and Oscar E. Liburd;</w:t>
      </w:r>
      <w:r w:rsidRPr="00F02DD2">
        <w:rPr>
          <w:rFonts w:eastAsiaTheme="minorEastAsia" w:cstheme="minorHAnsi"/>
          <w:noProof/>
        </w:rPr>
        <w:t xml:space="preserve"> </w:t>
      </w:r>
      <w:r w:rsidR="00140687" w:rsidRPr="00F02DD2">
        <w:rPr>
          <w:rFonts w:eastAsiaTheme="minorEastAsia" w:cstheme="minorHAnsi"/>
          <w:noProof/>
        </w:rPr>
        <w:t xml:space="preserve">Center for Biological Control, College of Agriculture and Food Sciences, Florida A&amp;M University, Tallahassee, FL32307; </w:t>
      </w:r>
      <w:hyperlink r:id="rId60" w:history="1">
        <w:r w:rsidR="00140687" w:rsidRPr="00F02DD2">
          <w:rPr>
            <w:rStyle w:val="Hyperlink"/>
            <w:rFonts w:cstheme="minorHAnsi"/>
          </w:rPr>
          <w:t>muhammad.haseeb@famu.edu</w:t>
        </w:r>
      </w:hyperlink>
      <w:r w:rsidR="00140687" w:rsidRPr="00F02DD2">
        <w:rPr>
          <w:rFonts w:cstheme="minorHAnsi"/>
        </w:rPr>
        <w:t xml:space="preserve">; </w:t>
      </w:r>
      <w:r w:rsidR="00140687" w:rsidRPr="00F02DD2">
        <w:rPr>
          <w:rFonts w:cstheme="minorHAnsi"/>
          <w:color w:val="000000"/>
        </w:rPr>
        <w:t>850-412-7060</w:t>
      </w:r>
    </w:p>
    <w:p w14:paraId="57B2640E" w14:textId="0C02C6B7" w:rsidR="00B35626" w:rsidRPr="00F02DD2" w:rsidRDefault="00140687" w:rsidP="00B35626">
      <w:pPr>
        <w:autoSpaceDE w:val="0"/>
        <w:autoSpaceDN w:val="0"/>
        <w:adjustRightInd w:val="0"/>
        <w:rPr>
          <w:rFonts w:cstheme="minorHAnsi"/>
          <w:bCs/>
          <w:color w:val="000000"/>
          <w:u w:val="single"/>
        </w:rPr>
      </w:pPr>
      <w:r w:rsidRPr="00F02DD2">
        <w:rPr>
          <w:rFonts w:cstheme="minorHAnsi"/>
          <w:bCs/>
          <w:color w:val="000000"/>
          <w:u w:val="single"/>
        </w:rPr>
        <w:t xml:space="preserve">Developing and Implementing Effective IPM Strategies in Specialty Crops in North Florida </w:t>
      </w:r>
      <w:r w:rsidR="00B35626" w:rsidRPr="00F02DD2">
        <w:rPr>
          <w:rFonts w:cstheme="minorHAnsi"/>
          <w:bCs/>
          <w:color w:val="000000"/>
          <w:u w:val="single"/>
        </w:rPr>
        <w:t xml:space="preserve">- </w:t>
      </w:r>
      <w:r w:rsidRPr="00F02DD2">
        <w:rPr>
          <w:rFonts w:cstheme="minorHAnsi"/>
          <w:color w:val="000000"/>
        </w:rPr>
        <w:t xml:space="preserve">Several pest insects </w:t>
      </w:r>
      <w:r w:rsidRPr="00F02DD2">
        <w:rPr>
          <w:rFonts w:cstheme="minorHAnsi"/>
        </w:rPr>
        <w:t xml:space="preserve">cause serious challenges to specialty crops in north Florida. Growers and industry need effective pest management solutions to control these economically important pest insects in conventional and organic cropping systems. FAMU’s IPM Program has been developing and implementing effective IPM strategies in specialty crops since 2010. For example, to manage </w:t>
      </w:r>
      <w:proofErr w:type="spellStart"/>
      <w:r w:rsidRPr="00F02DD2">
        <w:rPr>
          <w:rFonts w:cstheme="minorHAnsi"/>
          <w:i/>
          <w:iCs/>
        </w:rPr>
        <w:t>Nezara</w:t>
      </w:r>
      <w:proofErr w:type="spellEnd"/>
      <w:r w:rsidRPr="00F02DD2">
        <w:rPr>
          <w:rFonts w:cstheme="minorHAnsi"/>
          <w:i/>
          <w:iCs/>
        </w:rPr>
        <w:t xml:space="preserve"> </w:t>
      </w:r>
      <w:proofErr w:type="spellStart"/>
      <w:r w:rsidRPr="00F02DD2">
        <w:rPr>
          <w:rFonts w:cstheme="minorHAnsi"/>
          <w:i/>
          <w:iCs/>
        </w:rPr>
        <w:t>viridula</w:t>
      </w:r>
      <w:proofErr w:type="spellEnd"/>
      <w:r w:rsidRPr="00F02DD2">
        <w:rPr>
          <w:rFonts w:cstheme="minorHAnsi"/>
        </w:rPr>
        <w:t xml:space="preserve"> in tomatoes, the use of trap crops (sorghum, sunflower and millet) and refuge crops (three varieties of sweet alyssum) were evaluated during 2014- 2015 for their potential use in a ‘push-pull’ strategy to manage this serious pest effectively. Sorghum was found to be effective in attracting </w:t>
      </w:r>
      <w:r w:rsidRPr="00F02DD2">
        <w:rPr>
          <w:rFonts w:cstheme="minorHAnsi"/>
          <w:i/>
          <w:iCs/>
        </w:rPr>
        <w:t xml:space="preserve">N. </w:t>
      </w:r>
      <w:proofErr w:type="spellStart"/>
      <w:r w:rsidRPr="00F02DD2">
        <w:rPr>
          <w:rFonts w:cstheme="minorHAnsi"/>
          <w:i/>
          <w:iCs/>
        </w:rPr>
        <w:t>viridula</w:t>
      </w:r>
      <w:proofErr w:type="spellEnd"/>
      <w:r w:rsidRPr="00F02DD2">
        <w:rPr>
          <w:rFonts w:cstheme="minorHAnsi"/>
          <w:i/>
          <w:iCs/>
        </w:rPr>
        <w:t xml:space="preserve"> </w:t>
      </w:r>
      <w:r w:rsidRPr="00F02DD2">
        <w:rPr>
          <w:rFonts w:cstheme="minorHAnsi"/>
        </w:rPr>
        <w:t xml:space="preserve">adults and reducing their numbers in tomato crop. </w:t>
      </w:r>
      <w:proofErr w:type="spellStart"/>
      <w:r w:rsidRPr="00F02DD2">
        <w:rPr>
          <w:rFonts w:cstheme="minorHAnsi"/>
          <w:i/>
          <w:iCs/>
        </w:rPr>
        <w:t>Geocoris</w:t>
      </w:r>
      <w:proofErr w:type="spellEnd"/>
      <w:r w:rsidRPr="00F02DD2">
        <w:rPr>
          <w:rFonts w:cstheme="minorHAnsi"/>
          <w:i/>
          <w:iCs/>
        </w:rPr>
        <w:t xml:space="preserve"> </w:t>
      </w:r>
      <w:proofErr w:type="spellStart"/>
      <w:r w:rsidRPr="00F02DD2">
        <w:rPr>
          <w:rFonts w:cstheme="minorHAnsi"/>
          <w:i/>
          <w:iCs/>
        </w:rPr>
        <w:t>punctipes</w:t>
      </w:r>
      <w:proofErr w:type="spellEnd"/>
      <w:r w:rsidRPr="00F02DD2">
        <w:rPr>
          <w:rFonts w:cstheme="minorHAnsi"/>
        </w:rPr>
        <w:t xml:space="preserve"> was the most abundant natural enemy of </w:t>
      </w:r>
      <w:r w:rsidRPr="00F02DD2">
        <w:rPr>
          <w:rFonts w:cstheme="minorHAnsi"/>
          <w:i/>
          <w:iCs/>
        </w:rPr>
        <w:t xml:space="preserve">N. </w:t>
      </w:r>
      <w:proofErr w:type="spellStart"/>
      <w:r w:rsidRPr="00F02DD2">
        <w:rPr>
          <w:rFonts w:cstheme="minorHAnsi"/>
          <w:i/>
          <w:iCs/>
        </w:rPr>
        <w:t>viridula</w:t>
      </w:r>
      <w:proofErr w:type="spellEnd"/>
      <w:r w:rsidRPr="00F02DD2">
        <w:rPr>
          <w:rFonts w:cstheme="minorHAnsi"/>
          <w:i/>
          <w:iCs/>
        </w:rPr>
        <w:t xml:space="preserve"> </w:t>
      </w:r>
      <w:r w:rsidRPr="00F02DD2">
        <w:rPr>
          <w:rFonts w:cstheme="minorHAnsi"/>
        </w:rPr>
        <w:t xml:space="preserve">found on all three varieties of sweet alyssum. In addition to </w:t>
      </w:r>
      <w:r w:rsidRPr="00F02DD2">
        <w:rPr>
          <w:rFonts w:cstheme="minorHAnsi"/>
          <w:i/>
          <w:iCs/>
        </w:rPr>
        <w:t xml:space="preserve">G. </w:t>
      </w:r>
      <w:proofErr w:type="spellStart"/>
      <w:r w:rsidRPr="00F02DD2">
        <w:rPr>
          <w:rFonts w:cstheme="minorHAnsi"/>
          <w:i/>
          <w:iCs/>
        </w:rPr>
        <w:t>punctipes</w:t>
      </w:r>
      <w:proofErr w:type="spellEnd"/>
      <w:r w:rsidRPr="00F02DD2">
        <w:rPr>
          <w:rFonts w:cstheme="minorHAnsi"/>
          <w:i/>
          <w:iCs/>
        </w:rPr>
        <w:t xml:space="preserve">, </w:t>
      </w:r>
      <w:proofErr w:type="spellStart"/>
      <w:r w:rsidRPr="00F02DD2">
        <w:rPr>
          <w:rFonts w:cstheme="minorHAnsi"/>
          <w:i/>
          <w:iCs/>
        </w:rPr>
        <w:t>Orius</w:t>
      </w:r>
      <w:proofErr w:type="spellEnd"/>
      <w:r w:rsidRPr="00F02DD2">
        <w:rPr>
          <w:rFonts w:cstheme="minorHAnsi"/>
          <w:i/>
          <w:iCs/>
        </w:rPr>
        <w:t xml:space="preserve"> </w:t>
      </w:r>
      <w:proofErr w:type="spellStart"/>
      <w:r w:rsidRPr="00F02DD2">
        <w:rPr>
          <w:rFonts w:cstheme="minorHAnsi"/>
          <w:i/>
          <w:iCs/>
        </w:rPr>
        <w:t>insidiosus</w:t>
      </w:r>
      <w:proofErr w:type="spellEnd"/>
      <w:r w:rsidRPr="00F02DD2">
        <w:rPr>
          <w:rFonts w:cstheme="minorHAnsi"/>
        </w:rPr>
        <w:t xml:space="preserve"> and other parasitoids and predators were recorded from all three varieties of sweet alyssum. For small fruit crop protection (blueberries and blackberries), we evaluated several traps and bait systems in 2016 and 2017 to properly monitor and manage </w:t>
      </w:r>
      <w:r w:rsidRPr="00F02DD2">
        <w:rPr>
          <w:rFonts w:cstheme="minorHAnsi"/>
          <w:i/>
          <w:iCs/>
        </w:rPr>
        <w:t xml:space="preserve">Drosophila </w:t>
      </w:r>
      <w:proofErr w:type="spellStart"/>
      <w:r w:rsidRPr="00F02DD2">
        <w:rPr>
          <w:rFonts w:cstheme="minorHAnsi"/>
          <w:i/>
          <w:iCs/>
        </w:rPr>
        <w:t>suzukii</w:t>
      </w:r>
      <w:proofErr w:type="spellEnd"/>
      <w:r w:rsidRPr="00F02DD2">
        <w:rPr>
          <w:rFonts w:cstheme="minorHAnsi"/>
        </w:rPr>
        <w:t xml:space="preserve">. Based on the preliminary findings of this study, the use of pine bark mulch maybe a possibility to manage </w:t>
      </w:r>
      <w:r w:rsidRPr="00F02DD2">
        <w:rPr>
          <w:rFonts w:cstheme="minorHAnsi"/>
          <w:i/>
          <w:iCs/>
        </w:rPr>
        <w:t xml:space="preserve">D. </w:t>
      </w:r>
      <w:proofErr w:type="spellStart"/>
      <w:r w:rsidRPr="00F02DD2">
        <w:rPr>
          <w:rFonts w:cstheme="minorHAnsi"/>
          <w:i/>
          <w:iCs/>
        </w:rPr>
        <w:t>suzukii</w:t>
      </w:r>
      <w:proofErr w:type="spellEnd"/>
      <w:r w:rsidRPr="00F02DD2">
        <w:rPr>
          <w:rFonts w:cstheme="minorHAnsi"/>
          <w:i/>
          <w:iCs/>
        </w:rPr>
        <w:t xml:space="preserve"> </w:t>
      </w:r>
      <w:r w:rsidRPr="00F02DD2">
        <w:rPr>
          <w:rFonts w:cstheme="minorHAnsi"/>
        </w:rPr>
        <w:t xml:space="preserve">in open field conditions. During 2017-2018, a study on the pepper weevil, </w:t>
      </w:r>
      <w:proofErr w:type="spellStart"/>
      <w:r w:rsidRPr="00F02DD2">
        <w:rPr>
          <w:rFonts w:cstheme="minorHAnsi"/>
          <w:i/>
          <w:iCs/>
          <w:color w:val="000000"/>
        </w:rPr>
        <w:t>Anthonomus</w:t>
      </w:r>
      <w:proofErr w:type="spellEnd"/>
      <w:r w:rsidRPr="00F02DD2">
        <w:rPr>
          <w:rFonts w:cstheme="minorHAnsi"/>
          <w:i/>
          <w:iCs/>
          <w:color w:val="000000"/>
        </w:rPr>
        <w:t xml:space="preserve"> </w:t>
      </w:r>
      <w:proofErr w:type="spellStart"/>
      <w:r w:rsidRPr="00F02DD2">
        <w:rPr>
          <w:rFonts w:cstheme="minorHAnsi"/>
          <w:i/>
          <w:iCs/>
          <w:color w:val="000000"/>
        </w:rPr>
        <w:t>eugenii</w:t>
      </w:r>
      <w:proofErr w:type="spellEnd"/>
      <w:r w:rsidRPr="00F02DD2">
        <w:rPr>
          <w:rFonts w:cstheme="minorHAnsi"/>
          <w:color w:val="000000"/>
        </w:rPr>
        <w:t xml:space="preserve"> was carried out to find its distribution within the pepper plants. Based on these findings, small scale growers</w:t>
      </w:r>
      <w:r w:rsidRPr="00F02DD2">
        <w:rPr>
          <w:rFonts w:cstheme="minorHAnsi"/>
        </w:rPr>
        <w:t xml:space="preserve"> are being trained to sustain crop productivity and profitability of their farms in north Florida.</w:t>
      </w:r>
    </w:p>
    <w:p w14:paraId="71B55CF3" w14:textId="4494933A" w:rsidR="00B35626" w:rsidRPr="00F02DD2" w:rsidRDefault="00D20EBA" w:rsidP="00B35626">
      <w:pPr>
        <w:pStyle w:val="ListParagraph"/>
        <w:numPr>
          <w:ilvl w:val="0"/>
          <w:numId w:val="37"/>
        </w:numPr>
        <w:autoSpaceDE w:val="0"/>
        <w:autoSpaceDN w:val="0"/>
        <w:adjustRightInd w:val="0"/>
        <w:rPr>
          <w:rFonts w:cstheme="minorHAnsi"/>
          <w:color w:val="000000"/>
        </w:rPr>
      </w:pPr>
      <w:r w:rsidRPr="00F02DD2">
        <w:rPr>
          <w:rFonts w:cstheme="minorHAnsi"/>
          <w:b/>
        </w:rPr>
        <w:t>Xavier Martini</w:t>
      </w:r>
      <w:r w:rsidRPr="00F02DD2">
        <w:rPr>
          <w:rFonts w:cstheme="minorHAnsi"/>
          <w:bCs/>
        </w:rPr>
        <w:t xml:space="preserve"> and Lukasz </w:t>
      </w:r>
      <w:proofErr w:type="spellStart"/>
      <w:r w:rsidRPr="00F02DD2">
        <w:rPr>
          <w:rFonts w:cstheme="minorHAnsi"/>
          <w:bCs/>
        </w:rPr>
        <w:t>Stelinski</w:t>
      </w:r>
      <w:proofErr w:type="spellEnd"/>
      <w:r w:rsidRPr="00F02DD2">
        <w:rPr>
          <w:rFonts w:cstheme="minorHAnsi"/>
          <w:bCs/>
        </w:rPr>
        <w:t xml:space="preserve"> </w:t>
      </w:r>
      <w:r w:rsidR="00B35626" w:rsidRPr="00F02DD2">
        <w:rPr>
          <w:rFonts w:cstheme="minorHAnsi"/>
          <w:b/>
          <w:bCs/>
          <w:color w:val="000000"/>
        </w:rPr>
        <w:t xml:space="preserve">- </w:t>
      </w:r>
      <w:r w:rsidRPr="00F02DD2">
        <w:rPr>
          <w:rFonts w:cstheme="minorHAnsi"/>
          <w:bCs/>
          <w:color w:val="000000"/>
        </w:rPr>
        <w:t xml:space="preserve">North Florida Research and Education Center, </w:t>
      </w:r>
      <w:r w:rsidR="00E82A75">
        <w:rPr>
          <w:rFonts w:cstheme="minorHAnsi"/>
          <w:bCs/>
          <w:color w:val="000000"/>
        </w:rPr>
        <w:t xml:space="preserve">University of Florida, </w:t>
      </w:r>
      <w:r w:rsidRPr="00F02DD2">
        <w:rPr>
          <w:rFonts w:cstheme="minorHAnsi"/>
          <w:bCs/>
          <w:color w:val="000000"/>
        </w:rPr>
        <w:t>Quincy, FL 32351</w:t>
      </w:r>
      <w:r w:rsidRPr="00F02DD2">
        <w:rPr>
          <w:rFonts w:cstheme="minorHAnsi"/>
          <w:color w:val="000000"/>
        </w:rPr>
        <w:t xml:space="preserve">; </w:t>
      </w:r>
      <w:hyperlink r:id="rId61" w:history="1">
        <w:r w:rsidRPr="00F02DD2">
          <w:rPr>
            <w:rStyle w:val="Hyperlink"/>
            <w:rFonts w:cstheme="minorHAnsi"/>
          </w:rPr>
          <w:t>xmartini@ufl.edu</w:t>
        </w:r>
      </w:hyperlink>
      <w:r w:rsidRPr="00F02DD2">
        <w:rPr>
          <w:rFonts w:cstheme="minorHAnsi"/>
        </w:rPr>
        <w:t xml:space="preserve">; </w:t>
      </w:r>
      <w:r w:rsidRPr="00F02DD2">
        <w:rPr>
          <w:rFonts w:cstheme="minorHAnsi"/>
          <w:color w:val="000000"/>
        </w:rPr>
        <w:t>850-875-7160</w:t>
      </w:r>
    </w:p>
    <w:p w14:paraId="37C8B2F4" w14:textId="4D1496F6" w:rsidR="00D20EBA" w:rsidRPr="00F02DD2" w:rsidRDefault="00D20EBA" w:rsidP="00D20EBA">
      <w:pPr>
        <w:pStyle w:val="NormalWeb"/>
        <w:shd w:val="clear" w:color="auto" w:fill="FFFFFF"/>
        <w:rPr>
          <w:rFonts w:asciiTheme="minorHAnsi" w:hAnsiTheme="minorHAnsi" w:cstheme="minorHAnsi"/>
          <w:color w:val="000000"/>
        </w:rPr>
      </w:pPr>
      <w:r w:rsidRPr="00F02DD2">
        <w:rPr>
          <w:rFonts w:asciiTheme="minorHAnsi" w:hAnsiTheme="minorHAnsi" w:cstheme="minorHAnsi"/>
          <w:bCs/>
          <w:i/>
          <w:u w:val="single"/>
        </w:rPr>
        <w:t xml:space="preserve">Development of a Push-pull System for the </w:t>
      </w:r>
      <w:proofErr w:type="spellStart"/>
      <w:r w:rsidRPr="00F02DD2">
        <w:rPr>
          <w:rFonts w:asciiTheme="minorHAnsi" w:hAnsiTheme="minorHAnsi" w:cstheme="minorHAnsi"/>
          <w:bCs/>
          <w:i/>
          <w:u w:val="single"/>
        </w:rPr>
        <w:t>Redbay</w:t>
      </w:r>
      <w:proofErr w:type="spellEnd"/>
      <w:r w:rsidRPr="00F02DD2">
        <w:rPr>
          <w:rFonts w:asciiTheme="minorHAnsi" w:hAnsiTheme="minorHAnsi" w:cstheme="minorHAnsi"/>
          <w:bCs/>
          <w:i/>
          <w:u w:val="single"/>
        </w:rPr>
        <w:t xml:space="preserve"> Ambrosia beetle </w:t>
      </w:r>
      <w:proofErr w:type="spellStart"/>
      <w:r w:rsidRPr="00F02DD2">
        <w:rPr>
          <w:rFonts w:asciiTheme="minorHAnsi" w:hAnsiTheme="minorHAnsi" w:cstheme="minorHAnsi"/>
          <w:bCs/>
          <w:i/>
          <w:u w:val="single"/>
        </w:rPr>
        <w:t>Xyleborus</w:t>
      </w:r>
      <w:proofErr w:type="spellEnd"/>
      <w:r w:rsidRPr="00F02DD2">
        <w:rPr>
          <w:rFonts w:asciiTheme="minorHAnsi" w:hAnsiTheme="minorHAnsi" w:cstheme="minorHAnsi"/>
          <w:bCs/>
          <w:i/>
          <w:u w:val="single"/>
        </w:rPr>
        <w:t xml:space="preserve"> </w:t>
      </w:r>
      <w:proofErr w:type="spellStart"/>
      <w:r w:rsidRPr="00F02DD2">
        <w:rPr>
          <w:rFonts w:asciiTheme="minorHAnsi" w:hAnsiTheme="minorHAnsi" w:cstheme="minorHAnsi"/>
          <w:bCs/>
          <w:i/>
          <w:u w:val="single"/>
        </w:rPr>
        <w:t>glabratus</w:t>
      </w:r>
      <w:proofErr w:type="spellEnd"/>
      <w:r w:rsidRPr="00F02DD2">
        <w:rPr>
          <w:rFonts w:asciiTheme="minorHAnsi" w:hAnsiTheme="minorHAnsi" w:cstheme="minorHAnsi"/>
          <w:bCs/>
          <w:i/>
          <w:u w:val="single"/>
        </w:rPr>
        <w:t>, Vector of the Laurel Wilt Pathogen</w:t>
      </w:r>
      <w:r w:rsidRPr="00F02DD2">
        <w:rPr>
          <w:rFonts w:asciiTheme="minorHAnsi" w:hAnsiTheme="minorHAnsi" w:cstheme="minorHAnsi"/>
          <w:bCs/>
          <w:color w:val="000000"/>
        </w:rPr>
        <w:t xml:space="preserve"> </w:t>
      </w:r>
      <w:r w:rsidR="00B35626" w:rsidRPr="00F02DD2">
        <w:rPr>
          <w:rFonts w:asciiTheme="minorHAnsi" w:hAnsiTheme="minorHAnsi" w:cstheme="minorHAnsi"/>
          <w:bCs/>
          <w:color w:val="000000"/>
        </w:rPr>
        <w:t xml:space="preserve">- </w:t>
      </w:r>
      <w:r w:rsidRPr="00F02DD2">
        <w:rPr>
          <w:rFonts w:asciiTheme="minorHAnsi" w:hAnsiTheme="minorHAnsi" w:cstheme="minorHAnsi"/>
          <w:color w:val="000000"/>
        </w:rPr>
        <w:t xml:space="preserve">Laurel wilt is a vascular disease that has caused extensive mortality of trees and </w:t>
      </w:r>
      <w:r w:rsidRPr="00F02DD2">
        <w:rPr>
          <w:rFonts w:asciiTheme="minorHAnsi" w:hAnsiTheme="minorHAnsi" w:cstheme="minorHAnsi"/>
          <w:color w:val="000000"/>
        </w:rPr>
        <w:lastRenderedPageBreak/>
        <w:t xml:space="preserve">shrubs in the </w:t>
      </w:r>
      <w:proofErr w:type="spellStart"/>
      <w:r w:rsidRPr="00F02DD2">
        <w:rPr>
          <w:rFonts w:asciiTheme="minorHAnsi" w:hAnsiTheme="minorHAnsi" w:cstheme="minorHAnsi"/>
          <w:color w:val="000000"/>
        </w:rPr>
        <w:t>Lauraceae</w:t>
      </w:r>
      <w:proofErr w:type="spellEnd"/>
      <w:r w:rsidRPr="00F02DD2">
        <w:rPr>
          <w:rFonts w:asciiTheme="minorHAnsi" w:hAnsiTheme="minorHAnsi" w:cstheme="minorHAnsi"/>
          <w:color w:val="000000"/>
        </w:rPr>
        <w:t xml:space="preserve"> family, which include many commercially, ecologically and culturally important species such as </w:t>
      </w:r>
      <w:proofErr w:type="spellStart"/>
      <w:r w:rsidRPr="00F02DD2">
        <w:rPr>
          <w:rFonts w:asciiTheme="minorHAnsi" w:hAnsiTheme="minorHAnsi" w:cstheme="minorHAnsi"/>
          <w:color w:val="000000"/>
        </w:rPr>
        <w:t>Redbay</w:t>
      </w:r>
      <w:proofErr w:type="spellEnd"/>
      <w:r w:rsidRPr="00F02DD2">
        <w:rPr>
          <w:rFonts w:asciiTheme="minorHAnsi" w:hAnsiTheme="minorHAnsi" w:cstheme="minorHAnsi"/>
          <w:color w:val="000000"/>
        </w:rPr>
        <w:t xml:space="preserve">, </w:t>
      </w:r>
      <w:proofErr w:type="spellStart"/>
      <w:r w:rsidRPr="00F02DD2">
        <w:rPr>
          <w:rStyle w:val="Emphasis"/>
          <w:rFonts w:asciiTheme="minorHAnsi" w:hAnsiTheme="minorHAnsi" w:cstheme="minorHAnsi"/>
          <w:color w:val="000000"/>
        </w:rPr>
        <w:t>Persea</w:t>
      </w:r>
      <w:proofErr w:type="spellEnd"/>
      <w:r w:rsidRPr="00F02DD2">
        <w:rPr>
          <w:rStyle w:val="Emphasis"/>
          <w:rFonts w:asciiTheme="minorHAnsi" w:hAnsiTheme="minorHAnsi" w:cstheme="minorHAnsi"/>
          <w:color w:val="000000"/>
        </w:rPr>
        <w:t xml:space="preserve"> </w:t>
      </w:r>
      <w:proofErr w:type="spellStart"/>
      <w:r w:rsidRPr="00F02DD2">
        <w:rPr>
          <w:rStyle w:val="Emphasis"/>
          <w:rFonts w:asciiTheme="minorHAnsi" w:hAnsiTheme="minorHAnsi" w:cstheme="minorHAnsi"/>
          <w:color w:val="000000"/>
        </w:rPr>
        <w:t>borbonia</w:t>
      </w:r>
      <w:proofErr w:type="spellEnd"/>
      <w:r w:rsidRPr="00F02DD2">
        <w:rPr>
          <w:rFonts w:asciiTheme="minorHAnsi" w:hAnsiTheme="minorHAnsi" w:cstheme="minorHAnsi"/>
          <w:color w:val="000000"/>
        </w:rPr>
        <w:t xml:space="preserve">. and avocado </w:t>
      </w:r>
      <w:r w:rsidRPr="00F02DD2">
        <w:rPr>
          <w:rStyle w:val="Emphasis"/>
          <w:rFonts w:asciiTheme="minorHAnsi" w:hAnsiTheme="minorHAnsi" w:cstheme="minorHAnsi"/>
          <w:color w:val="000000"/>
        </w:rPr>
        <w:t>P</w:t>
      </w:r>
      <w:r w:rsidRPr="00F02DD2">
        <w:rPr>
          <w:rFonts w:asciiTheme="minorHAnsi" w:hAnsiTheme="minorHAnsi" w:cstheme="minorHAnsi"/>
          <w:color w:val="000000"/>
        </w:rPr>
        <w:t xml:space="preserve">. </w:t>
      </w:r>
      <w:proofErr w:type="spellStart"/>
      <w:r w:rsidRPr="00F02DD2">
        <w:rPr>
          <w:rStyle w:val="Emphasis"/>
          <w:rFonts w:asciiTheme="minorHAnsi" w:hAnsiTheme="minorHAnsi" w:cstheme="minorHAnsi"/>
          <w:color w:val="000000"/>
        </w:rPr>
        <w:t>americana</w:t>
      </w:r>
      <w:proofErr w:type="spellEnd"/>
      <w:r w:rsidRPr="00F02DD2">
        <w:rPr>
          <w:rFonts w:asciiTheme="minorHAnsi" w:hAnsiTheme="minorHAnsi" w:cstheme="minorHAnsi"/>
          <w:color w:val="000000"/>
        </w:rPr>
        <w:t xml:space="preserve">. Laurel wilt is caused by the fungus </w:t>
      </w:r>
      <w:proofErr w:type="spellStart"/>
      <w:r w:rsidRPr="00F02DD2">
        <w:rPr>
          <w:rStyle w:val="Emphasis"/>
          <w:rFonts w:asciiTheme="minorHAnsi" w:hAnsiTheme="minorHAnsi" w:cstheme="minorHAnsi"/>
          <w:color w:val="000000"/>
        </w:rPr>
        <w:t>Raffaelea</w:t>
      </w:r>
      <w:proofErr w:type="spellEnd"/>
      <w:r w:rsidRPr="00F02DD2">
        <w:rPr>
          <w:rStyle w:val="Emphasis"/>
          <w:rFonts w:asciiTheme="minorHAnsi" w:hAnsiTheme="minorHAnsi" w:cstheme="minorHAnsi"/>
          <w:color w:val="000000"/>
        </w:rPr>
        <w:t xml:space="preserve"> </w:t>
      </w:r>
      <w:proofErr w:type="spellStart"/>
      <w:r w:rsidRPr="00F02DD2">
        <w:rPr>
          <w:rStyle w:val="Emphasis"/>
          <w:rFonts w:asciiTheme="minorHAnsi" w:hAnsiTheme="minorHAnsi" w:cstheme="minorHAnsi"/>
          <w:color w:val="000000"/>
        </w:rPr>
        <w:t>lauricola</w:t>
      </w:r>
      <w:proofErr w:type="spellEnd"/>
      <w:r w:rsidRPr="00F02DD2">
        <w:rPr>
          <w:rFonts w:asciiTheme="minorHAnsi" w:hAnsiTheme="minorHAnsi" w:cstheme="minorHAnsi"/>
          <w:color w:val="000000"/>
        </w:rPr>
        <w:t xml:space="preserve"> that is vectored by the exotic </w:t>
      </w:r>
      <w:proofErr w:type="spellStart"/>
      <w:r w:rsidRPr="00F02DD2">
        <w:rPr>
          <w:rFonts w:asciiTheme="minorHAnsi" w:hAnsiTheme="minorHAnsi" w:cstheme="minorHAnsi"/>
          <w:color w:val="000000"/>
        </w:rPr>
        <w:t>redbay</w:t>
      </w:r>
      <w:proofErr w:type="spellEnd"/>
      <w:r w:rsidRPr="00F02DD2">
        <w:rPr>
          <w:rFonts w:asciiTheme="minorHAnsi" w:hAnsiTheme="minorHAnsi" w:cstheme="minorHAnsi"/>
          <w:color w:val="000000"/>
        </w:rPr>
        <w:t xml:space="preserve"> ambrosia beetle, </w:t>
      </w:r>
      <w:proofErr w:type="spellStart"/>
      <w:r w:rsidRPr="00F02DD2">
        <w:rPr>
          <w:rStyle w:val="Emphasis"/>
          <w:rFonts w:asciiTheme="minorHAnsi" w:hAnsiTheme="minorHAnsi" w:cstheme="minorHAnsi"/>
          <w:color w:val="000000"/>
        </w:rPr>
        <w:t>Xyleborus</w:t>
      </w:r>
      <w:proofErr w:type="spellEnd"/>
      <w:r w:rsidRPr="00F02DD2">
        <w:rPr>
          <w:rStyle w:val="Emphasis"/>
          <w:rFonts w:asciiTheme="minorHAnsi" w:hAnsiTheme="minorHAnsi" w:cstheme="minorHAnsi"/>
          <w:color w:val="000000"/>
        </w:rPr>
        <w:t xml:space="preserve"> </w:t>
      </w:r>
      <w:proofErr w:type="spellStart"/>
      <w:r w:rsidRPr="00F02DD2">
        <w:rPr>
          <w:rStyle w:val="Emphasis"/>
          <w:rFonts w:asciiTheme="minorHAnsi" w:hAnsiTheme="minorHAnsi" w:cstheme="minorHAnsi"/>
          <w:color w:val="000000"/>
        </w:rPr>
        <w:t>glabratus</w:t>
      </w:r>
      <w:proofErr w:type="spellEnd"/>
      <w:r w:rsidRPr="00F02DD2">
        <w:rPr>
          <w:rStyle w:val="Emphasis"/>
          <w:rFonts w:asciiTheme="minorHAnsi" w:hAnsiTheme="minorHAnsi" w:cstheme="minorHAnsi"/>
          <w:color w:val="000000"/>
        </w:rPr>
        <w:t xml:space="preserve">. </w:t>
      </w:r>
      <w:r w:rsidRPr="00F02DD2">
        <w:rPr>
          <w:rFonts w:asciiTheme="minorHAnsi" w:hAnsiTheme="minorHAnsi" w:cstheme="minorHAnsi"/>
          <w:color w:val="000000"/>
        </w:rPr>
        <w:t>We discovered that levels of methyl salicylate (</w:t>
      </w:r>
      <w:proofErr w:type="spellStart"/>
      <w:r w:rsidRPr="00F02DD2">
        <w:rPr>
          <w:rFonts w:asciiTheme="minorHAnsi" w:hAnsiTheme="minorHAnsi" w:cstheme="minorHAnsi"/>
          <w:color w:val="000000"/>
        </w:rPr>
        <w:t>MeSA</w:t>
      </w:r>
      <w:proofErr w:type="spellEnd"/>
      <w:r w:rsidRPr="00F02DD2">
        <w:rPr>
          <w:rFonts w:asciiTheme="minorHAnsi" w:hAnsiTheme="minorHAnsi" w:cstheme="minorHAnsi"/>
          <w:color w:val="000000"/>
        </w:rPr>
        <w:t xml:space="preserve">) significantly increased in </w:t>
      </w:r>
      <w:proofErr w:type="spellStart"/>
      <w:r w:rsidRPr="00F02DD2">
        <w:rPr>
          <w:rFonts w:asciiTheme="minorHAnsi" w:hAnsiTheme="minorHAnsi" w:cstheme="minorHAnsi"/>
          <w:color w:val="000000"/>
        </w:rPr>
        <w:t>redbay</w:t>
      </w:r>
      <w:proofErr w:type="spellEnd"/>
      <w:r w:rsidRPr="00F02DD2">
        <w:rPr>
          <w:rStyle w:val="Emphasis"/>
          <w:rFonts w:asciiTheme="minorHAnsi" w:hAnsiTheme="minorHAnsi" w:cstheme="minorHAnsi"/>
          <w:color w:val="000000"/>
        </w:rPr>
        <w:t xml:space="preserve"> </w:t>
      </w:r>
      <w:r w:rsidRPr="00F02DD2">
        <w:rPr>
          <w:rFonts w:asciiTheme="minorHAnsi" w:hAnsiTheme="minorHAnsi" w:cstheme="minorHAnsi"/>
          <w:color w:val="000000"/>
        </w:rPr>
        <w:t xml:space="preserve">three days post inoculation with </w:t>
      </w:r>
      <w:r w:rsidRPr="00F02DD2">
        <w:rPr>
          <w:rStyle w:val="Emphasis"/>
          <w:rFonts w:asciiTheme="minorHAnsi" w:hAnsiTheme="minorHAnsi" w:cstheme="minorHAnsi"/>
          <w:color w:val="000000"/>
        </w:rPr>
        <w:t xml:space="preserve">R. </w:t>
      </w:r>
      <w:proofErr w:type="spellStart"/>
      <w:r w:rsidRPr="00F02DD2">
        <w:rPr>
          <w:rStyle w:val="Emphasis"/>
          <w:rFonts w:asciiTheme="minorHAnsi" w:hAnsiTheme="minorHAnsi" w:cstheme="minorHAnsi"/>
          <w:color w:val="000000"/>
        </w:rPr>
        <w:t>lauricola</w:t>
      </w:r>
      <w:proofErr w:type="spellEnd"/>
      <w:r w:rsidRPr="00F02DD2">
        <w:rPr>
          <w:rFonts w:asciiTheme="minorHAnsi" w:hAnsiTheme="minorHAnsi" w:cstheme="minorHAnsi"/>
          <w:color w:val="000000"/>
        </w:rPr>
        <w:t xml:space="preserve">, and that </w:t>
      </w:r>
      <w:r w:rsidRPr="00F02DD2">
        <w:rPr>
          <w:rStyle w:val="Emphasis"/>
          <w:rFonts w:asciiTheme="minorHAnsi" w:hAnsiTheme="minorHAnsi" w:cstheme="minorHAnsi"/>
          <w:color w:val="000000"/>
        </w:rPr>
        <w:t xml:space="preserve">X. </w:t>
      </w:r>
      <w:proofErr w:type="spellStart"/>
      <w:r w:rsidRPr="00F02DD2">
        <w:rPr>
          <w:rStyle w:val="Emphasis"/>
          <w:rFonts w:asciiTheme="minorHAnsi" w:hAnsiTheme="minorHAnsi" w:cstheme="minorHAnsi"/>
          <w:color w:val="000000"/>
        </w:rPr>
        <w:t>glabratus</w:t>
      </w:r>
      <w:proofErr w:type="spellEnd"/>
      <w:r w:rsidRPr="00F02DD2">
        <w:rPr>
          <w:rStyle w:val="Emphasis"/>
          <w:rFonts w:asciiTheme="minorHAnsi" w:hAnsiTheme="minorHAnsi" w:cstheme="minorHAnsi"/>
          <w:color w:val="000000"/>
        </w:rPr>
        <w:t xml:space="preserve"> </w:t>
      </w:r>
      <w:r w:rsidRPr="00F02DD2">
        <w:rPr>
          <w:rFonts w:asciiTheme="minorHAnsi" w:hAnsiTheme="minorHAnsi" w:cstheme="minorHAnsi"/>
          <w:color w:val="000000"/>
        </w:rPr>
        <w:t xml:space="preserve">was significantly repelled by </w:t>
      </w:r>
      <w:proofErr w:type="spellStart"/>
      <w:r w:rsidRPr="00F02DD2">
        <w:rPr>
          <w:rFonts w:asciiTheme="minorHAnsi" w:hAnsiTheme="minorHAnsi" w:cstheme="minorHAnsi"/>
          <w:color w:val="000000"/>
        </w:rPr>
        <w:t>MeSA</w:t>
      </w:r>
      <w:proofErr w:type="spellEnd"/>
      <w:r w:rsidRPr="00F02DD2">
        <w:rPr>
          <w:rFonts w:asciiTheme="minorHAnsi" w:hAnsiTheme="minorHAnsi" w:cstheme="minorHAnsi"/>
          <w:color w:val="000000"/>
        </w:rPr>
        <w:t xml:space="preserve"> in olfactometer bioassays. These findings are consistent with observations that pioneer beetles abandon host trees shortly after attempting initial colonization. We decided to test </w:t>
      </w:r>
      <w:proofErr w:type="spellStart"/>
      <w:r w:rsidRPr="00F02DD2">
        <w:rPr>
          <w:rFonts w:asciiTheme="minorHAnsi" w:hAnsiTheme="minorHAnsi" w:cstheme="minorHAnsi"/>
          <w:color w:val="000000"/>
        </w:rPr>
        <w:t>MeSA</w:t>
      </w:r>
      <w:proofErr w:type="spellEnd"/>
      <w:r w:rsidRPr="00F02DD2">
        <w:rPr>
          <w:rFonts w:asciiTheme="minorHAnsi" w:hAnsiTheme="minorHAnsi" w:cstheme="minorHAnsi"/>
          <w:color w:val="000000"/>
        </w:rPr>
        <w:t xml:space="preserve"> in field condition, as well as verbenone, an anti-aggregation pheromone that has been found to repel a wide diversity of bark beetles. During the experiment conducted on cut </w:t>
      </w:r>
      <w:proofErr w:type="spellStart"/>
      <w:r w:rsidRPr="00F02DD2">
        <w:rPr>
          <w:rFonts w:asciiTheme="minorHAnsi" w:hAnsiTheme="minorHAnsi" w:cstheme="minorHAnsi"/>
          <w:color w:val="000000"/>
        </w:rPr>
        <w:t>redbay</w:t>
      </w:r>
      <w:proofErr w:type="spellEnd"/>
      <w:r w:rsidRPr="00F02DD2">
        <w:rPr>
          <w:rFonts w:asciiTheme="minorHAnsi" w:hAnsiTheme="minorHAnsi" w:cstheme="minorHAnsi"/>
          <w:color w:val="000000"/>
        </w:rPr>
        <w:t xml:space="preserve"> bolts, we observed a decrease in terms of arrivals to the bolts as well as number of boring holes found in the bolts at the end of the study for both </w:t>
      </w:r>
      <w:proofErr w:type="spellStart"/>
      <w:r w:rsidRPr="00F02DD2">
        <w:rPr>
          <w:rFonts w:asciiTheme="minorHAnsi" w:hAnsiTheme="minorHAnsi" w:cstheme="minorHAnsi"/>
          <w:color w:val="000000"/>
        </w:rPr>
        <w:t>MeSA</w:t>
      </w:r>
      <w:proofErr w:type="spellEnd"/>
      <w:r w:rsidRPr="00F02DD2">
        <w:rPr>
          <w:rFonts w:asciiTheme="minorHAnsi" w:hAnsiTheme="minorHAnsi" w:cstheme="minorHAnsi"/>
          <w:color w:val="000000"/>
        </w:rPr>
        <w:t xml:space="preserve"> and verbenone treatments. However, on subsequent experiments conducted on whole trees on a larger scale only verbenone significantly repelled </w:t>
      </w:r>
      <w:proofErr w:type="spellStart"/>
      <w:r w:rsidRPr="00F02DD2">
        <w:rPr>
          <w:rFonts w:asciiTheme="minorHAnsi" w:hAnsiTheme="minorHAnsi" w:cstheme="minorHAnsi"/>
          <w:color w:val="000000"/>
        </w:rPr>
        <w:t>redbay</w:t>
      </w:r>
      <w:proofErr w:type="spellEnd"/>
      <w:r w:rsidRPr="00F02DD2">
        <w:rPr>
          <w:rFonts w:asciiTheme="minorHAnsi" w:hAnsiTheme="minorHAnsi" w:cstheme="minorHAnsi"/>
          <w:color w:val="000000"/>
        </w:rPr>
        <w:t xml:space="preserve"> ambrosia beetles. In a final step, we included verbenone in a push-pull system in forest and avocado grove settings. In </w:t>
      </w:r>
      <w:proofErr w:type="spellStart"/>
      <w:r w:rsidRPr="00F02DD2">
        <w:rPr>
          <w:rFonts w:asciiTheme="minorHAnsi" w:hAnsiTheme="minorHAnsi" w:cstheme="minorHAnsi"/>
          <w:color w:val="000000"/>
        </w:rPr>
        <w:t>redbay</w:t>
      </w:r>
      <w:proofErr w:type="spellEnd"/>
      <w:r w:rsidRPr="00F02DD2">
        <w:rPr>
          <w:rFonts w:asciiTheme="minorHAnsi" w:hAnsiTheme="minorHAnsi" w:cstheme="minorHAnsi"/>
          <w:color w:val="000000"/>
        </w:rPr>
        <w:t xml:space="preserve">, the attractant used was α-copaene a sesquiterpenes known to attract </w:t>
      </w:r>
      <w:r w:rsidRPr="00F02DD2">
        <w:rPr>
          <w:rStyle w:val="Emphasis"/>
          <w:rFonts w:asciiTheme="minorHAnsi" w:hAnsiTheme="minorHAnsi" w:cstheme="minorHAnsi"/>
          <w:color w:val="000000"/>
        </w:rPr>
        <w:t xml:space="preserve">X. </w:t>
      </w:r>
      <w:proofErr w:type="spellStart"/>
      <w:r w:rsidRPr="00F02DD2">
        <w:rPr>
          <w:rStyle w:val="Emphasis"/>
          <w:rFonts w:asciiTheme="minorHAnsi" w:hAnsiTheme="minorHAnsi" w:cstheme="minorHAnsi"/>
          <w:color w:val="000000"/>
        </w:rPr>
        <w:t>glabratus</w:t>
      </w:r>
      <w:proofErr w:type="spellEnd"/>
      <w:r w:rsidRPr="00F02DD2">
        <w:rPr>
          <w:rStyle w:val="Emphasis"/>
          <w:rFonts w:asciiTheme="minorHAnsi" w:hAnsiTheme="minorHAnsi" w:cstheme="minorHAnsi"/>
          <w:color w:val="000000"/>
        </w:rPr>
        <w:t xml:space="preserve">, </w:t>
      </w:r>
      <w:r w:rsidRPr="00F02DD2">
        <w:rPr>
          <w:rFonts w:asciiTheme="minorHAnsi" w:hAnsiTheme="minorHAnsi" w:cstheme="minorHAnsi"/>
          <w:color w:val="000000"/>
        </w:rPr>
        <w:t xml:space="preserve">while ethanol was used in avocado orchards. In both situations, we were able to significantly reduce the number of beetles attacking </w:t>
      </w:r>
      <w:proofErr w:type="spellStart"/>
      <w:r w:rsidRPr="00F02DD2">
        <w:rPr>
          <w:rFonts w:asciiTheme="minorHAnsi" w:hAnsiTheme="minorHAnsi" w:cstheme="minorHAnsi"/>
          <w:color w:val="000000"/>
        </w:rPr>
        <w:t>redbay</w:t>
      </w:r>
      <w:proofErr w:type="spellEnd"/>
      <w:r w:rsidRPr="00F02DD2">
        <w:rPr>
          <w:rFonts w:asciiTheme="minorHAnsi" w:hAnsiTheme="minorHAnsi" w:cstheme="minorHAnsi"/>
          <w:color w:val="000000"/>
        </w:rPr>
        <w:t xml:space="preserve"> and avocado. In </w:t>
      </w:r>
      <w:proofErr w:type="spellStart"/>
      <w:r w:rsidRPr="00F02DD2">
        <w:rPr>
          <w:rFonts w:asciiTheme="minorHAnsi" w:hAnsiTheme="minorHAnsi" w:cstheme="minorHAnsi"/>
          <w:color w:val="000000"/>
        </w:rPr>
        <w:t>redbay</w:t>
      </w:r>
      <w:proofErr w:type="spellEnd"/>
      <w:r w:rsidRPr="00F02DD2">
        <w:rPr>
          <w:rFonts w:asciiTheme="minorHAnsi" w:hAnsiTheme="minorHAnsi" w:cstheme="minorHAnsi"/>
          <w:color w:val="000000"/>
        </w:rPr>
        <w:t xml:space="preserve">, we were able to reduce beetle populations by </w:t>
      </w:r>
      <w:proofErr w:type="gramStart"/>
      <w:r w:rsidRPr="00F02DD2">
        <w:rPr>
          <w:rFonts w:asciiTheme="minorHAnsi" w:hAnsiTheme="minorHAnsi" w:cstheme="minorHAnsi"/>
          <w:color w:val="000000"/>
        </w:rPr>
        <w:t>nine fold</w:t>
      </w:r>
      <w:proofErr w:type="gramEnd"/>
      <w:r w:rsidRPr="00F02DD2">
        <w:rPr>
          <w:rFonts w:asciiTheme="minorHAnsi" w:hAnsiTheme="minorHAnsi" w:cstheme="minorHAnsi"/>
          <w:color w:val="000000"/>
        </w:rPr>
        <w:t xml:space="preserve"> as compared with untreated controls. </w:t>
      </w:r>
    </w:p>
    <w:p w14:paraId="55BBDDBF" w14:textId="6DD7FA8A" w:rsidR="00B35626" w:rsidRPr="00F02DD2" w:rsidRDefault="00B35626" w:rsidP="00B35626">
      <w:pPr>
        <w:autoSpaceDE w:val="0"/>
        <w:autoSpaceDN w:val="0"/>
        <w:adjustRightInd w:val="0"/>
        <w:rPr>
          <w:rFonts w:cstheme="minorHAnsi"/>
          <w:bCs/>
          <w:color w:val="000000"/>
          <w:u w:val="single"/>
        </w:rPr>
      </w:pPr>
    </w:p>
    <w:p w14:paraId="2336D1D0" w14:textId="3E7B19CF" w:rsidR="00B35626" w:rsidRPr="00E82A75" w:rsidRDefault="00600713" w:rsidP="00E82A75">
      <w:pPr>
        <w:pStyle w:val="ListParagraph"/>
        <w:numPr>
          <w:ilvl w:val="0"/>
          <w:numId w:val="37"/>
        </w:numPr>
        <w:autoSpaceDE w:val="0"/>
        <w:autoSpaceDN w:val="0"/>
        <w:adjustRightInd w:val="0"/>
        <w:rPr>
          <w:rFonts w:cstheme="minorHAnsi"/>
          <w:color w:val="000000"/>
        </w:rPr>
      </w:pPr>
      <w:proofErr w:type="spellStart"/>
      <w:r w:rsidRPr="00E82A75">
        <w:rPr>
          <w:rFonts w:cstheme="minorHAnsi"/>
          <w:b/>
          <w:bCs/>
          <w:color w:val="000000"/>
        </w:rPr>
        <w:t>Dakshina</w:t>
      </w:r>
      <w:proofErr w:type="spellEnd"/>
      <w:r w:rsidRPr="00E82A75">
        <w:rPr>
          <w:rFonts w:cstheme="minorHAnsi"/>
          <w:b/>
          <w:bCs/>
          <w:color w:val="000000"/>
        </w:rPr>
        <w:t xml:space="preserve"> R. Seal </w:t>
      </w:r>
      <w:r w:rsidR="00B35626" w:rsidRPr="00E82A75">
        <w:rPr>
          <w:rFonts w:cstheme="minorHAnsi"/>
          <w:bCs/>
          <w:color w:val="000000"/>
        </w:rPr>
        <w:t xml:space="preserve">- </w:t>
      </w:r>
      <w:r w:rsidRPr="00E82A75">
        <w:rPr>
          <w:rFonts w:cstheme="minorHAnsi"/>
        </w:rPr>
        <w:t xml:space="preserve">Tropical Research and Education Center, </w:t>
      </w:r>
      <w:r w:rsidR="00E82A75" w:rsidRPr="00E82A75">
        <w:rPr>
          <w:rFonts w:cstheme="minorHAnsi"/>
        </w:rPr>
        <w:t xml:space="preserve">University of Florida, </w:t>
      </w:r>
      <w:r w:rsidRPr="00E82A75">
        <w:rPr>
          <w:rFonts w:cstheme="minorHAnsi"/>
        </w:rPr>
        <w:t xml:space="preserve">Homestead, FL 33031; </w:t>
      </w:r>
      <w:hyperlink r:id="rId62" w:history="1">
        <w:r w:rsidRPr="00E82A75">
          <w:rPr>
            <w:rStyle w:val="Hyperlink"/>
            <w:rFonts w:cstheme="minorHAnsi"/>
          </w:rPr>
          <w:t>dseal3@ufl.edu</w:t>
        </w:r>
      </w:hyperlink>
      <w:r w:rsidRPr="00E82A75">
        <w:rPr>
          <w:rFonts w:cstheme="minorHAnsi"/>
        </w:rPr>
        <w:t xml:space="preserve">; </w:t>
      </w:r>
      <w:r w:rsidR="00EA1382" w:rsidRPr="00E82A75">
        <w:rPr>
          <w:rFonts w:cstheme="minorHAnsi"/>
          <w:color w:val="000000"/>
        </w:rPr>
        <w:t>786-217-9269</w:t>
      </w:r>
    </w:p>
    <w:p w14:paraId="267D2456" w14:textId="77777777" w:rsidR="00EA1382" w:rsidRPr="00F02DD2" w:rsidRDefault="00EA1382" w:rsidP="00EA1382">
      <w:pPr>
        <w:rPr>
          <w:rFonts w:eastAsia="Calibri" w:cstheme="minorHAnsi"/>
        </w:rPr>
      </w:pPr>
      <w:r w:rsidRPr="00F02DD2">
        <w:rPr>
          <w:rFonts w:cstheme="minorHAnsi"/>
          <w:bCs/>
          <w:color w:val="000000"/>
          <w:u w:val="single"/>
        </w:rPr>
        <w:t xml:space="preserve">Chemical and Nonchemical Approaches for Controlling Pepper Weevil </w:t>
      </w:r>
      <w:proofErr w:type="spellStart"/>
      <w:r w:rsidRPr="00F02DD2">
        <w:rPr>
          <w:rFonts w:cstheme="minorHAnsi"/>
          <w:bCs/>
          <w:i/>
          <w:iCs/>
          <w:color w:val="000000"/>
          <w:u w:val="single"/>
        </w:rPr>
        <w:t>Anthonomus</w:t>
      </w:r>
      <w:proofErr w:type="spellEnd"/>
      <w:r w:rsidRPr="00F02DD2">
        <w:rPr>
          <w:rFonts w:cstheme="minorHAnsi"/>
          <w:bCs/>
          <w:i/>
          <w:iCs/>
          <w:color w:val="000000"/>
          <w:u w:val="single"/>
        </w:rPr>
        <w:t xml:space="preserve"> </w:t>
      </w:r>
      <w:proofErr w:type="spellStart"/>
      <w:r w:rsidRPr="00F02DD2">
        <w:rPr>
          <w:rFonts w:cstheme="minorHAnsi"/>
          <w:bCs/>
          <w:i/>
          <w:iCs/>
          <w:color w:val="000000"/>
          <w:u w:val="single"/>
        </w:rPr>
        <w:t>eugenii</w:t>
      </w:r>
      <w:proofErr w:type="spellEnd"/>
      <w:r w:rsidRPr="00F02DD2">
        <w:rPr>
          <w:rFonts w:cstheme="minorHAnsi"/>
          <w:bCs/>
          <w:color w:val="000000"/>
          <w:u w:val="single"/>
        </w:rPr>
        <w:t xml:space="preserve"> Cano (Coleoptera: Curculionidae) </w:t>
      </w:r>
      <w:r w:rsidR="00B35626" w:rsidRPr="00F02DD2">
        <w:rPr>
          <w:rFonts w:cstheme="minorHAnsi"/>
          <w:bCs/>
          <w:color w:val="000000"/>
          <w:u w:val="single"/>
        </w:rPr>
        <w:t xml:space="preserve">- </w:t>
      </w:r>
      <w:r w:rsidRPr="00F02DD2">
        <w:rPr>
          <w:rFonts w:eastAsia="Calibri" w:cstheme="minorHAnsi"/>
        </w:rPr>
        <w:t xml:space="preserve">Pepper weevil (PW), </w:t>
      </w:r>
      <w:proofErr w:type="spellStart"/>
      <w:r w:rsidRPr="00F02DD2">
        <w:rPr>
          <w:rFonts w:eastAsia="Calibri" w:cstheme="minorHAnsi"/>
          <w:i/>
        </w:rPr>
        <w:t>Anthonomus</w:t>
      </w:r>
      <w:proofErr w:type="spellEnd"/>
      <w:r w:rsidRPr="00F02DD2">
        <w:rPr>
          <w:rFonts w:eastAsia="Calibri" w:cstheme="minorHAnsi"/>
          <w:i/>
        </w:rPr>
        <w:t xml:space="preserve"> </w:t>
      </w:r>
      <w:proofErr w:type="spellStart"/>
      <w:r w:rsidRPr="00F02DD2">
        <w:rPr>
          <w:rFonts w:eastAsia="Calibri" w:cstheme="minorHAnsi"/>
          <w:i/>
        </w:rPr>
        <w:t>eugenii</w:t>
      </w:r>
      <w:proofErr w:type="spellEnd"/>
      <w:r w:rsidRPr="00F02DD2">
        <w:rPr>
          <w:rFonts w:eastAsia="Calibri" w:cstheme="minorHAnsi"/>
        </w:rPr>
        <w:t xml:space="preserve"> Cano is a serious pest of pepper.  PW infestation causes significant economic yield loss.  Current knowledge to control PW is insufficient.  Proper timing of applying insecticides is an important consideration in achieving successful control of PW.  Among chemical insecticides, </w:t>
      </w:r>
      <w:proofErr w:type="spellStart"/>
      <w:r w:rsidRPr="00F02DD2">
        <w:rPr>
          <w:rFonts w:eastAsia="Calibri" w:cstheme="minorHAnsi"/>
        </w:rPr>
        <w:t>oxamyl</w:t>
      </w:r>
      <w:proofErr w:type="spellEnd"/>
      <w:r w:rsidRPr="00F02DD2">
        <w:rPr>
          <w:rFonts w:eastAsia="Calibri" w:cstheme="minorHAnsi"/>
        </w:rPr>
        <w:t xml:space="preserve"> (</w:t>
      </w:r>
      <w:proofErr w:type="spellStart"/>
      <w:r w:rsidRPr="00F02DD2">
        <w:rPr>
          <w:rFonts w:eastAsia="Calibri" w:cstheme="minorHAnsi"/>
        </w:rPr>
        <w:t>Vydate</w:t>
      </w:r>
      <w:proofErr w:type="spellEnd"/>
      <w:r w:rsidRPr="00F02DD2">
        <w:rPr>
          <w:rFonts w:eastAsia="Calibri" w:cstheme="minorHAnsi"/>
        </w:rPr>
        <w:t>®) and thiamethoxam (</w:t>
      </w:r>
      <w:proofErr w:type="spellStart"/>
      <w:r w:rsidRPr="00F02DD2">
        <w:rPr>
          <w:rFonts w:eastAsia="Calibri" w:cstheme="minorHAnsi"/>
        </w:rPr>
        <w:t>Actara</w:t>
      </w:r>
      <w:proofErr w:type="spellEnd"/>
      <w:r w:rsidRPr="00F02DD2">
        <w:rPr>
          <w:rFonts w:eastAsia="Calibri" w:cstheme="minorHAnsi"/>
        </w:rPr>
        <w:t xml:space="preserve">®) are effective in significantly reducing PW abundance.  PW pheromone trap alone or pheromone in combination with yellow sticky tubes (PWACT) are effective in attracting and reducing PW adults.  </w:t>
      </w:r>
      <w:proofErr w:type="spellStart"/>
      <w:r w:rsidRPr="00F02DD2">
        <w:rPr>
          <w:rFonts w:eastAsia="Calibri" w:cstheme="minorHAnsi"/>
        </w:rPr>
        <w:t>Chromobacterium</w:t>
      </w:r>
      <w:proofErr w:type="spellEnd"/>
      <w:r w:rsidRPr="00F02DD2">
        <w:rPr>
          <w:rFonts w:eastAsia="Calibri" w:cstheme="minorHAnsi"/>
        </w:rPr>
        <w:t xml:space="preserve"> </w:t>
      </w:r>
      <w:proofErr w:type="spellStart"/>
      <w:r w:rsidRPr="00F02DD2">
        <w:rPr>
          <w:rFonts w:eastAsia="Calibri" w:cstheme="minorHAnsi"/>
        </w:rPr>
        <w:t>subtsugae</w:t>
      </w:r>
      <w:proofErr w:type="spellEnd"/>
      <w:r w:rsidRPr="00F02DD2">
        <w:rPr>
          <w:rFonts w:eastAsia="Calibri" w:cstheme="minorHAnsi"/>
        </w:rPr>
        <w:t xml:space="preserve"> (</w:t>
      </w:r>
      <w:proofErr w:type="spellStart"/>
      <w:r w:rsidRPr="00F02DD2">
        <w:rPr>
          <w:rFonts w:eastAsia="Calibri" w:cstheme="minorHAnsi"/>
        </w:rPr>
        <w:t>Grandevo</w:t>
      </w:r>
      <w:proofErr w:type="spellEnd"/>
      <w:r w:rsidRPr="00F02DD2">
        <w:rPr>
          <w:rFonts w:eastAsia="Calibri" w:cstheme="minorHAnsi"/>
        </w:rPr>
        <w:t xml:space="preserve">®) and Beauveria </w:t>
      </w:r>
      <w:proofErr w:type="spellStart"/>
      <w:r w:rsidRPr="00F02DD2">
        <w:rPr>
          <w:rFonts w:eastAsia="Calibri" w:cstheme="minorHAnsi"/>
        </w:rPr>
        <w:t>bassiana</w:t>
      </w:r>
      <w:proofErr w:type="spellEnd"/>
      <w:r w:rsidRPr="00F02DD2">
        <w:rPr>
          <w:rFonts w:eastAsia="Calibri" w:cstheme="minorHAnsi"/>
        </w:rPr>
        <w:t xml:space="preserve"> (</w:t>
      </w:r>
      <w:proofErr w:type="spellStart"/>
      <w:r w:rsidRPr="00F02DD2">
        <w:rPr>
          <w:rFonts w:eastAsia="Calibri" w:cstheme="minorHAnsi"/>
        </w:rPr>
        <w:t>BotaniGard</w:t>
      </w:r>
      <w:proofErr w:type="spellEnd"/>
      <w:r w:rsidRPr="00F02DD2">
        <w:rPr>
          <w:rFonts w:eastAsia="Calibri" w:cstheme="minorHAnsi"/>
        </w:rPr>
        <w:t>®) show moderate effectiveness in causing mortality of pepper weevil adults. These products can be used in rotation with effective chemical insecticides to manage pepper weevil.</w:t>
      </w:r>
    </w:p>
    <w:p w14:paraId="2370F528" w14:textId="59900866" w:rsidR="00CA75F3" w:rsidRPr="00F02DD2" w:rsidRDefault="00CA75F3">
      <w:pPr>
        <w:rPr>
          <w:rFonts w:cstheme="minorHAnsi"/>
        </w:rPr>
      </w:pPr>
      <w:r w:rsidRPr="00F02DD2">
        <w:rPr>
          <w:rFonts w:cstheme="minorHAnsi"/>
          <w:b/>
          <w:sz w:val="28"/>
          <w:szCs w:val="28"/>
        </w:rPr>
        <w:t>Submitted papers</w:t>
      </w:r>
      <w:r w:rsidR="00764C88" w:rsidRPr="00F02DD2">
        <w:rPr>
          <w:rFonts w:cstheme="minorHAnsi"/>
        </w:rPr>
        <w:t xml:space="preserve"> </w:t>
      </w:r>
    </w:p>
    <w:p w14:paraId="02A00CD3" w14:textId="530771A9" w:rsidR="0076416A" w:rsidRPr="00B01B40" w:rsidRDefault="006C7AAB" w:rsidP="0006226E">
      <w:pPr>
        <w:pStyle w:val="ListParagraph"/>
        <w:numPr>
          <w:ilvl w:val="0"/>
          <w:numId w:val="21"/>
        </w:numPr>
        <w:autoSpaceDE w:val="0"/>
        <w:autoSpaceDN w:val="0"/>
        <w:adjustRightInd w:val="0"/>
        <w:rPr>
          <w:rFonts w:cstheme="minorHAnsi"/>
          <w:b/>
          <w:bCs/>
          <w:color w:val="000000"/>
        </w:rPr>
      </w:pPr>
      <w:r w:rsidRPr="00B01B40">
        <w:rPr>
          <w:rFonts w:cstheme="minorHAnsi"/>
          <w:b/>
          <w:bCs/>
          <w:color w:val="000000"/>
        </w:rPr>
        <w:t>Oscar E. Liburd,</w:t>
      </w:r>
      <w:r w:rsidRPr="00B01B40">
        <w:rPr>
          <w:rFonts w:cstheme="minorHAnsi"/>
          <w:color w:val="000000"/>
        </w:rPr>
        <w:t xml:space="preserve"> Lorena Lopez, and Daniel Carrillo </w:t>
      </w:r>
      <w:r w:rsidR="0076416A" w:rsidRPr="00B01B40">
        <w:rPr>
          <w:rFonts w:cstheme="minorHAnsi"/>
          <w:b/>
          <w:bCs/>
          <w:color w:val="000000"/>
        </w:rPr>
        <w:t xml:space="preserve">- </w:t>
      </w:r>
      <w:r w:rsidR="0076416A" w:rsidRPr="00B01B40">
        <w:rPr>
          <w:rFonts w:cstheme="minorHAnsi"/>
          <w:color w:val="000000"/>
        </w:rPr>
        <w:t xml:space="preserve">Entomology and Nematology Department, University of Florida, Gainesville, FL, 32611; </w:t>
      </w:r>
      <w:hyperlink r:id="rId63" w:history="1">
        <w:r w:rsidR="0006226E" w:rsidRPr="00B01B40">
          <w:rPr>
            <w:rStyle w:val="Hyperlink"/>
            <w:rFonts w:cstheme="minorHAnsi"/>
          </w:rPr>
          <w:t>oeliburd@ufl.edu</w:t>
        </w:r>
      </w:hyperlink>
      <w:r w:rsidR="0076416A" w:rsidRPr="00B01B40">
        <w:rPr>
          <w:rFonts w:cstheme="minorHAnsi"/>
          <w:color w:val="000000"/>
        </w:rPr>
        <w:t>; 352-273-39</w:t>
      </w:r>
      <w:r w:rsidR="0006226E" w:rsidRPr="00B01B40">
        <w:rPr>
          <w:rFonts w:cstheme="minorHAnsi"/>
          <w:color w:val="000000"/>
        </w:rPr>
        <w:t>18</w:t>
      </w:r>
    </w:p>
    <w:p w14:paraId="25506DC7" w14:textId="77777777" w:rsidR="0006226E" w:rsidRPr="00F02DD2" w:rsidRDefault="006C7AAB" w:rsidP="0006226E">
      <w:pPr>
        <w:rPr>
          <w:rFonts w:cstheme="minorHAnsi"/>
          <w:bCs/>
          <w:color w:val="000000"/>
        </w:rPr>
      </w:pPr>
      <w:r w:rsidRPr="00B01B40">
        <w:rPr>
          <w:rFonts w:cstheme="minorHAnsi"/>
          <w:u w:val="single"/>
        </w:rPr>
        <w:t xml:space="preserve">Effect of Bio-rational Insecticide on </w:t>
      </w:r>
      <w:proofErr w:type="spellStart"/>
      <w:r w:rsidRPr="00B01B40">
        <w:rPr>
          <w:rFonts w:cstheme="minorHAnsi"/>
          <w:i/>
          <w:iCs/>
          <w:u w:val="single"/>
        </w:rPr>
        <w:t>Amblyseius</w:t>
      </w:r>
      <w:proofErr w:type="spellEnd"/>
      <w:r w:rsidRPr="00B01B40">
        <w:rPr>
          <w:rFonts w:cstheme="minorHAnsi"/>
          <w:i/>
          <w:iCs/>
          <w:u w:val="single"/>
        </w:rPr>
        <w:t xml:space="preserve"> </w:t>
      </w:r>
      <w:proofErr w:type="spellStart"/>
      <w:r w:rsidRPr="00B01B40">
        <w:rPr>
          <w:rFonts w:cstheme="minorHAnsi"/>
          <w:i/>
          <w:iCs/>
          <w:u w:val="single"/>
        </w:rPr>
        <w:t>swirskii</w:t>
      </w:r>
      <w:proofErr w:type="spellEnd"/>
      <w:r w:rsidRPr="00B01B40">
        <w:rPr>
          <w:rFonts w:cstheme="minorHAnsi"/>
          <w:u w:val="single"/>
        </w:rPr>
        <w:t xml:space="preserve"> in Organic Squash</w:t>
      </w:r>
      <w:r w:rsidR="0076416A" w:rsidRPr="00B01B40">
        <w:rPr>
          <w:rFonts w:cstheme="minorHAnsi"/>
        </w:rPr>
        <w:t xml:space="preserve"> - </w:t>
      </w:r>
      <w:r w:rsidR="0006226E" w:rsidRPr="00B01B40">
        <w:rPr>
          <w:rFonts w:cstheme="minorHAnsi"/>
          <w:bCs/>
          <w:color w:val="000000"/>
        </w:rPr>
        <w:t xml:space="preserve">Recently, there has been a lot of focus on the predatory mite, </w:t>
      </w:r>
      <w:proofErr w:type="spellStart"/>
      <w:r w:rsidR="0006226E" w:rsidRPr="00B01B40">
        <w:rPr>
          <w:rFonts w:cstheme="minorHAnsi"/>
          <w:bCs/>
          <w:i/>
          <w:color w:val="000000"/>
        </w:rPr>
        <w:t>Amblyseius</w:t>
      </w:r>
      <w:proofErr w:type="spellEnd"/>
      <w:r w:rsidR="0006226E" w:rsidRPr="00B01B40">
        <w:rPr>
          <w:rFonts w:cstheme="minorHAnsi"/>
          <w:bCs/>
          <w:i/>
          <w:color w:val="000000"/>
        </w:rPr>
        <w:t xml:space="preserve"> </w:t>
      </w:r>
      <w:proofErr w:type="spellStart"/>
      <w:r w:rsidR="0006226E" w:rsidRPr="00B01B40">
        <w:rPr>
          <w:rFonts w:cstheme="minorHAnsi"/>
          <w:bCs/>
          <w:i/>
          <w:color w:val="000000"/>
        </w:rPr>
        <w:t>swirskii</w:t>
      </w:r>
      <w:proofErr w:type="spellEnd"/>
      <w:r w:rsidR="0006226E" w:rsidRPr="00B01B40">
        <w:rPr>
          <w:rFonts w:cstheme="minorHAnsi"/>
          <w:bCs/>
          <w:color w:val="000000"/>
        </w:rPr>
        <w:t xml:space="preserve"> </w:t>
      </w:r>
      <w:proofErr w:type="spellStart"/>
      <w:r w:rsidR="0006226E" w:rsidRPr="00B01B40">
        <w:rPr>
          <w:rFonts w:cstheme="minorHAnsi"/>
          <w:bCs/>
          <w:color w:val="000000"/>
        </w:rPr>
        <w:t>Athias-Henriot</w:t>
      </w:r>
      <w:proofErr w:type="spellEnd"/>
      <w:r w:rsidR="0006226E" w:rsidRPr="00B01B40">
        <w:rPr>
          <w:rFonts w:cstheme="minorHAnsi"/>
          <w:bCs/>
          <w:color w:val="000000"/>
        </w:rPr>
        <w:t xml:space="preserve"> as a bio-control agent for organic vegetable systems for management of key pests including </w:t>
      </w:r>
      <w:proofErr w:type="spellStart"/>
      <w:r w:rsidR="0006226E" w:rsidRPr="00B01B40">
        <w:rPr>
          <w:rFonts w:cstheme="minorHAnsi"/>
          <w:bCs/>
          <w:color w:val="000000"/>
        </w:rPr>
        <w:t>thrips</w:t>
      </w:r>
      <w:proofErr w:type="spellEnd"/>
      <w:r w:rsidR="0006226E" w:rsidRPr="00B01B40">
        <w:rPr>
          <w:rFonts w:cstheme="minorHAnsi"/>
          <w:bCs/>
          <w:color w:val="000000"/>
        </w:rPr>
        <w:t xml:space="preserve"> (Thripidae), and whiteflies (Aleyrodidae). We investigated the compatibility of </w:t>
      </w:r>
      <w:r w:rsidR="0006226E" w:rsidRPr="00B01B40">
        <w:rPr>
          <w:rFonts w:cstheme="minorHAnsi"/>
          <w:bCs/>
          <w:i/>
          <w:color w:val="000000"/>
        </w:rPr>
        <w:t xml:space="preserve">A. </w:t>
      </w:r>
      <w:proofErr w:type="spellStart"/>
      <w:r w:rsidR="0006226E" w:rsidRPr="00B01B40">
        <w:rPr>
          <w:rFonts w:cstheme="minorHAnsi"/>
          <w:bCs/>
          <w:i/>
          <w:color w:val="000000"/>
        </w:rPr>
        <w:t>swirskii</w:t>
      </w:r>
      <w:proofErr w:type="spellEnd"/>
      <w:r w:rsidR="0006226E" w:rsidRPr="00B01B40">
        <w:rPr>
          <w:rFonts w:cstheme="minorHAnsi"/>
          <w:bCs/>
          <w:color w:val="000000"/>
        </w:rPr>
        <w:t xml:space="preserve"> with standard insecticide tools used by organic growers in vegetable production. Using</w:t>
      </w:r>
      <w:r w:rsidR="0006226E" w:rsidRPr="00F02DD2">
        <w:rPr>
          <w:rFonts w:cstheme="minorHAnsi"/>
          <w:bCs/>
          <w:color w:val="000000"/>
        </w:rPr>
        <w:t xml:space="preserve"> a randomized design with incomplete blocks and three replications we conducted laboratory and greenhouse experiments to evaluate 9 treatment combinations including: M-</w:t>
      </w:r>
      <w:proofErr w:type="spellStart"/>
      <w:r w:rsidR="0006226E" w:rsidRPr="00F02DD2">
        <w:rPr>
          <w:rFonts w:cstheme="minorHAnsi"/>
          <w:bCs/>
          <w:color w:val="000000"/>
        </w:rPr>
        <w:t>Pede</w:t>
      </w:r>
      <w:proofErr w:type="spellEnd"/>
      <w:r w:rsidR="0006226E" w:rsidRPr="00F02DD2">
        <w:rPr>
          <w:rFonts w:cstheme="minorHAnsi"/>
          <w:bCs/>
          <w:color w:val="000000"/>
        </w:rPr>
        <w:t xml:space="preserve">® (Gowan Company, Yuma, AZ) and </w:t>
      </w:r>
      <w:r w:rsidR="0006226E" w:rsidRPr="00F02DD2">
        <w:rPr>
          <w:rFonts w:cstheme="minorHAnsi"/>
          <w:bCs/>
          <w:i/>
          <w:color w:val="000000"/>
        </w:rPr>
        <w:t xml:space="preserve">A. </w:t>
      </w:r>
      <w:proofErr w:type="spellStart"/>
      <w:r w:rsidR="0006226E" w:rsidRPr="00F02DD2">
        <w:rPr>
          <w:rFonts w:cstheme="minorHAnsi"/>
          <w:bCs/>
          <w:i/>
          <w:color w:val="000000"/>
        </w:rPr>
        <w:t>swirskii</w:t>
      </w:r>
      <w:proofErr w:type="spellEnd"/>
      <w:r w:rsidR="0006226E" w:rsidRPr="00F02DD2">
        <w:rPr>
          <w:rFonts w:cstheme="minorHAnsi"/>
          <w:bCs/>
          <w:color w:val="000000"/>
        </w:rPr>
        <w:t xml:space="preserve"> released 1,3 and 5 days after insecticide application; </w:t>
      </w:r>
      <w:proofErr w:type="spellStart"/>
      <w:r w:rsidR="0006226E" w:rsidRPr="00F02DD2">
        <w:rPr>
          <w:rFonts w:cstheme="minorHAnsi"/>
          <w:bCs/>
          <w:color w:val="000000"/>
        </w:rPr>
        <w:t>Azera</w:t>
      </w:r>
      <w:proofErr w:type="spellEnd"/>
      <w:r w:rsidR="0006226E" w:rsidRPr="00F02DD2">
        <w:rPr>
          <w:rFonts w:cstheme="minorHAnsi"/>
          <w:bCs/>
          <w:color w:val="000000"/>
        </w:rPr>
        <w:t xml:space="preserve">® (Valent </w:t>
      </w:r>
      <w:proofErr w:type="spellStart"/>
      <w:r w:rsidR="0006226E" w:rsidRPr="00F02DD2">
        <w:rPr>
          <w:rFonts w:cstheme="minorHAnsi"/>
          <w:bCs/>
          <w:color w:val="000000"/>
        </w:rPr>
        <w:t>BioSciences</w:t>
      </w:r>
      <w:proofErr w:type="spellEnd"/>
      <w:r w:rsidR="0006226E" w:rsidRPr="00F02DD2">
        <w:rPr>
          <w:rFonts w:cstheme="minorHAnsi"/>
          <w:bCs/>
          <w:color w:val="000000"/>
        </w:rPr>
        <w:t xml:space="preserve"> LLC, Raleigh, NC) and </w:t>
      </w:r>
      <w:r w:rsidR="0006226E" w:rsidRPr="00F02DD2">
        <w:rPr>
          <w:rFonts w:cstheme="minorHAnsi"/>
          <w:bCs/>
          <w:i/>
          <w:color w:val="000000"/>
        </w:rPr>
        <w:t xml:space="preserve">A. </w:t>
      </w:r>
      <w:proofErr w:type="spellStart"/>
      <w:r w:rsidR="0006226E" w:rsidRPr="00F02DD2">
        <w:rPr>
          <w:rFonts w:cstheme="minorHAnsi"/>
          <w:bCs/>
          <w:i/>
          <w:color w:val="000000"/>
        </w:rPr>
        <w:t>swirskii</w:t>
      </w:r>
      <w:proofErr w:type="spellEnd"/>
      <w:r w:rsidR="0006226E" w:rsidRPr="00F02DD2">
        <w:rPr>
          <w:rFonts w:cstheme="minorHAnsi"/>
          <w:bCs/>
          <w:color w:val="000000"/>
        </w:rPr>
        <w:t xml:space="preserve"> released 1,3 and 5 days after insecticide application; water and </w:t>
      </w:r>
      <w:r w:rsidR="0006226E" w:rsidRPr="00F02DD2">
        <w:rPr>
          <w:rFonts w:cstheme="minorHAnsi"/>
          <w:bCs/>
          <w:i/>
          <w:color w:val="000000"/>
        </w:rPr>
        <w:t xml:space="preserve">A. </w:t>
      </w:r>
      <w:proofErr w:type="spellStart"/>
      <w:r w:rsidR="0006226E" w:rsidRPr="00F02DD2">
        <w:rPr>
          <w:rFonts w:cstheme="minorHAnsi"/>
          <w:bCs/>
          <w:i/>
          <w:color w:val="000000"/>
        </w:rPr>
        <w:t>swirskii</w:t>
      </w:r>
      <w:proofErr w:type="spellEnd"/>
      <w:r w:rsidR="0006226E" w:rsidRPr="00F02DD2">
        <w:rPr>
          <w:rFonts w:cstheme="minorHAnsi"/>
          <w:bCs/>
          <w:color w:val="000000"/>
        </w:rPr>
        <w:t xml:space="preserve"> released 1 3 and 5 days after application.  Overall, predatory mite larvae exposed to </w:t>
      </w:r>
      <w:proofErr w:type="spellStart"/>
      <w:r w:rsidR="0006226E" w:rsidRPr="00F02DD2">
        <w:rPr>
          <w:rFonts w:cstheme="minorHAnsi"/>
          <w:bCs/>
          <w:color w:val="000000"/>
        </w:rPr>
        <w:t>Azera</w:t>
      </w:r>
      <w:proofErr w:type="spellEnd"/>
      <w:r w:rsidR="0006226E" w:rsidRPr="00F02DD2">
        <w:rPr>
          <w:rFonts w:cstheme="minorHAnsi"/>
          <w:bCs/>
          <w:color w:val="000000"/>
        </w:rPr>
        <w:t xml:space="preserve">® residues showed the highest initial mortality when </w:t>
      </w:r>
      <w:r w:rsidR="0006226E" w:rsidRPr="00F02DD2">
        <w:rPr>
          <w:rFonts w:cstheme="minorHAnsi"/>
          <w:bCs/>
          <w:color w:val="000000"/>
        </w:rPr>
        <w:lastRenderedPageBreak/>
        <w:t xml:space="preserve">released 1-day after treatment. The highest number of predatory mite nymphs were recorded in the squash from the control treatment when mites were released 3-days after treatment followed by the squash treated with </w:t>
      </w:r>
      <w:proofErr w:type="spellStart"/>
      <w:r w:rsidR="0006226E" w:rsidRPr="00F02DD2">
        <w:rPr>
          <w:rFonts w:cstheme="minorHAnsi"/>
          <w:bCs/>
          <w:color w:val="000000"/>
        </w:rPr>
        <w:t>Azera</w:t>
      </w:r>
      <w:proofErr w:type="spellEnd"/>
      <w:r w:rsidR="0006226E" w:rsidRPr="00F02DD2">
        <w:rPr>
          <w:rFonts w:cstheme="minorHAnsi"/>
          <w:bCs/>
          <w:color w:val="000000"/>
        </w:rPr>
        <w:t xml:space="preserve"> when </w:t>
      </w:r>
      <w:r w:rsidR="0006226E" w:rsidRPr="00F02DD2">
        <w:rPr>
          <w:rFonts w:cstheme="minorHAnsi"/>
          <w:bCs/>
          <w:i/>
          <w:color w:val="000000"/>
        </w:rPr>
        <w:t xml:space="preserve">A. </w:t>
      </w:r>
      <w:proofErr w:type="spellStart"/>
      <w:r w:rsidR="0006226E" w:rsidRPr="00F02DD2">
        <w:rPr>
          <w:rFonts w:cstheme="minorHAnsi"/>
          <w:bCs/>
          <w:i/>
          <w:color w:val="000000"/>
        </w:rPr>
        <w:t>swirskii</w:t>
      </w:r>
      <w:proofErr w:type="spellEnd"/>
      <w:r w:rsidR="0006226E" w:rsidRPr="00F02DD2">
        <w:rPr>
          <w:rFonts w:cstheme="minorHAnsi"/>
          <w:bCs/>
          <w:color w:val="000000"/>
        </w:rPr>
        <w:t xml:space="preserve"> was released 5-days after insecticide application. If it is strictly necessary to use </w:t>
      </w:r>
      <w:proofErr w:type="spellStart"/>
      <w:r w:rsidR="0006226E" w:rsidRPr="00F02DD2">
        <w:rPr>
          <w:rFonts w:cstheme="minorHAnsi"/>
          <w:bCs/>
          <w:color w:val="000000"/>
        </w:rPr>
        <w:t>Azera</w:t>
      </w:r>
      <w:proofErr w:type="spellEnd"/>
      <w:r w:rsidR="0006226E" w:rsidRPr="00F02DD2">
        <w:rPr>
          <w:rFonts w:cstheme="minorHAnsi"/>
          <w:bCs/>
          <w:color w:val="000000"/>
        </w:rPr>
        <w:t xml:space="preserve"> before </w:t>
      </w:r>
      <w:r w:rsidR="0006226E" w:rsidRPr="00F02DD2">
        <w:rPr>
          <w:rFonts w:cstheme="minorHAnsi"/>
          <w:bCs/>
          <w:i/>
          <w:color w:val="000000"/>
        </w:rPr>
        <w:t xml:space="preserve">A. </w:t>
      </w:r>
      <w:proofErr w:type="spellStart"/>
      <w:r w:rsidR="0006226E" w:rsidRPr="00F02DD2">
        <w:rPr>
          <w:rFonts w:cstheme="minorHAnsi"/>
          <w:bCs/>
          <w:i/>
          <w:color w:val="000000"/>
        </w:rPr>
        <w:t>swirskii</w:t>
      </w:r>
      <w:proofErr w:type="spellEnd"/>
      <w:r w:rsidR="0006226E" w:rsidRPr="00F02DD2">
        <w:rPr>
          <w:rFonts w:cstheme="minorHAnsi"/>
          <w:bCs/>
          <w:color w:val="000000"/>
        </w:rPr>
        <w:t xml:space="preserve"> releases, predatory mites should not be released 1- nor 3-days after treatment with the insecticide to avoid predatory mite mortality as precaution. Based on the insecticide classification scheme, M-</w:t>
      </w:r>
      <w:proofErr w:type="spellStart"/>
      <w:r w:rsidR="0006226E" w:rsidRPr="00F02DD2">
        <w:rPr>
          <w:rFonts w:cstheme="minorHAnsi"/>
          <w:bCs/>
          <w:color w:val="000000"/>
        </w:rPr>
        <w:t>Pede</w:t>
      </w:r>
      <w:proofErr w:type="spellEnd"/>
      <w:r w:rsidR="0006226E" w:rsidRPr="00F02DD2">
        <w:rPr>
          <w:rFonts w:cstheme="minorHAnsi"/>
          <w:bCs/>
          <w:color w:val="000000"/>
        </w:rPr>
        <w:t xml:space="preserve"> can be considered harmless to all stages of </w:t>
      </w:r>
      <w:r w:rsidR="0006226E" w:rsidRPr="00F02DD2">
        <w:rPr>
          <w:rFonts w:cstheme="minorHAnsi"/>
          <w:bCs/>
          <w:i/>
          <w:color w:val="000000"/>
        </w:rPr>
        <w:t xml:space="preserve">A. </w:t>
      </w:r>
      <w:proofErr w:type="spellStart"/>
      <w:r w:rsidR="0006226E" w:rsidRPr="00F02DD2">
        <w:rPr>
          <w:rFonts w:cstheme="minorHAnsi"/>
          <w:bCs/>
          <w:i/>
          <w:color w:val="000000"/>
        </w:rPr>
        <w:t>swirskii</w:t>
      </w:r>
      <w:proofErr w:type="spellEnd"/>
      <w:r w:rsidR="0006226E" w:rsidRPr="00F02DD2">
        <w:rPr>
          <w:rFonts w:cstheme="minorHAnsi"/>
          <w:bCs/>
          <w:color w:val="000000"/>
        </w:rPr>
        <w:t>.</w:t>
      </w:r>
    </w:p>
    <w:p w14:paraId="57D569F7" w14:textId="2A761855" w:rsidR="00C678F5" w:rsidRPr="00B01B40" w:rsidRDefault="006C7AAB" w:rsidP="0006226E">
      <w:pPr>
        <w:pStyle w:val="ListParagraph"/>
        <w:numPr>
          <w:ilvl w:val="0"/>
          <w:numId w:val="21"/>
        </w:numPr>
        <w:autoSpaceDE w:val="0"/>
        <w:autoSpaceDN w:val="0"/>
        <w:adjustRightInd w:val="0"/>
        <w:rPr>
          <w:rFonts w:cstheme="minorHAnsi"/>
          <w:b/>
          <w:bCs/>
          <w:color w:val="000000"/>
        </w:rPr>
      </w:pPr>
      <w:r w:rsidRPr="00B01B40">
        <w:rPr>
          <w:rFonts w:cstheme="minorHAnsi"/>
          <w:b/>
          <w:bCs/>
          <w:color w:val="000000"/>
        </w:rPr>
        <w:t>Deepak Shrestha</w:t>
      </w:r>
      <w:r w:rsidRPr="00B01B40">
        <w:rPr>
          <w:rFonts w:cstheme="minorHAnsi"/>
          <w:color w:val="000000"/>
        </w:rPr>
        <w:t xml:space="preserve">, </w:t>
      </w:r>
      <w:proofErr w:type="spellStart"/>
      <w:r w:rsidRPr="00B01B40">
        <w:rPr>
          <w:rFonts w:cstheme="minorHAnsi"/>
          <w:color w:val="000000"/>
        </w:rPr>
        <w:t>Marice</w:t>
      </w:r>
      <w:proofErr w:type="spellEnd"/>
      <w:r w:rsidRPr="00B01B40">
        <w:rPr>
          <w:rFonts w:cstheme="minorHAnsi"/>
          <w:color w:val="000000"/>
        </w:rPr>
        <w:t xml:space="preserve"> Lopez, and Oscar E. Liburd</w:t>
      </w:r>
      <w:r w:rsidR="00C678F5" w:rsidRPr="00B01B40">
        <w:rPr>
          <w:rFonts w:cstheme="minorHAnsi"/>
          <w:bCs/>
          <w:color w:val="000000"/>
        </w:rPr>
        <w:t xml:space="preserve"> - </w:t>
      </w:r>
      <w:r w:rsidR="0006226E" w:rsidRPr="00B01B40">
        <w:rPr>
          <w:rFonts w:cstheme="minorHAnsi"/>
          <w:color w:val="000000"/>
        </w:rPr>
        <w:t xml:space="preserve">Entomology and Nematology Department, University of Florida, Gainesville, FL, 32611; </w:t>
      </w:r>
      <w:hyperlink r:id="rId64" w:history="1">
        <w:r w:rsidR="0006226E" w:rsidRPr="00B01B40">
          <w:rPr>
            <w:rStyle w:val="Hyperlink"/>
            <w:rFonts w:cstheme="minorHAnsi"/>
          </w:rPr>
          <w:t>dshrestha@ufl.edu</w:t>
        </w:r>
      </w:hyperlink>
      <w:r w:rsidR="0006226E" w:rsidRPr="00B01B40">
        <w:rPr>
          <w:rFonts w:cstheme="minorHAnsi"/>
          <w:color w:val="000000"/>
        </w:rPr>
        <w:t>; 352-281-1834</w:t>
      </w:r>
    </w:p>
    <w:p w14:paraId="17A1C1DC" w14:textId="77777777" w:rsidR="0006226E" w:rsidRPr="00F02DD2" w:rsidRDefault="006C7AAB" w:rsidP="0006226E">
      <w:pPr>
        <w:pStyle w:val="NormalWeb"/>
        <w:rPr>
          <w:rFonts w:asciiTheme="minorHAnsi" w:hAnsiTheme="minorHAnsi" w:cstheme="minorHAnsi"/>
          <w:color w:val="000000"/>
        </w:rPr>
      </w:pPr>
      <w:r w:rsidRPr="00B01B40">
        <w:rPr>
          <w:rFonts w:asciiTheme="minorHAnsi" w:hAnsiTheme="minorHAnsi" w:cstheme="minorHAnsi"/>
          <w:bCs/>
          <w:color w:val="000000"/>
          <w:u w:val="single"/>
        </w:rPr>
        <w:t xml:space="preserve">Evaluation of Different Release Methods and Cultivars with the Predatory mite, </w:t>
      </w:r>
      <w:proofErr w:type="spellStart"/>
      <w:r w:rsidRPr="00B01B40">
        <w:rPr>
          <w:rFonts w:asciiTheme="minorHAnsi" w:hAnsiTheme="minorHAnsi" w:cstheme="minorHAnsi"/>
          <w:bCs/>
          <w:i/>
          <w:iCs/>
          <w:color w:val="000000"/>
          <w:u w:val="single"/>
        </w:rPr>
        <w:t>Amblyseius</w:t>
      </w:r>
      <w:proofErr w:type="spellEnd"/>
      <w:r w:rsidRPr="00B01B40">
        <w:rPr>
          <w:rFonts w:asciiTheme="minorHAnsi" w:hAnsiTheme="minorHAnsi" w:cstheme="minorHAnsi"/>
          <w:bCs/>
          <w:i/>
          <w:iCs/>
          <w:color w:val="000000"/>
          <w:u w:val="single"/>
        </w:rPr>
        <w:t xml:space="preserve"> </w:t>
      </w:r>
      <w:proofErr w:type="spellStart"/>
      <w:r w:rsidRPr="00B01B40">
        <w:rPr>
          <w:rFonts w:asciiTheme="minorHAnsi" w:hAnsiTheme="minorHAnsi" w:cstheme="minorHAnsi"/>
          <w:bCs/>
          <w:i/>
          <w:iCs/>
          <w:color w:val="000000"/>
          <w:u w:val="single"/>
        </w:rPr>
        <w:t>swirskii</w:t>
      </w:r>
      <w:proofErr w:type="spellEnd"/>
      <w:r w:rsidRPr="00B01B40">
        <w:rPr>
          <w:rFonts w:asciiTheme="minorHAnsi" w:hAnsiTheme="minorHAnsi" w:cstheme="minorHAnsi"/>
          <w:bCs/>
          <w:color w:val="000000"/>
          <w:u w:val="single"/>
        </w:rPr>
        <w:t xml:space="preserve"> </w:t>
      </w:r>
      <w:proofErr w:type="spellStart"/>
      <w:r w:rsidRPr="00B01B40">
        <w:rPr>
          <w:rFonts w:asciiTheme="minorHAnsi" w:hAnsiTheme="minorHAnsi" w:cstheme="minorHAnsi"/>
          <w:bCs/>
          <w:color w:val="000000"/>
          <w:u w:val="single"/>
        </w:rPr>
        <w:t>Athias-Henriot</w:t>
      </w:r>
      <w:proofErr w:type="spellEnd"/>
      <w:r w:rsidRPr="00B01B40">
        <w:rPr>
          <w:rFonts w:asciiTheme="minorHAnsi" w:hAnsiTheme="minorHAnsi" w:cstheme="minorHAnsi"/>
          <w:bCs/>
          <w:color w:val="000000"/>
          <w:u w:val="single"/>
        </w:rPr>
        <w:t xml:space="preserve"> (</w:t>
      </w:r>
      <w:proofErr w:type="spellStart"/>
      <w:r w:rsidRPr="00B01B40">
        <w:rPr>
          <w:rFonts w:asciiTheme="minorHAnsi" w:hAnsiTheme="minorHAnsi" w:cstheme="minorHAnsi"/>
          <w:bCs/>
          <w:color w:val="000000"/>
          <w:u w:val="single"/>
        </w:rPr>
        <w:t>Acari</w:t>
      </w:r>
      <w:proofErr w:type="spellEnd"/>
      <w:r w:rsidRPr="00B01B40">
        <w:rPr>
          <w:rFonts w:asciiTheme="minorHAnsi" w:hAnsiTheme="minorHAnsi" w:cstheme="minorHAnsi"/>
          <w:bCs/>
          <w:color w:val="000000"/>
          <w:u w:val="single"/>
        </w:rPr>
        <w:t xml:space="preserve">: </w:t>
      </w:r>
      <w:proofErr w:type="spellStart"/>
      <w:r w:rsidRPr="00B01B40">
        <w:rPr>
          <w:rFonts w:asciiTheme="minorHAnsi" w:hAnsiTheme="minorHAnsi" w:cstheme="minorHAnsi"/>
          <w:bCs/>
          <w:color w:val="000000"/>
          <w:u w:val="single"/>
        </w:rPr>
        <w:t>Phytoseiidae</w:t>
      </w:r>
      <w:proofErr w:type="spellEnd"/>
      <w:r w:rsidRPr="00B01B40">
        <w:rPr>
          <w:rFonts w:asciiTheme="minorHAnsi" w:hAnsiTheme="minorHAnsi" w:cstheme="minorHAnsi"/>
          <w:bCs/>
          <w:color w:val="000000"/>
          <w:u w:val="single"/>
        </w:rPr>
        <w:t>) to Manage the Whitefly [</w:t>
      </w:r>
      <w:proofErr w:type="spellStart"/>
      <w:r w:rsidRPr="00B01B40">
        <w:rPr>
          <w:rFonts w:asciiTheme="minorHAnsi" w:hAnsiTheme="minorHAnsi" w:cstheme="minorHAnsi"/>
          <w:bCs/>
          <w:i/>
          <w:iCs/>
          <w:color w:val="000000"/>
          <w:u w:val="single"/>
        </w:rPr>
        <w:t>Bemisia</w:t>
      </w:r>
      <w:proofErr w:type="spellEnd"/>
      <w:r w:rsidRPr="00B01B40">
        <w:rPr>
          <w:rFonts w:asciiTheme="minorHAnsi" w:hAnsiTheme="minorHAnsi" w:cstheme="minorHAnsi"/>
          <w:bCs/>
          <w:i/>
          <w:iCs/>
          <w:color w:val="000000"/>
          <w:u w:val="single"/>
        </w:rPr>
        <w:t xml:space="preserve"> </w:t>
      </w:r>
      <w:proofErr w:type="spellStart"/>
      <w:r w:rsidRPr="00B01B40">
        <w:rPr>
          <w:rFonts w:asciiTheme="minorHAnsi" w:hAnsiTheme="minorHAnsi" w:cstheme="minorHAnsi"/>
          <w:bCs/>
          <w:i/>
          <w:iCs/>
          <w:color w:val="000000"/>
          <w:u w:val="single"/>
        </w:rPr>
        <w:t>tabaci</w:t>
      </w:r>
      <w:proofErr w:type="spellEnd"/>
      <w:r w:rsidRPr="00B01B40">
        <w:rPr>
          <w:rFonts w:asciiTheme="minorHAnsi" w:hAnsiTheme="minorHAnsi" w:cstheme="minorHAnsi"/>
          <w:bCs/>
          <w:color w:val="000000"/>
          <w:u w:val="single"/>
        </w:rPr>
        <w:t xml:space="preserve"> (</w:t>
      </w:r>
      <w:proofErr w:type="spellStart"/>
      <w:r w:rsidRPr="00B01B40">
        <w:rPr>
          <w:rFonts w:asciiTheme="minorHAnsi" w:hAnsiTheme="minorHAnsi" w:cstheme="minorHAnsi"/>
          <w:bCs/>
          <w:color w:val="000000"/>
          <w:u w:val="single"/>
        </w:rPr>
        <w:t>Gennadius</w:t>
      </w:r>
      <w:proofErr w:type="spellEnd"/>
      <w:r w:rsidRPr="00B01B40">
        <w:rPr>
          <w:rFonts w:asciiTheme="minorHAnsi" w:hAnsiTheme="minorHAnsi" w:cstheme="minorHAnsi"/>
          <w:bCs/>
          <w:color w:val="000000"/>
          <w:u w:val="single"/>
        </w:rPr>
        <w:t>) MEAM1] in Organic Squash</w:t>
      </w:r>
      <w:r w:rsidR="003B6971" w:rsidRPr="00B01B40">
        <w:rPr>
          <w:rFonts w:asciiTheme="minorHAnsi" w:hAnsiTheme="minorHAnsi" w:cstheme="minorHAnsi"/>
          <w:bCs/>
          <w:color w:val="000000"/>
        </w:rPr>
        <w:t xml:space="preserve"> - </w:t>
      </w:r>
      <w:r w:rsidR="0006226E" w:rsidRPr="00B01B40">
        <w:rPr>
          <w:rFonts w:asciiTheme="minorHAnsi" w:hAnsiTheme="minorHAnsi" w:cstheme="minorHAnsi"/>
          <w:bCs/>
          <w:color w:val="000000"/>
        </w:rPr>
        <w:t>Squash (</w:t>
      </w:r>
      <w:r w:rsidR="0006226E" w:rsidRPr="00B01B40">
        <w:rPr>
          <w:rFonts w:asciiTheme="minorHAnsi" w:hAnsiTheme="minorHAnsi" w:cstheme="minorHAnsi"/>
          <w:bCs/>
          <w:i/>
          <w:color w:val="000000"/>
        </w:rPr>
        <w:t xml:space="preserve">Cucurbit pepo </w:t>
      </w:r>
      <w:r w:rsidR="0006226E" w:rsidRPr="00B01B40">
        <w:rPr>
          <w:rFonts w:asciiTheme="minorHAnsi" w:hAnsiTheme="minorHAnsi" w:cstheme="minorHAnsi"/>
          <w:bCs/>
          <w:color w:val="000000"/>
        </w:rPr>
        <w:t xml:space="preserve">L.) is a high value crop grown in Florida. The </w:t>
      </w:r>
      <w:proofErr w:type="spellStart"/>
      <w:r w:rsidR="0006226E" w:rsidRPr="00B01B40">
        <w:rPr>
          <w:rFonts w:asciiTheme="minorHAnsi" w:hAnsiTheme="minorHAnsi" w:cstheme="minorHAnsi"/>
          <w:bCs/>
          <w:color w:val="000000"/>
        </w:rPr>
        <w:t>sweetpotato</w:t>
      </w:r>
      <w:proofErr w:type="spellEnd"/>
      <w:r w:rsidR="0006226E" w:rsidRPr="00B01B40">
        <w:rPr>
          <w:rFonts w:asciiTheme="minorHAnsi" w:hAnsiTheme="minorHAnsi" w:cstheme="minorHAnsi"/>
          <w:bCs/>
          <w:color w:val="000000"/>
        </w:rPr>
        <w:t xml:space="preserve"> whitefly [</w:t>
      </w:r>
      <w:proofErr w:type="spellStart"/>
      <w:r w:rsidR="0006226E" w:rsidRPr="00B01B40">
        <w:rPr>
          <w:rFonts w:asciiTheme="minorHAnsi" w:hAnsiTheme="minorHAnsi" w:cstheme="minorHAnsi"/>
          <w:bCs/>
          <w:i/>
          <w:color w:val="000000"/>
        </w:rPr>
        <w:t>Bemisia</w:t>
      </w:r>
      <w:proofErr w:type="spellEnd"/>
      <w:r w:rsidR="0006226E" w:rsidRPr="00B01B40">
        <w:rPr>
          <w:rFonts w:asciiTheme="minorHAnsi" w:hAnsiTheme="minorHAnsi" w:cstheme="minorHAnsi"/>
          <w:bCs/>
          <w:i/>
          <w:color w:val="000000"/>
        </w:rPr>
        <w:t xml:space="preserve"> </w:t>
      </w:r>
      <w:proofErr w:type="spellStart"/>
      <w:r w:rsidR="0006226E" w:rsidRPr="00B01B40">
        <w:rPr>
          <w:rFonts w:asciiTheme="minorHAnsi" w:hAnsiTheme="minorHAnsi" w:cstheme="minorHAnsi"/>
          <w:bCs/>
          <w:i/>
          <w:color w:val="000000"/>
        </w:rPr>
        <w:t>tabaci</w:t>
      </w:r>
      <w:proofErr w:type="spellEnd"/>
      <w:r w:rsidR="0006226E" w:rsidRPr="00B01B40">
        <w:rPr>
          <w:rFonts w:asciiTheme="minorHAnsi" w:hAnsiTheme="minorHAnsi" w:cstheme="minorHAnsi"/>
          <w:bCs/>
          <w:color w:val="000000"/>
        </w:rPr>
        <w:t xml:space="preserve"> (</w:t>
      </w:r>
      <w:proofErr w:type="spellStart"/>
      <w:r w:rsidR="0006226E" w:rsidRPr="00B01B40">
        <w:rPr>
          <w:rFonts w:asciiTheme="minorHAnsi" w:hAnsiTheme="minorHAnsi" w:cstheme="minorHAnsi"/>
          <w:bCs/>
          <w:color w:val="000000"/>
        </w:rPr>
        <w:t>Gennadius</w:t>
      </w:r>
      <w:proofErr w:type="spellEnd"/>
      <w:r w:rsidR="0006226E" w:rsidRPr="00B01B40">
        <w:rPr>
          <w:rFonts w:asciiTheme="minorHAnsi" w:hAnsiTheme="minorHAnsi" w:cstheme="minorHAnsi"/>
          <w:bCs/>
          <w:color w:val="000000"/>
        </w:rPr>
        <w:t xml:space="preserve">) MEAM1] also known as biotype B, is one of the damaging pests of squash in Florida. The predatory mite, </w:t>
      </w:r>
      <w:proofErr w:type="spellStart"/>
      <w:r w:rsidR="0006226E" w:rsidRPr="00B01B40">
        <w:rPr>
          <w:rFonts w:asciiTheme="minorHAnsi" w:hAnsiTheme="minorHAnsi" w:cstheme="minorHAnsi"/>
          <w:bCs/>
          <w:i/>
          <w:color w:val="000000"/>
        </w:rPr>
        <w:t>Amblyseius</w:t>
      </w:r>
      <w:proofErr w:type="spellEnd"/>
      <w:r w:rsidR="0006226E" w:rsidRPr="00B01B40">
        <w:rPr>
          <w:rFonts w:asciiTheme="minorHAnsi" w:hAnsiTheme="minorHAnsi" w:cstheme="minorHAnsi"/>
          <w:bCs/>
          <w:i/>
          <w:color w:val="000000"/>
        </w:rPr>
        <w:t xml:space="preserve"> </w:t>
      </w:r>
      <w:proofErr w:type="spellStart"/>
      <w:r w:rsidR="0006226E" w:rsidRPr="00B01B40">
        <w:rPr>
          <w:rFonts w:asciiTheme="minorHAnsi" w:hAnsiTheme="minorHAnsi" w:cstheme="minorHAnsi"/>
          <w:bCs/>
          <w:i/>
          <w:color w:val="000000"/>
        </w:rPr>
        <w:t>swirskii</w:t>
      </w:r>
      <w:proofErr w:type="spellEnd"/>
      <w:r w:rsidR="0006226E" w:rsidRPr="00B01B40">
        <w:rPr>
          <w:rFonts w:asciiTheme="minorHAnsi" w:hAnsiTheme="minorHAnsi" w:cstheme="minorHAnsi"/>
          <w:bCs/>
          <w:color w:val="000000"/>
        </w:rPr>
        <w:t xml:space="preserve"> can be an effective control method for whiteflies especially in organic fields. An experiment was developed to evaluate the effectiveness of different release methods of </w:t>
      </w:r>
      <w:r w:rsidR="0006226E" w:rsidRPr="00B01B40">
        <w:rPr>
          <w:rFonts w:asciiTheme="minorHAnsi" w:hAnsiTheme="minorHAnsi" w:cstheme="minorHAnsi"/>
          <w:bCs/>
          <w:i/>
          <w:color w:val="000000"/>
        </w:rPr>
        <w:t>A</w:t>
      </w:r>
      <w:r w:rsidR="0006226E" w:rsidRPr="00B01B40">
        <w:rPr>
          <w:rFonts w:asciiTheme="minorHAnsi" w:hAnsiTheme="minorHAnsi" w:cstheme="minorHAnsi"/>
          <w:bCs/>
          <w:color w:val="000000"/>
        </w:rPr>
        <w:t xml:space="preserve">. </w:t>
      </w:r>
      <w:proofErr w:type="spellStart"/>
      <w:r w:rsidR="0006226E" w:rsidRPr="00B01B40">
        <w:rPr>
          <w:rFonts w:asciiTheme="minorHAnsi" w:hAnsiTheme="minorHAnsi" w:cstheme="minorHAnsi"/>
          <w:bCs/>
          <w:i/>
          <w:color w:val="000000"/>
        </w:rPr>
        <w:t>swirskii</w:t>
      </w:r>
      <w:proofErr w:type="spellEnd"/>
      <w:r w:rsidR="0006226E" w:rsidRPr="00B01B40">
        <w:rPr>
          <w:rFonts w:asciiTheme="minorHAnsi" w:hAnsiTheme="minorHAnsi" w:cstheme="minorHAnsi"/>
          <w:bCs/>
          <w:color w:val="000000"/>
        </w:rPr>
        <w:t xml:space="preserve"> and squash cultivars. </w:t>
      </w:r>
      <w:r w:rsidR="0006226E" w:rsidRPr="00B01B40">
        <w:rPr>
          <w:rFonts w:asciiTheme="minorHAnsi" w:hAnsiTheme="minorHAnsi" w:cstheme="minorHAnsi"/>
          <w:color w:val="000000"/>
        </w:rPr>
        <w:t xml:space="preserve">Following four release methods were used for </w:t>
      </w:r>
      <w:r w:rsidR="0006226E" w:rsidRPr="00B01B40">
        <w:rPr>
          <w:rFonts w:asciiTheme="minorHAnsi" w:hAnsiTheme="minorHAnsi" w:cstheme="minorHAnsi"/>
          <w:i/>
          <w:color w:val="000000"/>
        </w:rPr>
        <w:t>A</w:t>
      </w:r>
      <w:r w:rsidR="0006226E" w:rsidRPr="00B01B40">
        <w:rPr>
          <w:rFonts w:asciiTheme="minorHAnsi" w:hAnsiTheme="minorHAnsi" w:cstheme="minorHAnsi"/>
          <w:color w:val="000000"/>
        </w:rPr>
        <w:t xml:space="preserve">. </w:t>
      </w:r>
      <w:proofErr w:type="spellStart"/>
      <w:r w:rsidR="0006226E" w:rsidRPr="00B01B40">
        <w:rPr>
          <w:rFonts w:asciiTheme="minorHAnsi" w:hAnsiTheme="minorHAnsi" w:cstheme="minorHAnsi"/>
          <w:i/>
          <w:color w:val="000000"/>
        </w:rPr>
        <w:t>swirskii</w:t>
      </w:r>
      <w:proofErr w:type="spellEnd"/>
      <w:r w:rsidR="0006226E" w:rsidRPr="00B01B40">
        <w:rPr>
          <w:rFonts w:asciiTheme="minorHAnsi" w:hAnsiTheme="minorHAnsi" w:cstheme="minorHAnsi"/>
          <w:color w:val="000000"/>
        </w:rPr>
        <w:t xml:space="preserve"> </w:t>
      </w:r>
      <w:proofErr w:type="spellStart"/>
      <w:r w:rsidR="0006226E" w:rsidRPr="00B01B40">
        <w:rPr>
          <w:rFonts w:asciiTheme="minorHAnsi" w:hAnsiTheme="minorHAnsi" w:cstheme="minorHAnsi"/>
          <w:color w:val="000000"/>
        </w:rPr>
        <w:t>i</w:t>
      </w:r>
      <w:proofErr w:type="spellEnd"/>
      <w:r w:rsidR="0006226E" w:rsidRPr="00B01B40">
        <w:rPr>
          <w:rFonts w:asciiTheme="minorHAnsi" w:hAnsiTheme="minorHAnsi" w:cstheme="minorHAnsi"/>
          <w:color w:val="000000"/>
        </w:rPr>
        <w:t xml:space="preserve">) </w:t>
      </w:r>
      <w:r w:rsidR="0006226E" w:rsidRPr="00B01B40">
        <w:rPr>
          <w:rFonts w:asciiTheme="minorHAnsi" w:hAnsiTheme="minorHAnsi" w:cstheme="minorHAnsi"/>
          <w:i/>
          <w:color w:val="000000"/>
        </w:rPr>
        <w:t>A</w:t>
      </w:r>
      <w:r w:rsidR="0006226E" w:rsidRPr="00B01B40">
        <w:rPr>
          <w:rFonts w:asciiTheme="minorHAnsi" w:hAnsiTheme="minorHAnsi" w:cstheme="minorHAnsi"/>
          <w:color w:val="000000"/>
        </w:rPr>
        <w:t xml:space="preserve">. </w:t>
      </w:r>
      <w:proofErr w:type="spellStart"/>
      <w:r w:rsidR="0006226E" w:rsidRPr="00B01B40">
        <w:rPr>
          <w:rFonts w:asciiTheme="minorHAnsi" w:hAnsiTheme="minorHAnsi" w:cstheme="minorHAnsi"/>
          <w:i/>
          <w:color w:val="000000"/>
        </w:rPr>
        <w:t>swirskii</w:t>
      </w:r>
      <w:proofErr w:type="spellEnd"/>
      <w:r w:rsidR="0006226E" w:rsidRPr="00B01B40">
        <w:rPr>
          <w:rFonts w:asciiTheme="minorHAnsi" w:hAnsiTheme="minorHAnsi" w:cstheme="minorHAnsi"/>
          <w:i/>
          <w:color w:val="000000"/>
        </w:rPr>
        <w:t xml:space="preserve"> </w:t>
      </w:r>
      <w:r w:rsidR="0006226E" w:rsidRPr="00B01B40">
        <w:rPr>
          <w:rFonts w:asciiTheme="minorHAnsi" w:hAnsiTheme="minorHAnsi" w:cstheme="minorHAnsi"/>
          <w:color w:val="000000"/>
        </w:rPr>
        <w:t xml:space="preserve">sprinkled on top of leaves, ii) </w:t>
      </w:r>
      <w:r w:rsidR="0006226E" w:rsidRPr="00B01B40">
        <w:rPr>
          <w:rFonts w:asciiTheme="minorHAnsi" w:hAnsiTheme="minorHAnsi" w:cstheme="minorHAnsi"/>
          <w:i/>
          <w:color w:val="000000"/>
        </w:rPr>
        <w:t>A</w:t>
      </w:r>
      <w:r w:rsidR="0006226E" w:rsidRPr="00B01B40">
        <w:rPr>
          <w:rFonts w:asciiTheme="minorHAnsi" w:hAnsiTheme="minorHAnsi" w:cstheme="minorHAnsi"/>
          <w:color w:val="000000"/>
        </w:rPr>
        <w:t xml:space="preserve">. </w:t>
      </w:r>
      <w:proofErr w:type="spellStart"/>
      <w:r w:rsidR="0006226E" w:rsidRPr="00B01B40">
        <w:rPr>
          <w:rFonts w:asciiTheme="minorHAnsi" w:hAnsiTheme="minorHAnsi" w:cstheme="minorHAnsi"/>
          <w:i/>
          <w:color w:val="000000"/>
        </w:rPr>
        <w:t>swirskii</w:t>
      </w:r>
      <w:proofErr w:type="spellEnd"/>
      <w:r w:rsidR="0006226E" w:rsidRPr="00B01B40">
        <w:rPr>
          <w:rFonts w:asciiTheme="minorHAnsi" w:hAnsiTheme="minorHAnsi" w:cstheme="minorHAnsi"/>
          <w:color w:val="000000"/>
        </w:rPr>
        <w:t xml:space="preserve"> placed on base of the stem, iii) sachets placed on alternative plant, and iv) control (without </w:t>
      </w:r>
      <w:r w:rsidR="0006226E" w:rsidRPr="00B01B40">
        <w:rPr>
          <w:rFonts w:asciiTheme="minorHAnsi" w:hAnsiTheme="minorHAnsi" w:cstheme="minorHAnsi"/>
          <w:i/>
          <w:color w:val="000000"/>
        </w:rPr>
        <w:t>A</w:t>
      </w:r>
      <w:r w:rsidR="0006226E" w:rsidRPr="00B01B40">
        <w:rPr>
          <w:rFonts w:asciiTheme="minorHAnsi" w:hAnsiTheme="minorHAnsi" w:cstheme="minorHAnsi"/>
          <w:color w:val="000000"/>
        </w:rPr>
        <w:t xml:space="preserve">. </w:t>
      </w:r>
      <w:proofErr w:type="spellStart"/>
      <w:r w:rsidR="0006226E" w:rsidRPr="00B01B40">
        <w:rPr>
          <w:rFonts w:asciiTheme="minorHAnsi" w:hAnsiTheme="minorHAnsi" w:cstheme="minorHAnsi"/>
          <w:i/>
          <w:color w:val="000000"/>
        </w:rPr>
        <w:t>swirskii</w:t>
      </w:r>
      <w:proofErr w:type="spellEnd"/>
      <w:r w:rsidR="0006226E" w:rsidRPr="00B01B40">
        <w:rPr>
          <w:rFonts w:asciiTheme="minorHAnsi" w:hAnsiTheme="minorHAnsi" w:cstheme="minorHAnsi"/>
          <w:color w:val="000000"/>
        </w:rPr>
        <w:t>) on three different cultivars Zephyr, Sunburst and Eightball</w:t>
      </w:r>
      <w:r w:rsidR="0006226E" w:rsidRPr="00F02DD2">
        <w:rPr>
          <w:rFonts w:asciiTheme="minorHAnsi" w:hAnsiTheme="minorHAnsi" w:cstheme="minorHAnsi"/>
          <w:color w:val="000000"/>
        </w:rPr>
        <w:t xml:space="preserve">. Overall, a higher number of whiteflies were found on Zephyr and Sunburst than Eight ball. Sprinkle release method had a higher number of </w:t>
      </w:r>
      <w:r w:rsidR="0006226E" w:rsidRPr="00F02DD2">
        <w:rPr>
          <w:rFonts w:asciiTheme="minorHAnsi" w:hAnsiTheme="minorHAnsi" w:cstheme="minorHAnsi"/>
          <w:i/>
          <w:color w:val="000000"/>
        </w:rPr>
        <w:t>A</w:t>
      </w:r>
      <w:r w:rsidR="0006226E" w:rsidRPr="00F02DD2">
        <w:rPr>
          <w:rFonts w:asciiTheme="minorHAnsi" w:hAnsiTheme="minorHAnsi" w:cstheme="minorHAnsi"/>
          <w:color w:val="000000"/>
        </w:rPr>
        <w:t xml:space="preserve">. </w:t>
      </w:r>
      <w:proofErr w:type="spellStart"/>
      <w:r w:rsidR="0006226E" w:rsidRPr="00F02DD2">
        <w:rPr>
          <w:rFonts w:asciiTheme="minorHAnsi" w:hAnsiTheme="minorHAnsi" w:cstheme="minorHAnsi"/>
          <w:i/>
          <w:color w:val="000000"/>
        </w:rPr>
        <w:t>swirskii</w:t>
      </w:r>
      <w:proofErr w:type="spellEnd"/>
      <w:r w:rsidR="0006226E" w:rsidRPr="00F02DD2">
        <w:rPr>
          <w:rFonts w:asciiTheme="minorHAnsi" w:hAnsiTheme="minorHAnsi" w:cstheme="minorHAnsi"/>
          <w:i/>
          <w:color w:val="000000"/>
        </w:rPr>
        <w:t xml:space="preserve"> </w:t>
      </w:r>
      <w:r w:rsidR="0006226E" w:rsidRPr="00F02DD2">
        <w:rPr>
          <w:rFonts w:asciiTheme="minorHAnsi" w:hAnsiTheme="minorHAnsi" w:cstheme="minorHAnsi"/>
          <w:color w:val="000000"/>
        </w:rPr>
        <w:t xml:space="preserve">on leaf than by sachet and stem methods. The control had the lowest number of </w:t>
      </w:r>
      <w:r w:rsidR="0006226E" w:rsidRPr="00F02DD2">
        <w:rPr>
          <w:rFonts w:asciiTheme="minorHAnsi" w:hAnsiTheme="minorHAnsi" w:cstheme="minorHAnsi"/>
          <w:i/>
          <w:color w:val="000000"/>
        </w:rPr>
        <w:t>A</w:t>
      </w:r>
      <w:r w:rsidR="0006226E" w:rsidRPr="00F02DD2">
        <w:rPr>
          <w:rFonts w:asciiTheme="minorHAnsi" w:hAnsiTheme="minorHAnsi" w:cstheme="minorHAnsi"/>
          <w:color w:val="000000"/>
        </w:rPr>
        <w:t xml:space="preserve">. </w:t>
      </w:r>
      <w:proofErr w:type="spellStart"/>
      <w:r w:rsidR="0006226E" w:rsidRPr="00F02DD2">
        <w:rPr>
          <w:rFonts w:asciiTheme="minorHAnsi" w:hAnsiTheme="minorHAnsi" w:cstheme="minorHAnsi"/>
          <w:i/>
          <w:color w:val="000000"/>
        </w:rPr>
        <w:t>swirskii</w:t>
      </w:r>
      <w:proofErr w:type="spellEnd"/>
      <w:r w:rsidR="0006226E" w:rsidRPr="00F02DD2">
        <w:rPr>
          <w:rFonts w:asciiTheme="minorHAnsi" w:hAnsiTheme="minorHAnsi" w:cstheme="minorHAnsi"/>
          <w:color w:val="000000"/>
        </w:rPr>
        <w:t xml:space="preserve">. Higher number of eggs and nymphs of whitefly were found on Zephyr and Sunburst than on Eight ball. A higher number of plants showing virus symptoms and silverleaf disorders were found on Zephyr followed by Sunburst and then Eight ball. Zephyr also had higher yield than Sunburst and Eight ball. In conclusion, releasing </w:t>
      </w:r>
      <w:r w:rsidR="0006226E" w:rsidRPr="00F02DD2">
        <w:rPr>
          <w:rFonts w:asciiTheme="minorHAnsi" w:hAnsiTheme="minorHAnsi" w:cstheme="minorHAnsi"/>
          <w:i/>
          <w:color w:val="000000"/>
        </w:rPr>
        <w:t>A</w:t>
      </w:r>
      <w:r w:rsidR="0006226E" w:rsidRPr="00F02DD2">
        <w:rPr>
          <w:rFonts w:asciiTheme="minorHAnsi" w:hAnsiTheme="minorHAnsi" w:cstheme="minorHAnsi"/>
          <w:color w:val="000000"/>
        </w:rPr>
        <w:t xml:space="preserve">. </w:t>
      </w:r>
      <w:proofErr w:type="spellStart"/>
      <w:r w:rsidR="0006226E" w:rsidRPr="00F02DD2">
        <w:rPr>
          <w:rFonts w:asciiTheme="minorHAnsi" w:hAnsiTheme="minorHAnsi" w:cstheme="minorHAnsi"/>
          <w:i/>
          <w:color w:val="000000"/>
        </w:rPr>
        <w:t>swirskii</w:t>
      </w:r>
      <w:proofErr w:type="spellEnd"/>
      <w:r w:rsidR="0006226E" w:rsidRPr="00F02DD2">
        <w:rPr>
          <w:rFonts w:asciiTheme="minorHAnsi" w:hAnsiTheme="minorHAnsi" w:cstheme="minorHAnsi"/>
          <w:color w:val="000000"/>
        </w:rPr>
        <w:t xml:space="preserve"> on leaves gave better results for increasing the number of </w:t>
      </w:r>
      <w:r w:rsidR="0006226E" w:rsidRPr="00F02DD2">
        <w:rPr>
          <w:rFonts w:asciiTheme="minorHAnsi" w:hAnsiTheme="minorHAnsi" w:cstheme="minorHAnsi"/>
          <w:i/>
          <w:color w:val="000000"/>
        </w:rPr>
        <w:t>A</w:t>
      </w:r>
      <w:r w:rsidR="0006226E" w:rsidRPr="00F02DD2">
        <w:rPr>
          <w:rFonts w:asciiTheme="minorHAnsi" w:hAnsiTheme="minorHAnsi" w:cstheme="minorHAnsi"/>
          <w:color w:val="000000"/>
        </w:rPr>
        <w:t xml:space="preserve">. </w:t>
      </w:r>
      <w:proofErr w:type="spellStart"/>
      <w:r w:rsidR="0006226E" w:rsidRPr="00F02DD2">
        <w:rPr>
          <w:rFonts w:asciiTheme="minorHAnsi" w:hAnsiTheme="minorHAnsi" w:cstheme="minorHAnsi"/>
          <w:i/>
          <w:color w:val="000000"/>
        </w:rPr>
        <w:t>swirskii</w:t>
      </w:r>
      <w:proofErr w:type="spellEnd"/>
      <w:r w:rsidR="0006226E" w:rsidRPr="00F02DD2">
        <w:rPr>
          <w:rFonts w:asciiTheme="minorHAnsi" w:hAnsiTheme="minorHAnsi" w:cstheme="minorHAnsi"/>
          <w:color w:val="000000"/>
        </w:rPr>
        <w:t xml:space="preserve">, however, it was not enough to control whitefly populations. Cultivar was also an important factor in determining </w:t>
      </w:r>
      <w:r w:rsidR="0006226E" w:rsidRPr="00F02DD2">
        <w:rPr>
          <w:rFonts w:asciiTheme="minorHAnsi" w:hAnsiTheme="minorHAnsi" w:cstheme="minorHAnsi"/>
          <w:i/>
          <w:color w:val="000000"/>
        </w:rPr>
        <w:t>A</w:t>
      </w:r>
      <w:r w:rsidR="0006226E" w:rsidRPr="00F02DD2">
        <w:rPr>
          <w:rFonts w:asciiTheme="minorHAnsi" w:hAnsiTheme="minorHAnsi" w:cstheme="minorHAnsi"/>
          <w:color w:val="000000"/>
        </w:rPr>
        <w:t xml:space="preserve">. </w:t>
      </w:r>
      <w:proofErr w:type="spellStart"/>
      <w:r w:rsidR="0006226E" w:rsidRPr="00F02DD2">
        <w:rPr>
          <w:rFonts w:asciiTheme="minorHAnsi" w:hAnsiTheme="minorHAnsi" w:cstheme="minorHAnsi"/>
          <w:i/>
          <w:color w:val="000000"/>
        </w:rPr>
        <w:t>swirskii</w:t>
      </w:r>
      <w:proofErr w:type="spellEnd"/>
      <w:r w:rsidR="0006226E" w:rsidRPr="00F02DD2">
        <w:rPr>
          <w:rFonts w:asciiTheme="minorHAnsi" w:hAnsiTheme="minorHAnsi" w:cstheme="minorHAnsi"/>
          <w:color w:val="000000"/>
        </w:rPr>
        <w:t xml:space="preserve"> and whitefly densities in an organic field. </w:t>
      </w:r>
    </w:p>
    <w:p w14:paraId="420C463F" w14:textId="5C27B8BB" w:rsidR="00C678F5" w:rsidRPr="00F02DD2" w:rsidRDefault="00C678F5" w:rsidP="00723322">
      <w:pPr>
        <w:autoSpaceDE w:val="0"/>
        <w:autoSpaceDN w:val="0"/>
        <w:adjustRightInd w:val="0"/>
        <w:rPr>
          <w:rFonts w:cstheme="minorHAnsi"/>
        </w:rPr>
      </w:pPr>
      <w:r w:rsidRPr="00F02DD2">
        <w:rPr>
          <w:rFonts w:cstheme="minorHAnsi"/>
        </w:rPr>
        <w:t> </w:t>
      </w:r>
    </w:p>
    <w:p w14:paraId="43511A4B" w14:textId="71C98DC4" w:rsidR="00723322" w:rsidRPr="00B01B40" w:rsidRDefault="006C7AAB" w:rsidP="00723322">
      <w:pPr>
        <w:pStyle w:val="plaintext"/>
        <w:numPr>
          <w:ilvl w:val="0"/>
          <w:numId w:val="21"/>
        </w:numPr>
        <w:spacing w:after="160" w:line="259" w:lineRule="auto"/>
        <w:rPr>
          <w:rFonts w:asciiTheme="minorHAnsi" w:hAnsiTheme="minorHAnsi" w:cstheme="minorHAnsi"/>
          <w:color w:val="000000"/>
        </w:rPr>
      </w:pPr>
      <w:r w:rsidRPr="00B01B40">
        <w:rPr>
          <w:rFonts w:asciiTheme="minorHAnsi" w:hAnsiTheme="minorHAnsi" w:cstheme="minorHAnsi"/>
          <w:b/>
          <w:bCs/>
          <w:color w:val="000000"/>
        </w:rPr>
        <w:t xml:space="preserve">Elena M. Rhodes, </w:t>
      </w:r>
      <w:r w:rsidRPr="00B01B40">
        <w:rPr>
          <w:rFonts w:asciiTheme="minorHAnsi" w:hAnsiTheme="minorHAnsi" w:cstheme="minorHAnsi"/>
          <w:color w:val="000000"/>
        </w:rPr>
        <w:t xml:space="preserve">Carlene A. Chase, Xin Zhao, and Oscar E. Liburd </w:t>
      </w:r>
      <w:r w:rsidR="00723322" w:rsidRPr="00B01B40">
        <w:rPr>
          <w:rFonts w:asciiTheme="minorHAnsi" w:hAnsiTheme="minorHAnsi" w:cstheme="minorHAnsi"/>
        </w:rPr>
        <w:t xml:space="preserve">- </w:t>
      </w:r>
      <w:r w:rsidR="00CF7D96" w:rsidRPr="00B01B40">
        <w:rPr>
          <w:rFonts w:asciiTheme="minorHAnsi" w:hAnsiTheme="minorHAnsi" w:cstheme="minorHAnsi"/>
          <w:color w:val="000000"/>
        </w:rPr>
        <w:t>Entomology and Nematology Department, University of Florida, Gainesville, FL, 32611;</w:t>
      </w:r>
      <w:r w:rsidR="00723322" w:rsidRPr="00B01B40">
        <w:rPr>
          <w:rFonts w:asciiTheme="minorHAnsi" w:hAnsiTheme="minorHAnsi" w:cstheme="minorHAnsi"/>
          <w:color w:val="000000"/>
        </w:rPr>
        <w:t xml:space="preserve"> </w:t>
      </w:r>
      <w:hyperlink r:id="rId65" w:history="1">
        <w:r w:rsidR="0006226E" w:rsidRPr="00B01B40">
          <w:rPr>
            <w:rStyle w:val="Hyperlink"/>
            <w:rFonts w:asciiTheme="minorHAnsi" w:hAnsiTheme="minorHAnsi" w:cstheme="minorHAnsi"/>
          </w:rPr>
          <w:t>erhodes@ufl.edu</w:t>
        </w:r>
      </w:hyperlink>
      <w:r w:rsidR="00723322" w:rsidRPr="00B01B40">
        <w:rPr>
          <w:rFonts w:asciiTheme="minorHAnsi" w:hAnsiTheme="minorHAnsi" w:cstheme="minorHAnsi"/>
          <w:color w:val="000000"/>
        </w:rPr>
        <w:t>;</w:t>
      </w:r>
      <w:r w:rsidR="0006226E" w:rsidRPr="00B01B40">
        <w:rPr>
          <w:rFonts w:asciiTheme="minorHAnsi" w:hAnsiTheme="minorHAnsi" w:cstheme="minorHAnsi"/>
          <w:color w:val="000000"/>
        </w:rPr>
        <w:t xml:space="preserve"> </w:t>
      </w:r>
      <w:r w:rsidR="00723322" w:rsidRPr="00B01B40">
        <w:rPr>
          <w:rFonts w:asciiTheme="minorHAnsi" w:eastAsia="Times New Roman" w:hAnsiTheme="minorHAnsi" w:cstheme="minorHAnsi"/>
          <w:color w:val="000000"/>
        </w:rPr>
        <w:t>352</w:t>
      </w:r>
      <w:r w:rsidR="0006226E" w:rsidRPr="00B01B40">
        <w:rPr>
          <w:rFonts w:asciiTheme="minorHAnsi" w:eastAsia="Times New Roman" w:hAnsiTheme="minorHAnsi" w:cstheme="minorHAnsi"/>
          <w:color w:val="000000"/>
        </w:rPr>
        <w:t>-</w:t>
      </w:r>
      <w:r w:rsidR="00723322" w:rsidRPr="00B01B40">
        <w:rPr>
          <w:rFonts w:asciiTheme="minorHAnsi" w:eastAsia="Times New Roman" w:hAnsiTheme="minorHAnsi" w:cstheme="minorHAnsi"/>
          <w:color w:val="000000"/>
        </w:rPr>
        <w:t xml:space="preserve"> </w:t>
      </w:r>
      <w:r w:rsidR="00CF7D96" w:rsidRPr="00B01B40">
        <w:rPr>
          <w:rFonts w:asciiTheme="minorHAnsi" w:eastAsia="Times New Roman" w:hAnsiTheme="minorHAnsi" w:cstheme="minorHAnsi"/>
          <w:color w:val="000000"/>
        </w:rPr>
        <w:t>273</w:t>
      </w:r>
      <w:r w:rsidR="00723322" w:rsidRPr="00B01B40">
        <w:rPr>
          <w:rFonts w:asciiTheme="minorHAnsi" w:eastAsia="Times New Roman" w:hAnsiTheme="minorHAnsi" w:cstheme="minorHAnsi"/>
          <w:color w:val="000000"/>
        </w:rPr>
        <w:t>-</w:t>
      </w:r>
      <w:r w:rsidR="00CF7D96" w:rsidRPr="00B01B40">
        <w:rPr>
          <w:rFonts w:asciiTheme="minorHAnsi" w:eastAsia="Times New Roman" w:hAnsiTheme="minorHAnsi" w:cstheme="minorHAnsi"/>
          <w:color w:val="000000"/>
        </w:rPr>
        <w:t>3925</w:t>
      </w:r>
    </w:p>
    <w:p w14:paraId="4DDC4085" w14:textId="0902FE05" w:rsidR="00723322" w:rsidRPr="00F02DD2" w:rsidRDefault="006C7AAB" w:rsidP="00CF7D96">
      <w:pPr>
        <w:ind w:firstLine="720"/>
        <w:rPr>
          <w:rFonts w:cstheme="minorHAnsi"/>
        </w:rPr>
      </w:pPr>
      <w:r w:rsidRPr="00B01B40">
        <w:rPr>
          <w:rFonts w:cstheme="minorHAnsi"/>
          <w:color w:val="000000"/>
          <w:u w:val="single"/>
        </w:rPr>
        <w:t xml:space="preserve">Movement and Spatial Distribution of Spotted Wing Drosophila, </w:t>
      </w:r>
      <w:r w:rsidRPr="00B01B40">
        <w:rPr>
          <w:rFonts w:cstheme="minorHAnsi"/>
          <w:i/>
          <w:iCs/>
          <w:color w:val="000000"/>
          <w:u w:val="single"/>
        </w:rPr>
        <w:t xml:space="preserve">Drosophila </w:t>
      </w:r>
      <w:proofErr w:type="spellStart"/>
      <w:r w:rsidRPr="00B01B40">
        <w:rPr>
          <w:rFonts w:cstheme="minorHAnsi"/>
          <w:i/>
          <w:iCs/>
          <w:color w:val="000000"/>
          <w:u w:val="single"/>
        </w:rPr>
        <w:t>suzukii</w:t>
      </w:r>
      <w:proofErr w:type="spellEnd"/>
      <w:r w:rsidRPr="00B01B40">
        <w:rPr>
          <w:rFonts w:cstheme="minorHAnsi"/>
          <w:color w:val="000000"/>
          <w:u w:val="single"/>
        </w:rPr>
        <w:t>, in Organic Strawberries in Florida</w:t>
      </w:r>
      <w:r w:rsidR="00723322" w:rsidRPr="00B01B40">
        <w:rPr>
          <w:rFonts w:cstheme="minorHAnsi"/>
          <w:color w:val="000000"/>
        </w:rPr>
        <w:t xml:space="preserve"> - </w:t>
      </w:r>
      <w:r w:rsidR="00CF7D96" w:rsidRPr="00B01B40">
        <w:rPr>
          <w:rFonts w:cstheme="minorHAnsi"/>
        </w:rPr>
        <w:t xml:space="preserve">The invasive </w:t>
      </w:r>
      <w:r w:rsidR="00CF7D96" w:rsidRPr="00B01B40">
        <w:rPr>
          <w:rFonts w:cstheme="minorHAnsi"/>
          <w:i/>
        </w:rPr>
        <w:t xml:space="preserve">Drosophila </w:t>
      </w:r>
      <w:proofErr w:type="spellStart"/>
      <w:r w:rsidR="00CF7D96" w:rsidRPr="00B01B40">
        <w:rPr>
          <w:rFonts w:cstheme="minorHAnsi"/>
          <w:i/>
        </w:rPr>
        <w:t>suzukii</w:t>
      </w:r>
      <w:proofErr w:type="spellEnd"/>
      <w:r w:rsidR="00CF7D96" w:rsidRPr="00B01B40">
        <w:rPr>
          <w:rFonts w:cstheme="minorHAnsi"/>
        </w:rPr>
        <w:t xml:space="preserve"> has become serious pests of fruit crops throughout the America’s and Europe because females possess a serrated ovipositor that allows them to lay their eggs in ripening and ripe fruit</w:t>
      </w:r>
      <w:r w:rsidR="00CF7D96" w:rsidRPr="00F02DD2">
        <w:rPr>
          <w:rFonts w:cstheme="minorHAnsi"/>
        </w:rPr>
        <w:t xml:space="preserve">. One larva can cause an entire shipment of berries to be rejected. In blueberries, </w:t>
      </w:r>
      <w:r w:rsidR="00CF7D96" w:rsidRPr="00F02DD2">
        <w:rPr>
          <w:rFonts w:cstheme="minorHAnsi"/>
          <w:i/>
        </w:rPr>
        <w:t xml:space="preserve">D. </w:t>
      </w:r>
      <w:proofErr w:type="spellStart"/>
      <w:r w:rsidR="00CF7D96" w:rsidRPr="00F02DD2">
        <w:rPr>
          <w:rFonts w:cstheme="minorHAnsi"/>
          <w:i/>
        </w:rPr>
        <w:t>suzukii</w:t>
      </w:r>
      <w:proofErr w:type="spellEnd"/>
      <w:r w:rsidR="00CF7D96" w:rsidRPr="00F02DD2">
        <w:rPr>
          <w:rFonts w:cstheme="minorHAnsi"/>
        </w:rPr>
        <w:t xml:space="preserve"> are often caught on the edge of woody areas adjacent to blueberry fields and in blueberry border rows. It is not known </w:t>
      </w:r>
      <w:r w:rsidR="00CF7D96" w:rsidRPr="00B01B40">
        <w:rPr>
          <w:rFonts w:cstheme="minorHAnsi"/>
        </w:rPr>
        <w:t xml:space="preserve">whether this edge effect occurs in strawberry fields. The specific objective of this study was to examine the spatial distribution and movement of adult SWD on an organic strawberry farm. During the 2017/18 and 2018/19 strawberry seasons, adults were monitored weekly using </w:t>
      </w:r>
      <w:proofErr w:type="spellStart"/>
      <w:r w:rsidR="00CF7D96" w:rsidRPr="00B01B40">
        <w:rPr>
          <w:rFonts w:cstheme="minorHAnsi"/>
        </w:rPr>
        <w:t>Scentry</w:t>
      </w:r>
      <w:proofErr w:type="spellEnd"/>
      <w:r w:rsidR="00CF7D96" w:rsidRPr="00B01B40">
        <w:rPr>
          <w:rFonts w:cstheme="minorHAnsi"/>
        </w:rPr>
        <w:t xml:space="preserve"> traps baited with </w:t>
      </w:r>
      <w:proofErr w:type="spellStart"/>
      <w:r w:rsidR="00CF7D96" w:rsidRPr="00B01B40">
        <w:rPr>
          <w:rFonts w:cstheme="minorHAnsi"/>
        </w:rPr>
        <w:t>Scentry</w:t>
      </w:r>
      <w:proofErr w:type="spellEnd"/>
      <w:r w:rsidR="00CF7D96" w:rsidRPr="00B01B40">
        <w:rPr>
          <w:rFonts w:cstheme="minorHAnsi"/>
        </w:rPr>
        <w:t xml:space="preserve"> lures replaced every 4 weeks. Three traps were placed next to the bordering wooded area and 3 were placed 5 m outside of</w:t>
      </w:r>
      <w:r w:rsidR="00CF7D96" w:rsidRPr="00F02DD2">
        <w:rPr>
          <w:rFonts w:cstheme="minorHAnsi"/>
        </w:rPr>
        <w:t xml:space="preserve"> the border of the plot. The remaining traps were placed 5, 10, 20, and 40 m into the plot. In both years, higher numbers of </w:t>
      </w:r>
      <w:r w:rsidR="00CF7D96" w:rsidRPr="00F02DD2">
        <w:rPr>
          <w:rFonts w:cstheme="minorHAnsi"/>
          <w:i/>
        </w:rPr>
        <w:t xml:space="preserve">D. </w:t>
      </w:r>
      <w:proofErr w:type="spellStart"/>
      <w:r w:rsidR="00CF7D96" w:rsidRPr="00F02DD2">
        <w:rPr>
          <w:rFonts w:cstheme="minorHAnsi"/>
          <w:i/>
        </w:rPr>
        <w:t>suzukii</w:t>
      </w:r>
      <w:proofErr w:type="spellEnd"/>
      <w:r w:rsidR="00CF7D96" w:rsidRPr="00F02DD2">
        <w:rPr>
          <w:rFonts w:cstheme="minorHAnsi"/>
          <w:i/>
        </w:rPr>
        <w:t xml:space="preserve"> </w:t>
      </w:r>
      <w:r w:rsidR="00CF7D96" w:rsidRPr="00F02DD2">
        <w:rPr>
          <w:rFonts w:cstheme="minorHAnsi"/>
        </w:rPr>
        <w:t>were caught in the woods. Females were spread randomly throughout the strawberry field while males tended to cluster in the woods and on the border of the strawberry field.</w:t>
      </w:r>
    </w:p>
    <w:p w14:paraId="20BAE2E0" w14:textId="208F47FE" w:rsidR="00461166" w:rsidRPr="00B01B40" w:rsidRDefault="006C7AAB" w:rsidP="00723322">
      <w:pPr>
        <w:pStyle w:val="ListParagraph"/>
        <w:numPr>
          <w:ilvl w:val="0"/>
          <w:numId w:val="21"/>
        </w:numPr>
        <w:rPr>
          <w:rFonts w:cstheme="minorHAnsi"/>
          <w:b/>
          <w:bCs/>
          <w:color w:val="000000"/>
        </w:rPr>
      </w:pPr>
      <w:r w:rsidRPr="00B01B40">
        <w:rPr>
          <w:rFonts w:cstheme="minorHAnsi"/>
          <w:b/>
          <w:bCs/>
          <w:color w:val="000000"/>
        </w:rPr>
        <w:lastRenderedPageBreak/>
        <w:t xml:space="preserve">Bruno R. De </w:t>
      </w:r>
      <w:proofErr w:type="spellStart"/>
      <w:r w:rsidRPr="00B01B40">
        <w:rPr>
          <w:rFonts w:cstheme="minorHAnsi"/>
          <w:b/>
          <w:bCs/>
          <w:color w:val="000000"/>
        </w:rPr>
        <w:t>Marchi</w:t>
      </w:r>
      <w:proofErr w:type="spellEnd"/>
      <w:r w:rsidRPr="00B01B40">
        <w:rPr>
          <w:rFonts w:cstheme="minorHAnsi"/>
          <w:b/>
          <w:bCs/>
          <w:color w:val="000000"/>
        </w:rPr>
        <w:t xml:space="preserve">, </w:t>
      </w:r>
      <w:r w:rsidRPr="00B01B40">
        <w:rPr>
          <w:rFonts w:cstheme="minorHAnsi"/>
          <w:color w:val="000000"/>
        </w:rPr>
        <w:t>and Hugh A. Smith</w:t>
      </w:r>
      <w:r w:rsidR="00461166" w:rsidRPr="00B01B40">
        <w:rPr>
          <w:rFonts w:cstheme="minorHAnsi"/>
        </w:rPr>
        <w:t xml:space="preserve"> - </w:t>
      </w:r>
      <w:r w:rsidR="00CF7D96" w:rsidRPr="00B01B40">
        <w:rPr>
          <w:rFonts w:cstheme="minorHAnsi"/>
        </w:rPr>
        <w:t>Gulf Coast Research and Education Center, University of Florida, Wimauma, FL 33598</w:t>
      </w:r>
      <w:r w:rsidR="00461166" w:rsidRPr="00B01B40">
        <w:rPr>
          <w:rFonts w:cstheme="minorHAnsi"/>
        </w:rPr>
        <w:t>;</w:t>
      </w:r>
      <w:r w:rsidR="00461166" w:rsidRPr="00B01B40">
        <w:rPr>
          <w:rFonts w:cstheme="minorHAnsi"/>
          <w:color w:val="000000"/>
        </w:rPr>
        <w:t xml:space="preserve"> </w:t>
      </w:r>
      <w:hyperlink r:id="rId66" w:history="1">
        <w:r w:rsidR="00CF7D96" w:rsidRPr="00B01B40">
          <w:rPr>
            <w:rStyle w:val="Hyperlink"/>
            <w:rFonts w:cstheme="minorHAnsi"/>
          </w:rPr>
          <w:t>bruno.rossittode@ufl.edu</w:t>
        </w:r>
      </w:hyperlink>
      <w:r w:rsidR="00461166" w:rsidRPr="00B01B40">
        <w:rPr>
          <w:rFonts w:cstheme="minorHAnsi"/>
          <w:color w:val="000000"/>
        </w:rPr>
        <w:t>;</w:t>
      </w:r>
      <w:r w:rsidR="00CF7D96" w:rsidRPr="00B01B40">
        <w:rPr>
          <w:rFonts w:cstheme="minorHAnsi"/>
          <w:color w:val="000000"/>
        </w:rPr>
        <w:t xml:space="preserve"> 813-419-6587</w:t>
      </w:r>
    </w:p>
    <w:p w14:paraId="3C9E76D4" w14:textId="03BB29E7" w:rsidR="00461166" w:rsidRPr="00F02DD2" w:rsidRDefault="006C7AAB" w:rsidP="00461166">
      <w:pPr>
        <w:autoSpaceDE w:val="0"/>
        <w:autoSpaceDN w:val="0"/>
        <w:adjustRightInd w:val="0"/>
        <w:rPr>
          <w:rFonts w:cstheme="minorHAnsi"/>
        </w:rPr>
      </w:pPr>
      <w:r w:rsidRPr="00B01B40">
        <w:rPr>
          <w:rFonts w:cstheme="minorHAnsi"/>
          <w:bCs/>
          <w:color w:val="000000"/>
          <w:u w:val="single"/>
        </w:rPr>
        <w:t xml:space="preserve">Bacterial Endosymbiont Diversity among </w:t>
      </w:r>
      <w:proofErr w:type="spellStart"/>
      <w:r w:rsidRPr="00B01B40">
        <w:rPr>
          <w:rFonts w:cstheme="minorHAnsi"/>
          <w:bCs/>
          <w:i/>
          <w:iCs/>
          <w:color w:val="000000"/>
          <w:u w:val="single"/>
        </w:rPr>
        <w:t>Bemisia</w:t>
      </w:r>
      <w:proofErr w:type="spellEnd"/>
      <w:r w:rsidRPr="00B01B40">
        <w:rPr>
          <w:rFonts w:cstheme="minorHAnsi"/>
          <w:bCs/>
          <w:i/>
          <w:iCs/>
          <w:color w:val="000000"/>
          <w:u w:val="single"/>
        </w:rPr>
        <w:t xml:space="preserve"> </w:t>
      </w:r>
      <w:proofErr w:type="spellStart"/>
      <w:r w:rsidRPr="00B01B40">
        <w:rPr>
          <w:rFonts w:cstheme="minorHAnsi"/>
          <w:bCs/>
          <w:i/>
          <w:iCs/>
          <w:color w:val="000000"/>
          <w:u w:val="single"/>
        </w:rPr>
        <w:t>tabaci</w:t>
      </w:r>
      <w:proofErr w:type="spellEnd"/>
      <w:r w:rsidRPr="00B01B40">
        <w:rPr>
          <w:rFonts w:cstheme="minorHAnsi"/>
          <w:bCs/>
          <w:color w:val="000000"/>
          <w:u w:val="single"/>
        </w:rPr>
        <w:t xml:space="preserve"> (Hemiptera: Aleyrodidae) Populations in Florida</w:t>
      </w:r>
      <w:r w:rsidR="00461166" w:rsidRPr="00B01B40">
        <w:rPr>
          <w:rFonts w:cstheme="minorHAnsi"/>
          <w:b/>
          <w:bCs/>
          <w:color w:val="000000"/>
        </w:rPr>
        <w:t xml:space="preserve"> - </w:t>
      </w:r>
      <w:proofErr w:type="spellStart"/>
      <w:r w:rsidR="00CF7D96" w:rsidRPr="00B01B40">
        <w:rPr>
          <w:rFonts w:cstheme="minorHAnsi"/>
          <w:i/>
        </w:rPr>
        <w:t>Bemisia</w:t>
      </w:r>
      <w:proofErr w:type="spellEnd"/>
      <w:r w:rsidR="00CF7D96" w:rsidRPr="00B01B40">
        <w:rPr>
          <w:rFonts w:cstheme="minorHAnsi"/>
          <w:i/>
        </w:rPr>
        <w:t xml:space="preserve"> </w:t>
      </w:r>
      <w:proofErr w:type="spellStart"/>
      <w:r w:rsidR="00CF7D96" w:rsidRPr="00B01B40">
        <w:rPr>
          <w:rFonts w:cstheme="minorHAnsi"/>
          <w:i/>
        </w:rPr>
        <w:t>tabaci</w:t>
      </w:r>
      <w:proofErr w:type="spellEnd"/>
      <w:r w:rsidR="00CF7D96" w:rsidRPr="00B01B40">
        <w:rPr>
          <w:rFonts w:cstheme="minorHAnsi"/>
          <w:i/>
        </w:rPr>
        <w:t xml:space="preserve"> </w:t>
      </w:r>
      <w:r w:rsidR="00CF7D96" w:rsidRPr="00B01B40">
        <w:rPr>
          <w:rFonts w:cstheme="minorHAnsi"/>
        </w:rPr>
        <w:t xml:space="preserve">MEAM1, also known as the </w:t>
      </w:r>
      <w:proofErr w:type="spellStart"/>
      <w:r w:rsidR="00CF7D96" w:rsidRPr="00B01B40">
        <w:rPr>
          <w:rFonts w:cstheme="minorHAnsi"/>
        </w:rPr>
        <w:t>sweetpotato</w:t>
      </w:r>
      <w:proofErr w:type="spellEnd"/>
      <w:r w:rsidR="00CF7D96" w:rsidRPr="00B01B40">
        <w:rPr>
          <w:rFonts w:cstheme="minorHAnsi"/>
        </w:rPr>
        <w:t xml:space="preserve"> whitefly, is a pest of many agricultural crops </w:t>
      </w:r>
      <w:r w:rsidR="00CF7D96" w:rsidRPr="00B01B40">
        <w:rPr>
          <w:rStyle w:val="None"/>
          <w:rFonts w:cstheme="minorHAnsi"/>
        </w:rPr>
        <w:t xml:space="preserve">and an important vector of economically important plant viruses. </w:t>
      </w:r>
      <w:proofErr w:type="spellStart"/>
      <w:r w:rsidR="00CF7D96" w:rsidRPr="00B01B40">
        <w:rPr>
          <w:rStyle w:val="None"/>
          <w:rFonts w:cstheme="minorHAnsi"/>
          <w:i/>
          <w:iCs/>
        </w:rPr>
        <w:t>Bemisia</w:t>
      </w:r>
      <w:proofErr w:type="spellEnd"/>
      <w:r w:rsidR="00CF7D96" w:rsidRPr="00B01B40">
        <w:rPr>
          <w:rStyle w:val="None"/>
          <w:rFonts w:cstheme="minorHAnsi"/>
          <w:i/>
          <w:iCs/>
        </w:rPr>
        <w:t xml:space="preserve"> </w:t>
      </w:r>
      <w:proofErr w:type="spellStart"/>
      <w:r w:rsidR="00CF7D96" w:rsidRPr="00B01B40">
        <w:rPr>
          <w:rStyle w:val="None"/>
          <w:rFonts w:cstheme="minorHAnsi"/>
          <w:i/>
          <w:iCs/>
        </w:rPr>
        <w:t>tabaci</w:t>
      </w:r>
      <w:proofErr w:type="spellEnd"/>
      <w:r w:rsidR="00CF7D96" w:rsidRPr="00B01B40">
        <w:rPr>
          <w:rStyle w:val="None"/>
          <w:rFonts w:cstheme="minorHAnsi"/>
        </w:rPr>
        <w:t xml:space="preserve"> populations carry a primary endosymbiotic bacterium</w:t>
      </w:r>
      <w:r w:rsidR="00CF7D96" w:rsidRPr="00F02DD2">
        <w:rPr>
          <w:rStyle w:val="None"/>
          <w:rFonts w:cstheme="minorHAnsi"/>
        </w:rPr>
        <w:t xml:space="preserve"> called </w:t>
      </w:r>
      <w:proofErr w:type="spellStart"/>
      <w:r w:rsidR="00CF7D96" w:rsidRPr="00F02DD2">
        <w:rPr>
          <w:rStyle w:val="None"/>
          <w:rFonts w:cstheme="minorHAnsi"/>
          <w:i/>
          <w:iCs/>
        </w:rPr>
        <w:t>Candidatus</w:t>
      </w:r>
      <w:proofErr w:type="spellEnd"/>
      <w:r w:rsidR="00CF7D96" w:rsidRPr="00F02DD2">
        <w:rPr>
          <w:rStyle w:val="None"/>
          <w:rFonts w:cstheme="minorHAnsi"/>
          <w:i/>
          <w:iCs/>
        </w:rPr>
        <w:t xml:space="preserve"> </w:t>
      </w:r>
      <w:proofErr w:type="spellStart"/>
      <w:r w:rsidR="00CF7D96" w:rsidRPr="00F02DD2">
        <w:rPr>
          <w:rStyle w:val="None"/>
          <w:rFonts w:cstheme="minorHAnsi"/>
          <w:i/>
          <w:iCs/>
        </w:rPr>
        <w:t>Portiera</w:t>
      </w:r>
      <w:proofErr w:type="spellEnd"/>
      <w:r w:rsidR="00CF7D96" w:rsidRPr="00F02DD2">
        <w:rPr>
          <w:rStyle w:val="None"/>
          <w:rFonts w:cstheme="minorHAnsi"/>
          <w:i/>
          <w:iCs/>
        </w:rPr>
        <w:t xml:space="preserve"> </w:t>
      </w:r>
      <w:proofErr w:type="spellStart"/>
      <w:r w:rsidR="00CF7D96" w:rsidRPr="00F02DD2">
        <w:rPr>
          <w:rStyle w:val="None"/>
          <w:rFonts w:cstheme="minorHAnsi"/>
          <w:i/>
          <w:iCs/>
        </w:rPr>
        <w:t>aleyrodidarum</w:t>
      </w:r>
      <w:proofErr w:type="spellEnd"/>
      <w:r w:rsidR="00CF7D96" w:rsidRPr="00F02DD2">
        <w:rPr>
          <w:rStyle w:val="None"/>
          <w:rFonts w:cstheme="minorHAnsi"/>
        </w:rPr>
        <w:t xml:space="preserve">, which is essential for host survival. In addition to the primary endosymbiont, different facultative endosymbionts including </w:t>
      </w:r>
      <w:proofErr w:type="spellStart"/>
      <w:r w:rsidR="00CF7D96" w:rsidRPr="00F02DD2">
        <w:rPr>
          <w:rStyle w:val="None"/>
          <w:rFonts w:cstheme="minorHAnsi"/>
          <w:i/>
        </w:rPr>
        <w:t>Arsenophonus</w:t>
      </w:r>
      <w:proofErr w:type="spellEnd"/>
      <w:r w:rsidR="00CF7D96" w:rsidRPr="00F02DD2">
        <w:rPr>
          <w:rStyle w:val="None"/>
          <w:rFonts w:cstheme="minorHAnsi"/>
        </w:rPr>
        <w:t xml:space="preserve">, </w:t>
      </w:r>
      <w:proofErr w:type="spellStart"/>
      <w:r w:rsidR="00CF7D96" w:rsidRPr="00F02DD2">
        <w:rPr>
          <w:rStyle w:val="None"/>
          <w:rFonts w:cstheme="minorHAnsi"/>
          <w:i/>
        </w:rPr>
        <w:t>Hamiltonella</w:t>
      </w:r>
      <w:proofErr w:type="spellEnd"/>
      <w:r w:rsidR="00CF7D96" w:rsidRPr="00F02DD2">
        <w:rPr>
          <w:rStyle w:val="None"/>
          <w:rFonts w:cstheme="minorHAnsi"/>
        </w:rPr>
        <w:t xml:space="preserve">, </w:t>
      </w:r>
      <w:r w:rsidR="00CF7D96" w:rsidRPr="00B01B40">
        <w:rPr>
          <w:rStyle w:val="None"/>
          <w:rFonts w:cstheme="minorHAnsi"/>
          <w:i/>
        </w:rPr>
        <w:t>Wolbachia</w:t>
      </w:r>
      <w:r w:rsidR="00CF7D96" w:rsidRPr="00B01B40">
        <w:rPr>
          <w:rStyle w:val="None"/>
          <w:rFonts w:cstheme="minorHAnsi"/>
        </w:rPr>
        <w:t xml:space="preserve">, </w:t>
      </w:r>
      <w:proofErr w:type="spellStart"/>
      <w:r w:rsidR="00CF7D96" w:rsidRPr="00B01B40">
        <w:rPr>
          <w:rStyle w:val="None"/>
          <w:rFonts w:cstheme="minorHAnsi"/>
          <w:i/>
        </w:rPr>
        <w:t>Cardinium</w:t>
      </w:r>
      <w:proofErr w:type="spellEnd"/>
      <w:r w:rsidR="00CF7D96" w:rsidRPr="00B01B40">
        <w:rPr>
          <w:rStyle w:val="None"/>
          <w:rFonts w:cstheme="minorHAnsi"/>
        </w:rPr>
        <w:t xml:space="preserve">, </w:t>
      </w:r>
      <w:proofErr w:type="spellStart"/>
      <w:r w:rsidR="00CF7D96" w:rsidRPr="00B01B40">
        <w:rPr>
          <w:rStyle w:val="None"/>
          <w:rFonts w:cstheme="minorHAnsi"/>
          <w:i/>
        </w:rPr>
        <w:t>Fritschea</w:t>
      </w:r>
      <w:proofErr w:type="spellEnd"/>
      <w:r w:rsidR="00CF7D96" w:rsidRPr="00B01B40">
        <w:rPr>
          <w:rStyle w:val="None"/>
          <w:rFonts w:cstheme="minorHAnsi"/>
        </w:rPr>
        <w:t xml:space="preserve"> and </w:t>
      </w:r>
      <w:r w:rsidR="00CF7D96" w:rsidRPr="00B01B40">
        <w:rPr>
          <w:rStyle w:val="None"/>
          <w:rFonts w:cstheme="minorHAnsi"/>
          <w:i/>
        </w:rPr>
        <w:t xml:space="preserve">Rickettsia </w:t>
      </w:r>
      <w:r w:rsidR="00CF7D96" w:rsidRPr="00B01B40">
        <w:rPr>
          <w:rStyle w:val="None"/>
          <w:rFonts w:cstheme="minorHAnsi"/>
        </w:rPr>
        <w:t>have been reported from</w:t>
      </w:r>
      <w:r w:rsidR="00CF7D96" w:rsidRPr="00B01B40">
        <w:rPr>
          <w:rStyle w:val="None"/>
          <w:rFonts w:cstheme="minorHAnsi"/>
          <w:i/>
          <w:iCs/>
        </w:rPr>
        <w:t xml:space="preserve"> </w:t>
      </w:r>
      <w:r w:rsidR="00CF7D96" w:rsidRPr="00B01B40">
        <w:rPr>
          <w:rStyle w:val="None"/>
          <w:rFonts w:cstheme="minorHAnsi"/>
        </w:rPr>
        <w:t xml:space="preserve">whitefly populations around the world. </w:t>
      </w:r>
      <w:r w:rsidR="00CF7D96" w:rsidRPr="00B01B40">
        <w:rPr>
          <w:rStyle w:val="None"/>
          <w:rFonts w:cstheme="minorHAnsi"/>
          <w:iCs/>
        </w:rPr>
        <w:t>These</w:t>
      </w:r>
      <w:r w:rsidR="00CF7D96" w:rsidRPr="00B01B40">
        <w:rPr>
          <w:rStyle w:val="None"/>
          <w:rFonts w:cstheme="minorHAnsi"/>
        </w:rPr>
        <w:t xml:space="preserve"> facultative endosymbionts may </w:t>
      </w:r>
      <w:r w:rsidR="00CF7D96" w:rsidRPr="00B01B40">
        <w:rPr>
          <w:rFonts w:cstheme="minorHAnsi"/>
          <w:lang w:val="en-AU"/>
        </w:rPr>
        <w:t xml:space="preserve">influence with host reproduction, host fitness, thermotolerance, </w:t>
      </w:r>
      <w:r w:rsidR="00CF7D96" w:rsidRPr="00B01B40">
        <w:rPr>
          <w:rStyle w:val="None"/>
          <w:rFonts w:cstheme="minorHAnsi"/>
        </w:rPr>
        <w:t xml:space="preserve">tolerance </w:t>
      </w:r>
      <w:r w:rsidR="00CF7D96" w:rsidRPr="00B01B40">
        <w:rPr>
          <w:rFonts w:cstheme="minorHAnsi"/>
          <w:lang w:val="en-AU"/>
        </w:rPr>
        <w:t xml:space="preserve">to insecticides and </w:t>
      </w:r>
      <w:r w:rsidR="00CF7D96" w:rsidRPr="00B01B40">
        <w:rPr>
          <w:rStyle w:val="None"/>
          <w:rFonts w:cstheme="minorHAnsi"/>
        </w:rPr>
        <w:t>virus transmission efficiency. We collected whitefly populations from weed and crop hosts in south Florida and identified the whitefly species as well as the facultative endosymbionts present in these populations by molecular analysis. The endosymbiont analysis found variability of facultative endosymbionts</w:t>
      </w:r>
      <w:r w:rsidR="00CF7D96" w:rsidRPr="00F02DD2">
        <w:rPr>
          <w:rStyle w:val="None"/>
          <w:rFonts w:cstheme="minorHAnsi"/>
        </w:rPr>
        <w:t xml:space="preserve"> among the </w:t>
      </w:r>
      <w:r w:rsidR="00CF7D96" w:rsidRPr="00F02DD2">
        <w:rPr>
          <w:rStyle w:val="None"/>
          <w:rFonts w:cstheme="minorHAnsi"/>
          <w:i/>
        </w:rPr>
        <w:t xml:space="preserve">B. </w:t>
      </w:r>
      <w:proofErr w:type="spellStart"/>
      <w:r w:rsidR="00CF7D96" w:rsidRPr="00F02DD2">
        <w:rPr>
          <w:rStyle w:val="None"/>
          <w:rFonts w:cstheme="minorHAnsi"/>
          <w:i/>
        </w:rPr>
        <w:t>tabaci</w:t>
      </w:r>
      <w:proofErr w:type="spellEnd"/>
      <w:r w:rsidR="00CF7D96" w:rsidRPr="00F02DD2">
        <w:rPr>
          <w:rStyle w:val="None"/>
          <w:rFonts w:cstheme="minorHAnsi"/>
        </w:rPr>
        <w:t xml:space="preserve"> populations collected. Studies are being carried out to evaluate the potential association between the incidence of facultative endosymbionts and insecticide resistance in </w:t>
      </w:r>
      <w:r w:rsidR="00CF7D96" w:rsidRPr="00F02DD2">
        <w:rPr>
          <w:rStyle w:val="None"/>
          <w:rFonts w:cstheme="minorHAnsi"/>
          <w:i/>
        </w:rPr>
        <w:t xml:space="preserve">B. </w:t>
      </w:r>
      <w:proofErr w:type="spellStart"/>
      <w:r w:rsidR="00CF7D96" w:rsidRPr="00F02DD2">
        <w:rPr>
          <w:rStyle w:val="None"/>
          <w:rFonts w:cstheme="minorHAnsi"/>
          <w:i/>
        </w:rPr>
        <w:t>tabaci</w:t>
      </w:r>
      <w:proofErr w:type="spellEnd"/>
      <w:r w:rsidR="00CF7D96" w:rsidRPr="00F02DD2">
        <w:rPr>
          <w:rStyle w:val="None"/>
          <w:rFonts w:cstheme="minorHAnsi"/>
          <w:i/>
        </w:rPr>
        <w:t xml:space="preserve"> </w:t>
      </w:r>
      <w:r w:rsidR="00CF7D96" w:rsidRPr="00F02DD2">
        <w:rPr>
          <w:rStyle w:val="None"/>
          <w:rFonts w:cstheme="minorHAnsi"/>
        </w:rPr>
        <w:t>in Florida.</w:t>
      </w:r>
    </w:p>
    <w:p w14:paraId="4D57D09D" w14:textId="2EBA5D0D" w:rsidR="00461166" w:rsidRPr="00B01B40" w:rsidRDefault="006C7AAB" w:rsidP="00723322">
      <w:pPr>
        <w:pStyle w:val="ListParagraph"/>
        <w:numPr>
          <w:ilvl w:val="0"/>
          <w:numId w:val="21"/>
        </w:numPr>
        <w:autoSpaceDE w:val="0"/>
        <w:autoSpaceDN w:val="0"/>
        <w:adjustRightInd w:val="0"/>
        <w:rPr>
          <w:rFonts w:cstheme="minorHAnsi"/>
          <w:bCs/>
          <w:color w:val="000000"/>
        </w:rPr>
      </w:pPr>
      <w:r w:rsidRPr="00B01B40">
        <w:rPr>
          <w:rFonts w:cstheme="minorHAnsi"/>
          <w:b/>
          <w:bCs/>
          <w:color w:val="000000"/>
        </w:rPr>
        <w:t>Robert L. Meagher, Jr.</w:t>
      </w:r>
      <w:r w:rsidRPr="00B01B40">
        <w:rPr>
          <w:rFonts w:cstheme="minorHAnsi"/>
          <w:bCs/>
          <w:color w:val="000000"/>
        </w:rPr>
        <w:t xml:space="preserve"> </w:t>
      </w:r>
      <w:r w:rsidR="00461166" w:rsidRPr="00B01B40">
        <w:rPr>
          <w:rFonts w:cstheme="minorHAnsi"/>
          <w:bCs/>
          <w:color w:val="000000"/>
        </w:rPr>
        <w:t xml:space="preserve">– </w:t>
      </w:r>
      <w:r w:rsidR="00CF7D96" w:rsidRPr="00B01B40">
        <w:rPr>
          <w:rFonts w:cstheme="minorHAnsi"/>
          <w:color w:val="000000"/>
        </w:rPr>
        <w:t>USDA-ARS CMAVE, 1700 SW 23</w:t>
      </w:r>
      <w:r w:rsidR="00CF7D96" w:rsidRPr="00B01B40">
        <w:rPr>
          <w:rFonts w:cstheme="minorHAnsi"/>
          <w:color w:val="000000"/>
          <w:vertAlign w:val="superscript"/>
        </w:rPr>
        <w:t>rd</w:t>
      </w:r>
      <w:r w:rsidR="00CF7D96" w:rsidRPr="00B01B40">
        <w:rPr>
          <w:rFonts w:cstheme="minorHAnsi"/>
          <w:color w:val="000000"/>
        </w:rPr>
        <w:t xml:space="preserve"> Dr., Gainesville, FL 32608</w:t>
      </w:r>
      <w:r w:rsidR="00461166" w:rsidRPr="00B01B40">
        <w:rPr>
          <w:rFonts w:cstheme="minorHAnsi"/>
          <w:color w:val="000000"/>
        </w:rPr>
        <w:t xml:space="preserve">; </w:t>
      </w:r>
      <w:hyperlink r:id="rId67" w:history="1">
        <w:r w:rsidR="00CF7D96" w:rsidRPr="00B01B40">
          <w:rPr>
            <w:rStyle w:val="Hyperlink"/>
            <w:rFonts w:cstheme="minorHAnsi"/>
          </w:rPr>
          <w:t>rob.meagher@ars.usda.gov</w:t>
        </w:r>
      </w:hyperlink>
      <w:r w:rsidR="00461166" w:rsidRPr="00B01B40">
        <w:rPr>
          <w:rFonts w:cstheme="minorHAnsi"/>
          <w:bCs/>
          <w:color w:val="000000"/>
        </w:rPr>
        <w:t xml:space="preserve">; </w:t>
      </w:r>
      <w:r w:rsidR="00CF7D96" w:rsidRPr="00B01B40">
        <w:rPr>
          <w:rFonts w:cstheme="minorHAnsi"/>
          <w:color w:val="000000"/>
        </w:rPr>
        <w:t>352-374-5756</w:t>
      </w:r>
    </w:p>
    <w:p w14:paraId="5EA9F4BC" w14:textId="5D840AC1" w:rsidR="00CF7D96" w:rsidRPr="00F02DD2" w:rsidRDefault="006C7AAB" w:rsidP="00CF7D96">
      <w:pPr>
        <w:rPr>
          <w:rFonts w:cstheme="minorHAnsi"/>
          <w:color w:val="000000"/>
        </w:rPr>
      </w:pPr>
      <w:r w:rsidRPr="00B01B40">
        <w:rPr>
          <w:rFonts w:cstheme="minorHAnsi"/>
          <w:u w:val="single"/>
        </w:rPr>
        <w:t xml:space="preserve">The Noctuid Egg Parasitoid </w:t>
      </w:r>
      <w:proofErr w:type="spellStart"/>
      <w:r w:rsidRPr="00B01B40">
        <w:rPr>
          <w:rFonts w:cstheme="minorHAnsi"/>
          <w:i/>
          <w:iCs/>
          <w:u w:val="single"/>
        </w:rPr>
        <w:t>Telenomus</w:t>
      </w:r>
      <w:proofErr w:type="spellEnd"/>
      <w:r w:rsidRPr="00B01B40">
        <w:rPr>
          <w:rFonts w:cstheme="minorHAnsi"/>
          <w:i/>
          <w:iCs/>
          <w:u w:val="single"/>
        </w:rPr>
        <w:t xml:space="preserve"> </w:t>
      </w:r>
      <w:proofErr w:type="spellStart"/>
      <w:r w:rsidRPr="00B01B40">
        <w:rPr>
          <w:rFonts w:cstheme="minorHAnsi"/>
          <w:i/>
          <w:iCs/>
          <w:u w:val="single"/>
        </w:rPr>
        <w:t>remus</w:t>
      </w:r>
      <w:proofErr w:type="spellEnd"/>
      <w:r w:rsidRPr="00B01B40">
        <w:rPr>
          <w:rFonts w:cstheme="minorHAnsi"/>
          <w:u w:val="single"/>
        </w:rPr>
        <w:t xml:space="preserve"> (Hymenoptera: </w:t>
      </w:r>
      <w:proofErr w:type="spellStart"/>
      <w:r w:rsidRPr="00B01B40">
        <w:rPr>
          <w:rFonts w:cstheme="minorHAnsi"/>
          <w:u w:val="single"/>
        </w:rPr>
        <w:t>Platygastridae</w:t>
      </w:r>
      <w:proofErr w:type="spellEnd"/>
      <w:r w:rsidRPr="00B01B40">
        <w:rPr>
          <w:rFonts w:cstheme="minorHAnsi"/>
          <w:u w:val="single"/>
        </w:rPr>
        <w:t>) in Florida</w:t>
      </w:r>
      <w:r w:rsidR="00461166" w:rsidRPr="00B01B40">
        <w:rPr>
          <w:rFonts w:cstheme="minorHAnsi"/>
        </w:rPr>
        <w:t xml:space="preserve"> - </w:t>
      </w:r>
      <w:proofErr w:type="spellStart"/>
      <w:r w:rsidR="00CF7D96" w:rsidRPr="00B01B40">
        <w:rPr>
          <w:rFonts w:cstheme="minorHAnsi"/>
          <w:i/>
          <w:color w:val="000000"/>
        </w:rPr>
        <w:t>Telenomus</w:t>
      </w:r>
      <w:proofErr w:type="spellEnd"/>
      <w:r w:rsidR="00CF7D96" w:rsidRPr="00B01B40">
        <w:rPr>
          <w:rFonts w:cstheme="minorHAnsi"/>
          <w:i/>
          <w:color w:val="000000"/>
        </w:rPr>
        <w:t xml:space="preserve"> </w:t>
      </w:r>
      <w:proofErr w:type="spellStart"/>
      <w:r w:rsidR="00CF7D96" w:rsidRPr="00B01B40">
        <w:rPr>
          <w:rFonts w:cstheme="minorHAnsi"/>
          <w:i/>
          <w:color w:val="000000"/>
        </w:rPr>
        <w:t>remus</w:t>
      </w:r>
      <w:proofErr w:type="spellEnd"/>
      <w:r w:rsidR="00CF7D96" w:rsidRPr="00B01B40">
        <w:rPr>
          <w:rFonts w:cstheme="minorHAnsi"/>
          <w:color w:val="000000"/>
        </w:rPr>
        <w:t xml:space="preserve"> is a solitary parasitoid that attacks eggs of various noctuid moths, especially </w:t>
      </w:r>
      <w:proofErr w:type="spellStart"/>
      <w:r w:rsidR="00CF7D96" w:rsidRPr="00B01B40">
        <w:rPr>
          <w:rFonts w:cstheme="minorHAnsi"/>
          <w:i/>
          <w:color w:val="000000"/>
        </w:rPr>
        <w:t>Spodoptera</w:t>
      </w:r>
      <w:proofErr w:type="spellEnd"/>
      <w:r w:rsidR="00CF7D96" w:rsidRPr="00B01B40">
        <w:rPr>
          <w:rFonts w:cstheme="minorHAnsi"/>
          <w:color w:val="000000"/>
        </w:rPr>
        <w:t xml:space="preserve"> species. It was first released in south Florida in 1975 but was not thought to have become established. Recoveries of this parasitoid were found in north-central Florida in</w:t>
      </w:r>
      <w:r w:rsidR="00CF7D96" w:rsidRPr="00F02DD2">
        <w:rPr>
          <w:rFonts w:cstheme="minorHAnsi"/>
          <w:color w:val="000000"/>
        </w:rPr>
        <w:t xml:space="preserve"> 2009, 2013, and since 2017 in north and southwest Florida using sentinel egg masses of </w:t>
      </w:r>
      <w:r w:rsidR="00CF7D96" w:rsidRPr="00F02DD2">
        <w:rPr>
          <w:rFonts w:cstheme="minorHAnsi"/>
          <w:i/>
          <w:color w:val="000000"/>
        </w:rPr>
        <w:t xml:space="preserve">S. </w:t>
      </w:r>
      <w:proofErr w:type="spellStart"/>
      <w:r w:rsidR="00CF7D96" w:rsidRPr="00F02DD2">
        <w:rPr>
          <w:rFonts w:cstheme="minorHAnsi"/>
          <w:i/>
          <w:color w:val="000000"/>
        </w:rPr>
        <w:t>frugiperda</w:t>
      </w:r>
      <w:proofErr w:type="spellEnd"/>
      <w:r w:rsidR="00CF7D96" w:rsidRPr="00F02DD2">
        <w:rPr>
          <w:rFonts w:cstheme="minorHAnsi"/>
          <w:color w:val="000000"/>
        </w:rPr>
        <w:t>. Experiments are being conducted to determine how sentinel egg mass age and length of time spent in the field influence parasitism.</w:t>
      </w:r>
    </w:p>
    <w:p w14:paraId="3CEAF74F" w14:textId="188FC5F5" w:rsidR="00461166" w:rsidRPr="00F02DD2" w:rsidRDefault="00461166" w:rsidP="00461166">
      <w:pPr>
        <w:rPr>
          <w:rFonts w:cstheme="minorHAnsi"/>
        </w:rPr>
      </w:pPr>
      <w:r w:rsidRPr="00F02DD2">
        <w:rPr>
          <w:rFonts w:cstheme="minorHAnsi"/>
        </w:rPr>
        <w:t xml:space="preserve">  </w:t>
      </w:r>
    </w:p>
    <w:p w14:paraId="02CBBC52" w14:textId="71650206" w:rsidR="00461166" w:rsidRPr="00B01B40" w:rsidRDefault="006C7AAB" w:rsidP="00723322">
      <w:pPr>
        <w:pStyle w:val="ListParagraph"/>
        <w:numPr>
          <w:ilvl w:val="0"/>
          <w:numId w:val="21"/>
        </w:numPr>
        <w:autoSpaceDE w:val="0"/>
        <w:autoSpaceDN w:val="0"/>
        <w:adjustRightInd w:val="0"/>
        <w:rPr>
          <w:rFonts w:cstheme="minorHAnsi"/>
          <w:bCs/>
          <w:color w:val="000000"/>
        </w:rPr>
      </w:pPr>
      <w:r w:rsidRPr="00B01B40">
        <w:rPr>
          <w:rFonts w:cstheme="minorHAnsi"/>
        </w:rPr>
        <w:t>Esmaeil Saberi, Mohamed Ali</w:t>
      </w:r>
      <w:r w:rsidRPr="00B01B40">
        <w:rPr>
          <w:rFonts w:cstheme="minorHAnsi"/>
          <w:i/>
        </w:rPr>
        <w:t>,</w:t>
      </w:r>
      <w:r w:rsidRPr="00B01B40">
        <w:rPr>
          <w:rFonts w:cstheme="minorHAnsi"/>
          <w:bCs/>
          <w:i/>
        </w:rPr>
        <w:t xml:space="preserve"> </w:t>
      </w:r>
      <w:r w:rsidRPr="00B01B40">
        <w:rPr>
          <w:rFonts w:cstheme="minorHAnsi"/>
        </w:rPr>
        <w:t xml:space="preserve">and </w:t>
      </w:r>
      <w:r w:rsidRPr="00B01B40">
        <w:rPr>
          <w:rFonts w:cstheme="minorHAnsi"/>
          <w:b/>
          <w:bCs/>
        </w:rPr>
        <w:t>Jawwad Qureshi</w:t>
      </w:r>
      <w:r w:rsidRPr="00B01B40">
        <w:rPr>
          <w:rFonts w:cstheme="minorHAnsi"/>
          <w:bCs/>
          <w:color w:val="000000"/>
        </w:rPr>
        <w:t xml:space="preserve"> </w:t>
      </w:r>
      <w:r w:rsidR="00461166" w:rsidRPr="00B01B40">
        <w:rPr>
          <w:rFonts w:cstheme="minorHAnsi"/>
          <w:bCs/>
          <w:color w:val="000000"/>
        </w:rPr>
        <w:t xml:space="preserve">– UF/IFAS Ft. Lauderdale Research and Education Center, 3205 College Ave., Davie, FL 33314; </w:t>
      </w:r>
      <w:hyperlink r:id="rId68" w:history="1">
        <w:r w:rsidR="00461166" w:rsidRPr="00B01B40">
          <w:rPr>
            <w:rStyle w:val="Hyperlink"/>
            <w:rFonts w:cstheme="minorHAnsi"/>
          </w:rPr>
          <w:t>daguilera@ufl.edu</w:t>
        </w:r>
      </w:hyperlink>
      <w:r w:rsidR="00461166" w:rsidRPr="00B01B40">
        <w:rPr>
          <w:rFonts w:cstheme="minorHAnsi"/>
          <w:color w:val="000000"/>
        </w:rPr>
        <w:t>; (863) 210-3781</w:t>
      </w:r>
    </w:p>
    <w:p w14:paraId="5D043E79" w14:textId="0F8C7504" w:rsidR="00461166" w:rsidRPr="00F02DD2" w:rsidRDefault="006C7AAB" w:rsidP="00461166">
      <w:pPr>
        <w:autoSpaceDE w:val="0"/>
        <w:autoSpaceDN w:val="0"/>
        <w:adjustRightInd w:val="0"/>
        <w:rPr>
          <w:rFonts w:cstheme="minorHAnsi"/>
        </w:rPr>
      </w:pPr>
      <w:r w:rsidRPr="00B01B40">
        <w:rPr>
          <w:rFonts w:cstheme="minorHAnsi"/>
          <w:bCs/>
          <w:u w:val="single"/>
        </w:rPr>
        <w:t xml:space="preserve">Survival and Development of </w:t>
      </w:r>
      <w:proofErr w:type="spellStart"/>
      <w:r w:rsidRPr="00B01B40">
        <w:rPr>
          <w:rFonts w:cstheme="minorHAnsi"/>
          <w:bCs/>
          <w:i/>
          <w:iCs/>
          <w:u w:val="single"/>
        </w:rPr>
        <w:t>Spodoptera</w:t>
      </w:r>
      <w:proofErr w:type="spellEnd"/>
      <w:r w:rsidRPr="00B01B40">
        <w:rPr>
          <w:rFonts w:cstheme="minorHAnsi"/>
          <w:bCs/>
          <w:i/>
          <w:iCs/>
          <w:u w:val="single"/>
        </w:rPr>
        <w:t xml:space="preserve"> </w:t>
      </w:r>
      <w:proofErr w:type="spellStart"/>
      <w:r w:rsidRPr="00B01B40">
        <w:rPr>
          <w:rFonts w:cstheme="minorHAnsi"/>
          <w:bCs/>
          <w:i/>
          <w:iCs/>
          <w:u w:val="single"/>
        </w:rPr>
        <w:t>latifascia</w:t>
      </w:r>
      <w:proofErr w:type="spellEnd"/>
      <w:r w:rsidRPr="00B01B40">
        <w:rPr>
          <w:rFonts w:cstheme="minorHAnsi"/>
          <w:bCs/>
          <w:u w:val="single"/>
        </w:rPr>
        <w:t xml:space="preserve"> (Lepidoptera: </w:t>
      </w:r>
      <w:proofErr w:type="spellStart"/>
      <w:r w:rsidRPr="00B01B40">
        <w:rPr>
          <w:rFonts w:cstheme="minorHAnsi"/>
          <w:bCs/>
          <w:u w:val="single"/>
        </w:rPr>
        <w:t>Noctuidae</w:t>
      </w:r>
      <w:proofErr w:type="spellEnd"/>
      <w:r w:rsidRPr="00B01B40">
        <w:rPr>
          <w:rFonts w:cstheme="minorHAnsi"/>
          <w:bCs/>
          <w:u w:val="single"/>
        </w:rPr>
        <w:t>) in Citrus</w:t>
      </w:r>
      <w:r w:rsidR="00461166" w:rsidRPr="00B01B40">
        <w:rPr>
          <w:rFonts w:cstheme="minorHAnsi"/>
          <w:bCs/>
          <w:color w:val="000000"/>
        </w:rPr>
        <w:t xml:space="preserve"> - </w:t>
      </w:r>
      <w:proofErr w:type="spellStart"/>
      <w:r w:rsidR="0010509C" w:rsidRPr="00B01B40">
        <w:rPr>
          <w:rFonts w:cstheme="minorHAnsi"/>
          <w:i/>
          <w:iCs/>
        </w:rPr>
        <w:t>Spodoptera</w:t>
      </w:r>
      <w:proofErr w:type="spellEnd"/>
      <w:r w:rsidR="0010509C" w:rsidRPr="00B01B40">
        <w:rPr>
          <w:rFonts w:cstheme="minorHAnsi"/>
          <w:i/>
          <w:iCs/>
        </w:rPr>
        <w:t xml:space="preserve"> </w:t>
      </w:r>
      <w:proofErr w:type="spellStart"/>
      <w:r w:rsidR="0010509C" w:rsidRPr="00B01B40">
        <w:rPr>
          <w:rFonts w:cstheme="minorHAnsi"/>
          <w:i/>
          <w:iCs/>
        </w:rPr>
        <w:t>latifascia</w:t>
      </w:r>
      <w:proofErr w:type="spellEnd"/>
      <w:r w:rsidR="0010509C" w:rsidRPr="00B01B40">
        <w:rPr>
          <w:rFonts w:cstheme="minorHAnsi"/>
        </w:rPr>
        <w:t xml:space="preserve"> (Lepidoptera: </w:t>
      </w:r>
      <w:proofErr w:type="spellStart"/>
      <w:r w:rsidR="0010509C" w:rsidRPr="00B01B40">
        <w:rPr>
          <w:rFonts w:cstheme="minorHAnsi"/>
        </w:rPr>
        <w:t>Noctuidae</w:t>
      </w:r>
      <w:proofErr w:type="spellEnd"/>
      <w:r w:rsidR="0010509C" w:rsidRPr="00B01B40">
        <w:rPr>
          <w:rFonts w:cstheme="minorHAnsi"/>
        </w:rPr>
        <w:t xml:space="preserve">), commonly known as garden armyworm is a widespread pest of various cultivated plants including citrus. Recently, it was observed infesting young ‘Valencia’ sweet orange plants in southwest Florida. Host suitability is important for the growth and development of phytophagous insects and for the establishment of a pest population on a crop. Larvae </w:t>
      </w:r>
      <w:r w:rsidR="00B01B40" w:rsidRPr="00B01B40">
        <w:rPr>
          <w:rFonts w:cstheme="minorHAnsi"/>
        </w:rPr>
        <w:t xml:space="preserve">of </w:t>
      </w:r>
      <w:r w:rsidR="00B01B40" w:rsidRPr="00B01B40">
        <w:rPr>
          <w:rFonts w:cstheme="minorHAnsi"/>
          <w:i/>
        </w:rPr>
        <w:t xml:space="preserve">S. </w:t>
      </w:r>
      <w:proofErr w:type="spellStart"/>
      <w:r w:rsidR="00B01B40" w:rsidRPr="00B01B40">
        <w:rPr>
          <w:rFonts w:cstheme="minorHAnsi"/>
          <w:i/>
        </w:rPr>
        <w:t>latifascia</w:t>
      </w:r>
      <w:proofErr w:type="spellEnd"/>
      <w:r w:rsidR="00B01B40" w:rsidRPr="00B01B40">
        <w:rPr>
          <w:rFonts w:cstheme="minorHAnsi"/>
        </w:rPr>
        <w:t xml:space="preserve"> </w:t>
      </w:r>
      <w:r w:rsidR="0010509C" w:rsidRPr="00B01B40">
        <w:rPr>
          <w:rFonts w:cstheme="minorHAnsi"/>
        </w:rPr>
        <w:t>were able to feed on a wide range of citrus cultivars. Successful development from first instar larvae through adulthood and reproduction was observed on ‘Valencia’ and ‘Hamlin’ oranges and on Lisbon lemon.</w:t>
      </w:r>
      <w:r w:rsidR="0010509C" w:rsidRPr="00F02DD2">
        <w:rPr>
          <w:rFonts w:cstheme="minorHAnsi"/>
        </w:rPr>
        <w:t xml:space="preserve"> </w:t>
      </w:r>
    </w:p>
    <w:p w14:paraId="04A9AF4A" w14:textId="35195AB3" w:rsidR="003B6971" w:rsidRPr="00B01B40" w:rsidRDefault="006C7AAB" w:rsidP="00723322">
      <w:pPr>
        <w:pStyle w:val="ListParagraph"/>
        <w:numPr>
          <w:ilvl w:val="0"/>
          <w:numId w:val="21"/>
        </w:numPr>
        <w:autoSpaceDE w:val="0"/>
        <w:autoSpaceDN w:val="0"/>
        <w:adjustRightInd w:val="0"/>
        <w:rPr>
          <w:rFonts w:cstheme="minorHAnsi"/>
          <w:color w:val="000000"/>
        </w:rPr>
      </w:pPr>
      <w:r w:rsidRPr="00B01B40">
        <w:rPr>
          <w:rFonts w:cstheme="minorHAnsi"/>
          <w:color w:val="000000"/>
        </w:rPr>
        <w:t xml:space="preserve">Alejandro Tena, José </w:t>
      </w:r>
      <w:proofErr w:type="spellStart"/>
      <w:r w:rsidRPr="00B01B40">
        <w:rPr>
          <w:rFonts w:cstheme="minorHAnsi"/>
          <w:color w:val="000000"/>
        </w:rPr>
        <w:t>Catalán</w:t>
      </w:r>
      <w:proofErr w:type="spellEnd"/>
      <w:r w:rsidRPr="00B01B40">
        <w:rPr>
          <w:rFonts w:cstheme="minorHAnsi"/>
          <w:color w:val="000000"/>
        </w:rPr>
        <w:t xml:space="preserve">, Estrella Hernández, Kerstin </w:t>
      </w:r>
      <w:proofErr w:type="spellStart"/>
      <w:r w:rsidRPr="00B01B40">
        <w:rPr>
          <w:rFonts w:cstheme="minorHAnsi"/>
          <w:color w:val="000000"/>
        </w:rPr>
        <w:t>Krüger</w:t>
      </w:r>
      <w:proofErr w:type="spellEnd"/>
      <w:r w:rsidRPr="00B01B40">
        <w:rPr>
          <w:rFonts w:cstheme="minorHAnsi"/>
          <w:color w:val="000000"/>
        </w:rPr>
        <w:t xml:space="preserve">, </w:t>
      </w:r>
      <w:proofErr w:type="spellStart"/>
      <w:r w:rsidRPr="00B01B40">
        <w:rPr>
          <w:rFonts w:cstheme="minorHAnsi"/>
          <w:color w:val="000000"/>
        </w:rPr>
        <w:t>Meritxell</w:t>
      </w:r>
      <w:proofErr w:type="spellEnd"/>
      <w:r w:rsidRPr="00B01B40">
        <w:rPr>
          <w:rFonts w:cstheme="minorHAnsi"/>
          <w:color w:val="000000"/>
        </w:rPr>
        <w:t xml:space="preserve"> Pérez-</w:t>
      </w:r>
      <w:proofErr w:type="spellStart"/>
      <w:r w:rsidRPr="00B01B40">
        <w:rPr>
          <w:rFonts w:cstheme="minorHAnsi"/>
          <w:color w:val="000000"/>
        </w:rPr>
        <w:t>Hedo</w:t>
      </w:r>
      <w:proofErr w:type="spellEnd"/>
      <w:r w:rsidRPr="00B01B40">
        <w:rPr>
          <w:rFonts w:cstheme="minorHAnsi"/>
          <w:color w:val="000000"/>
        </w:rPr>
        <w:t xml:space="preserve">, </w:t>
      </w:r>
      <w:proofErr w:type="spellStart"/>
      <w:r w:rsidRPr="00B01B40">
        <w:rPr>
          <w:rFonts w:cstheme="minorHAnsi"/>
          <w:color w:val="000000"/>
        </w:rPr>
        <w:t>Jesica</w:t>
      </w:r>
      <w:proofErr w:type="spellEnd"/>
      <w:r w:rsidRPr="00B01B40">
        <w:rPr>
          <w:rFonts w:cstheme="minorHAnsi"/>
          <w:color w:val="000000"/>
        </w:rPr>
        <w:t xml:space="preserve"> Pérez-Rodríguez, Pablo </w:t>
      </w:r>
      <w:proofErr w:type="spellStart"/>
      <w:r w:rsidRPr="00B01B40">
        <w:rPr>
          <w:rFonts w:cstheme="minorHAnsi"/>
          <w:color w:val="000000"/>
        </w:rPr>
        <w:t>Urbaneja-Bernat</w:t>
      </w:r>
      <w:proofErr w:type="spellEnd"/>
      <w:r w:rsidRPr="00B01B40">
        <w:rPr>
          <w:rFonts w:cstheme="minorHAnsi"/>
          <w:color w:val="000000"/>
        </w:rPr>
        <w:t xml:space="preserve">, and </w:t>
      </w:r>
      <w:r w:rsidRPr="00B01B40">
        <w:rPr>
          <w:rFonts w:cstheme="minorHAnsi"/>
          <w:b/>
          <w:bCs/>
          <w:color w:val="000000"/>
        </w:rPr>
        <w:t xml:space="preserve">Alberto </w:t>
      </w:r>
      <w:proofErr w:type="spellStart"/>
      <w:r w:rsidRPr="00B01B40">
        <w:rPr>
          <w:rFonts w:cstheme="minorHAnsi"/>
          <w:b/>
          <w:bCs/>
          <w:color w:val="000000"/>
        </w:rPr>
        <w:t>Urbaneja</w:t>
      </w:r>
      <w:proofErr w:type="spellEnd"/>
      <w:r w:rsidRPr="00B01B40">
        <w:rPr>
          <w:rFonts w:cstheme="minorHAnsi"/>
          <w:color w:val="000000"/>
        </w:rPr>
        <w:t xml:space="preserve"> </w:t>
      </w:r>
      <w:r w:rsidR="003B6971" w:rsidRPr="00B01B40">
        <w:rPr>
          <w:rFonts w:cstheme="minorHAnsi"/>
          <w:b/>
          <w:bCs/>
          <w:color w:val="000000"/>
        </w:rPr>
        <w:t xml:space="preserve">- </w:t>
      </w:r>
      <w:r w:rsidR="00152CC4" w:rsidRPr="00B01B40">
        <w:rPr>
          <w:rFonts w:cstheme="minorHAnsi"/>
          <w:bCs/>
          <w:color w:val="000000"/>
          <w:lang w:val="es-ES"/>
        </w:rPr>
        <w:t xml:space="preserve">Instituto Valenciano de Investigaciones Agrarias (IVIA). Centro de Protección Vegetal y biotecnología. </w:t>
      </w:r>
      <w:bookmarkStart w:id="4" w:name="_Hlk8736881"/>
      <w:r w:rsidR="00152CC4" w:rsidRPr="00B01B40">
        <w:rPr>
          <w:rFonts w:cstheme="minorHAnsi"/>
          <w:bCs/>
          <w:color w:val="000000"/>
          <w:lang w:val="es-ES"/>
        </w:rPr>
        <w:t xml:space="preserve">CV-315, Km. 10,7 – 46113 Moncada (Valencia), </w:t>
      </w:r>
      <w:proofErr w:type="spellStart"/>
      <w:r w:rsidR="00152CC4" w:rsidRPr="00B01B40">
        <w:rPr>
          <w:rFonts w:cstheme="minorHAnsi"/>
          <w:bCs/>
          <w:color w:val="000000"/>
          <w:lang w:val="es-ES"/>
        </w:rPr>
        <w:t>Spain</w:t>
      </w:r>
      <w:bookmarkEnd w:id="4"/>
      <w:proofErr w:type="spellEnd"/>
      <w:r w:rsidR="003B6971" w:rsidRPr="00B01B40">
        <w:rPr>
          <w:rFonts w:cstheme="minorHAnsi"/>
          <w:color w:val="000000"/>
        </w:rPr>
        <w:t xml:space="preserve">; </w:t>
      </w:r>
      <w:hyperlink r:id="rId69" w:history="1">
        <w:r w:rsidR="00152CC4" w:rsidRPr="00B01B40">
          <w:rPr>
            <w:rStyle w:val="Hyperlink"/>
            <w:rFonts w:cstheme="minorHAnsi"/>
          </w:rPr>
          <w:t>aurbaneja@ivia.es</w:t>
        </w:r>
      </w:hyperlink>
      <w:r w:rsidR="003B6971" w:rsidRPr="00B01B40">
        <w:rPr>
          <w:rFonts w:cstheme="minorHAnsi"/>
          <w:color w:val="000000"/>
        </w:rPr>
        <w:t>;</w:t>
      </w:r>
      <w:r w:rsidR="00152CC4" w:rsidRPr="00B01B40">
        <w:rPr>
          <w:rFonts w:cstheme="minorHAnsi"/>
          <w:color w:val="000000"/>
        </w:rPr>
        <w:t xml:space="preserve"> +34659463921</w:t>
      </w:r>
    </w:p>
    <w:p w14:paraId="05DE7C03" w14:textId="121EE383" w:rsidR="003B6971" w:rsidRPr="00F02DD2" w:rsidRDefault="006C7AAB" w:rsidP="00CF7D96">
      <w:pPr>
        <w:jc w:val="both"/>
        <w:rPr>
          <w:rFonts w:cstheme="minorHAnsi"/>
          <w:b/>
        </w:rPr>
      </w:pPr>
      <w:r w:rsidRPr="00B01B40">
        <w:rPr>
          <w:rFonts w:cstheme="minorHAnsi"/>
          <w:color w:val="000000"/>
          <w:u w:val="single"/>
        </w:rPr>
        <w:t>Biological Control and Confinement Strategies</w:t>
      </w:r>
      <w:r w:rsidRPr="00F02DD2">
        <w:rPr>
          <w:rFonts w:cstheme="minorHAnsi"/>
          <w:color w:val="000000"/>
          <w:u w:val="single"/>
        </w:rPr>
        <w:t xml:space="preserve"> for African Citrus Psyllid </w:t>
      </w:r>
      <w:proofErr w:type="spellStart"/>
      <w:r w:rsidRPr="00F02DD2">
        <w:rPr>
          <w:rFonts w:cstheme="minorHAnsi"/>
          <w:i/>
          <w:iCs/>
          <w:color w:val="000000"/>
          <w:u w:val="single"/>
        </w:rPr>
        <w:t>Trioza</w:t>
      </w:r>
      <w:proofErr w:type="spellEnd"/>
      <w:r w:rsidRPr="00F02DD2">
        <w:rPr>
          <w:rFonts w:cstheme="minorHAnsi"/>
          <w:i/>
          <w:iCs/>
          <w:color w:val="000000"/>
          <w:u w:val="single"/>
        </w:rPr>
        <w:t xml:space="preserve"> </w:t>
      </w:r>
      <w:proofErr w:type="spellStart"/>
      <w:r w:rsidRPr="00F02DD2">
        <w:rPr>
          <w:rFonts w:cstheme="minorHAnsi"/>
          <w:i/>
          <w:iCs/>
          <w:color w:val="000000"/>
          <w:u w:val="single"/>
        </w:rPr>
        <w:t>erytreae</w:t>
      </w:r>
      <w:proofErr w:type="spellEnd"/>
      <w:r w:rsidRPr="00F02DD2">
        <w:rPr>
          <w:rFonts w:cstheme="minorHAnsi"/>
          <w:color w:val="000000"/>
          <w:u w:val="single"/>
        </w:rPr>
        <w:t xml:space="preserve"> (Del Guercio) (Hemiptera: Psyllidae), Vector of Citrus </w:t>
      </w:r>
      <w:proofErr w:type="spellStart"/>
      <w:r w:rsidRPr="00F02DD2">
        <w:rPr>
          <w:rFonts w:cstheme="minorHAnsi"/>
          <w:color w:val="000000"/>
          <w:u w:val="single"/>
        </w:rPr>
        <w:t>Huanglongbing</w:t>
      </w:r>
      <w:proofErr w:type="spellEnd"/>
      <w:r w:rsidR="003B6971" w:rsidRPr="00F02DD2">
        <w:rPr>
          <w:rFonts w:cstheme="minorHAnsi"/>
          <w:color w:val="000000"/>
        </w:rPr>
        <w:t xml:space="preserve"> - </w:t>
      </w:r>
      <w:r w:rsidR="00CF7D96" w:rsidRPr="00F02DD2">
        <w:rPr>
          <w:rFonts w:cstheme="minorHAnsi"/>
          <w:bCs/>
        </w:rPr>
        <w:t xml:space="preserve">The African citrus psyllid </w:t>
      </w:r>
      <w:proofErr w:type="spellStart"/>
      <w:r w:rsidR="00CF7D96" w:rsidRPr="00F02DD2">
        <w:rPr>
          <w:rFonts w:cstheme="minorHAnsi"/>
          <w:bCs/>
          <w:i/>
        </w:rPr>
        <w:t>Trioza</w:t>
      </w:r>
      <w:proofErr w:type="spellEnd"/>
      <w:r w:rsidR="00CF7D96" w:rsidRPr="00F02DD2">
        <w:rPr>
          <w:rFonts w:cstheme="minorHAnsi"/>
          <w:bCs/>
          <w:i/>
        </w:rPr>
        <w:t xml:space="preserve"> </w:t>
      </w:r>
      <w:proofErr w:type="spellStart"/>
      <w:r w:rsidR="00CF7D96" w:rsidRPr="00F02DD2">
        <w:rPr>
          <w:rFonts w:cstheme="minorHAnsi"/>
          <w:bCs/>
          <w:i/>
        </w:rPr>
        <w:t>erytreae</w:t>
      </w:r>
      <w:proofErr w:type="spellEnd"/>
      <w:r w:rsidR="00CF7D96" w:rsidRPr="00F02DD2">
        <w:rPr>
          <w:rFonts w:cstheme="minorHAnsi"/>
          <w:bCs/>
        </w:rPr>
        <w:t xml:space="preserve"> (Del </w:t>
      </w:r>
      <w:r w:rsidR="00CF7D96" w:rsidRPr="00F02DD2">
        <w:rPr>
          <w:rFonts w:cstheme="minorHAnsi"/>
          <w:bCs/>
        </w:rPr>
        <w:lastRenderedPageBreak/>
        <w:t xml:space="preserve">Guercio) (Hemiptera: Psyllidae) was recently (fall 2014) detected in the northwest of the Iberian Peninsula. </w:t>
      </w:r>
      <w:r w:rsidR="00CF7D96" w:rsidRPr="00F02DD2">
        <w:rPr>
          <w:rFonts w:cstheme="minorHAnsi"/>
          <w:bCs/>
          <w:i/>
        </w:rPr>
        <w:t>T</w:t>
      </w:r>
      <w:r w:rsidR="00CF7D96" w:rsidRPr="00B01B40">
        <w:rPr>
          <w:rFonts w:cstheme="minorHAnsi"/>
          <w:bCs/>
          <w:i/>
        </w:rPr>
        <w:t xml:space="preserve">. </w:t>
      </w:r>
      <w:proofErr w:type="spellStart"/>
      <w:r w:rsidR="00CF7D96" w:rsidRPr="00B01B40">
        <w:rPr>
          <w:rFonts w:cstheme="minorHAnsi"/>
          <w:bCs/>
          <w:i/>
        </w:rPr>
        <w:t>erytreae</w:t>
      </w:r>
      <w:proofErr w:type="spellEnd"/>
      <w:r w:rsidR="00CF7D96" w:rsidRPr="00B01B40">
        <w:rPr>
          <w:rFonts w:cstheme="minorHAnsi"/>
          <w:bCs/>
        </w:rPr>
        <w:t xml:space="preserve"> and </w:t>
      </w:r>
      <w:proofErr w:type="spellStart"/>
      <w:r w:rsidR="00CF7D96" w:rsidRPr="00B01B40">
        <w:rPr>
          <w:rFonts w:cstheme="minorHAnsi"/>
          <w:bCs/>
          <w:i/>
        </w:rPr>
        <w:t>Diaphorina</w:t>
      </w:r>
      <w:proofErr w:type="spellEnd"/>
      <w:r w:rsidR="00CF7D96" w:rsidRPr="00B01B40">
        <w:rPr>
          <w:rFonts w:cstheme="minorHAnsi"/>
          <w:bCs/>
          <w:i/>
        </w:rPr>
        <w:t xml:space="preserve"> </w:t>
      </w:r>
      <w:proofErr w:type="spellStart"/>
      <w:r w:rsidR="00CF7D96" w:rsidRPr="00B01B40">
        <w:rPr>
          <w:rFonts w:cstheme="minorHAnsi"/>
          <w:bCs/>
          <w:i/>
        </w:rPr>
        <w:t>citri</w:t>
      </w:r>
      <w:proofErr w:type="spellEnd"/>
      <w:r w:rsidR="00CF7D96" w:rsidRPr="00B01B40">
        <w:rPr>
          <w:rFonts w:cstheme="minorHAnsi"/>
          <w:bCs/>
        </w:rPr>
        <w:t xml:space="preserve"> </w:t>
      </w:r>
      <w:proofErr w:type="spellStart"/>
      <w:r w:rsidR="00CF7D96" w:rsidRPr="00B01B40">
        <w:rPr>
          <w:rFonts w:cstheme="minorHAnsi"/>
          <w:bCs/>
        </w:rPr>
        <w:t>Kuwayama</w:t>
      </w:r>
      <w:proofErr w:type="spellEnd"/>
      <w:r w:rsidR="00CF7D96" w:rsidRPr="00B01B40">
        <w:rPr>
          <w:rFonts w:cstheme="minorHAnsi"/>
          <w:bCs/>
        </w:rPr>
        <w:t xml:space="preserve"> (Hemiptera: </w:t>
      </w:r>
      <w:proofErr w:type="spellStart"/>
      <w:r w:rsidR="00CF7D96" w:rsidRPr="00B01B40">
        <w:rPr>
          <w:rFonts w:cstheme="minorHAnsi"/>
          <w:bCs/>
        </w:rPr>
        <w:t>Liviidae</w:t>
      </w:r>
      <w:proofErr w:type="spellEnd"/>
      <w:r w:rsidR="00CF7D96" w:rsidRPr="00B01B40">
        <w:rPr>
          <w:rFonts w:cstheme="minorHAnsi"/>
          <w:bCs/>
        </w:rPr>
        <w:t>) are considered the main threat to citrus industry worldwide since both are vectors of the "</w:t>
      </w:r>
      <w:proofErr w:type="spellStart"/>
      <w:r w:rsidR="00CF7D96" w:rsidRPr="00B01B40">
        <w:rPr>
          <w:rFonts w:cstheme="minorHAnsi"/>
          <w:bCs/>
        </w:rPr>
        <w:t>huanglongbing</w:t>
      </w:r>
      <w:proofErr w:type="spellEnd"/>
      <w:r w:rsidR="00CF7D96" w:rsidRPr="00B01B40">
        <w:rPr>
          <w:rFonts w:cstheme="minorHAnsi"/>
          <w:bCs/>
        </w:rPr>
        <w:t xml:space="preserve">" (HLB), an incurable citrus disease that </w:t>
      </w:r>
      <w:proofErr w:type="gramStart"/>
      <w:r w:rsidR="00CF7D96" w:rsidRPr="00B01B40">
        <w:rPr>
          <w:rFonts w:cstheme="minorHAnsi"/>
          <w:bCs/>
        </w:rPr>
        <w:t>causes  large</w:t>
      </w:r>
      <w:proofErr w:type="gramEnd"/>
      <w:r w:rsidR="00CF7D96" w:rsidRPr="00B01B40">
        <w:rPr>
          <w:rFonts w:cstheme="minorHAnsi"/>
          <w:bCs/>
        </w:rPr>
        <w:t xml:space="preserve"> economic losses. The containment of the vectors is key to reduce the risk of HLB establishment in those areas where vectors are present without the disease (as Mediterranean citrus). In this context, a classical biological control program has been initiated in continental Europe. For this, the main citrus producing areas of South Africa</w:t>
      </w:r>
      <w:r w:rsidR="00CF7D96" w:rsidRPr="00F02DD2">
        <w:rPr>
          <w:rFonts w:cstheme="minorHAnsi"/>
          <w:bCs/>
        </w:rPr>
        <w:t xml:space="preserve"> were sampled during 2017. </w:t>
      </w:r>
      <w:proofErr w:type="spellStart"/>
      <w:r w:rsidR="00CF7D96" w:rsidRPr="00F02DD2">
        <w:rPr>
          <w:rFonts w:cstheme="minorHAnsi"/>
          <w:bCs/>
          <w:i/>
        </w:rPr>
        <w:t>Tamarixia</w:t>
      </w:r>
      <w:proofErr w:type="spellEnd"/>
      <w:r w:rsidR="00CF7D96" w:rsidRPr="00F02DD2">
        <w:rPr>
          <w:rFonts w:cstheme="minorHAnsi"/>
          <w:bCs/>
          <w:i/>
        </w:rPr>
        <w:t xml:space="preserve"> </w:t>
      </w:r>
      <w:proofErr w:type="spellStart"/>
      <w:r w:rsidR="00CF7D96" w:rsidRPr="00F02DD2">
        <w:rPr>
          <w:rFonts w:cstheme="minorHAnsi"/>
          <w:bCs/>
          <w:i/>
        </w:rPr>
        <w:t>dryi</w:t>
      </w:r>
      <w:proofErr w:type="spellEnd"/>
      <w:r w:rsidR="00CF7D96" w:rsidRPr="00F02DD2">
        <w:rPr>
          <w:rFonts w:cstheme="minorHAnsi"/>
          <w:bCs/>
        </w:rPr>
        <w:t xml:space="preserve"> was the most abundant parasitoid followed by another species of genus </w:t>
      </w:r>
      <w:proofErr w:type="spellStart"/>
      <w:r w:rsidR="00CF7D96" w:rsidRPr="00F02DD2">
        <w:rPr>
          <w:rFonts w:cstheme="minorHAnsi"/>
          <w:bCs/>
          <w:i/>
        </w:rPr>
        <w:t>Tamarixia</w:t>
      </w:r>
      <w:proofErr w:type="spellEnd"/>
      <w:r w:rsidR="00CF7D96" w:rsidRPr="00F02DD2">
        <w:rPr>
          <w:rFonts w:cstheme="minorHAnsi"/>
          <w:bCs/>
          <w:i/>
        </w:rPr>
        <w:t xml:space="preserve"> </w:t>
      </w:r>
      <w:r w:rsidR="00CF7D96" w:rsidRPr="00F02DD2">
        <w:rPr>
          <w:rFonts w:cstheme="minorHAnsi"/>
          <w:bCs/>
        </w:rPr>
        <w:t xml:space="preserve">that had not been described so far. The host specificity of </w:t>
      </w:r>
      <w:r w:rsidR="00CF7D96" w:rsidRPr="00F02DD2">
        <w:rPr>
          <w:rFonts w:cstheme="minorHAnsi"/>
          <w:bCs/>
          <w:i/>
        </w:rPr>
        <w:t xml:space="preserve">T. </w:t>
      </w:r>
      <w:proofErr w:type="spellStart"/>
      <w:r w:rsidR="00CF7D96" w:rsidRPr="00F02DD2">
        <w:rPr>
          <w:rFonts w:cstheme="minorHAnsi"/>
          <w:bCs/>
          <w:i/>
        </w:rPr>
        <w:t>dryi</w:t>
      </w:r>
      <w:proofErr w:type="spellEnd"/>
      <w:r w:rsidR="00CF7D96" w:rsidRPr="00F02DD2">
        <w:rPr>
          <w:rFonts w:cstheme="minorHAnsi"/>
          <w:bCs/>
        </w:rPr>
        <w:t xml:space="preserve"> was evaluated using 11 non-target psyllid species, including five species of the genus </w:t>
      </w:r>
      <w:proofErr w:type="spellStart"/>
      <w:r w:rsidR="00CF7D96" w:rsidRPr="00F02DD2">
        <w:rPr>
          <w:rFonts w:cstheme="minorHAnsi"/>
          <w:bCs/>
          <w:i/>
        </w:rPr>
        <w:t>Trioza</w:t>
      </w:r>
      <w:proofErr w:type="spellEnd"/>
      <w:r w:rsidR="00CF7D96" w:rsidRPr="00F02DD2">
        <w:rPr>
          <w:rFonts w:cstheme="minorHAnsi"/>
          <w:bCs/>
        </w:rPr>
        <w:t xml:space="preserve">. Our results demonstrate that </w:t>
      </w:r>
      <w:r w:rsidR="00CF7D96" w:rsidRPr="00F02DD2">
        <w:rPr>
          <w:rFonts w:cstheme="minorHAnsi"/>
          <w:bCs/>
          <w:i/>
        </w:rPr>
        <w:t xml:space="preserve">T. </w:t>
      </w:r>
      <w:proofErr w:type="spellStart"/>
      <w:r w:rsidR="00CF7D96" w:rsidRPr="00F02DD2">
        <w:rPr>
          <w:rFonts w:cstheme="minorHAnsi"/>
          <w:bCs/>
          <w:i/>
        </w:rPr>
        <w:t>dryi</w:t>
      </w:r>
      <w:proofErr w:type="spellEnd"/>
      <w:r w:rsidR="00CF7D96" w:rsidRPr="00F02DD2">
        <w:rPr>
          <w:rFonts w:cstheme="minorHAnsi"/>
          <w:bCs/>
        </w:rPr>
        <w:t xml:space="preserve"> is a highly specific parasitoid and its introduction, release and establishment in Europe within the classical biological control program of </w:t>
      </w:r>
      <w:r w:rsidR="00CF7D96" w:rsidRPr="00F02DD2">
        <w:rPr>
          <w:rFonts w:cstheme="minorHAnsi"/>
          <w:bCs/>
          <w:i/>
        </w:rPr>
        <w:t xml:space="preserve">T. </w:t>
      </w:r>
      <w:proofErr w:type="spellStart"/>
      <w:r w:rsidR="00CF7D96" w:rsidRPr="00F02DD2">
        <w:rPr>
          <w:rFonts w:cstheme="minorHAnsi"/>
          <w:bCs/>
          <w:i/>
        </w:rPr>
        <w:t>erytreae</w:t>
      </w:r>
      <w:proofErr w:type="spellEnd"/>
      <w:r w:rsidR="00CF7D96" w:rsidRPr="00F02DD2">
        <w:rPr>
          <w:rFonts w:cstheme="minorHAnsi"/>
          <w:bCs/>
        </w:rPr>
        <w:t xml:space="preserve"> should not affect other psyllid species. In this work, we also present the effectiveness of containment of four commercial anti-insect netting on </w:t>
      </w:r>
      <w:r w:rsidR="00CF7D96" w:rsidRPr="00F02DD2">
        <w:rPr>
          <w:rFonts w:cstheme="minorHAnsi"/>
          <w:bCs/>
          <w:i/>
        </w:rPr>
        <w:t xml:space="preserve">T. </w:t>
      </w:r>
      <w:proofErr w:type="spellStart"/>
      <w:r w:rsidR="00CF7D96" w:rsidRPr="00F02DD2">
        <w:rPr>
          <w:rFonts w:cstheme="minorHAnsi"/>
          <w:bCs/>
          <w:i/>
        </w:rPr>
        <w:t>erytreae</w:t>
      </w:r>
      <w:proofErr w:type="spellEnd"/>
      <w:r w:rsidR="00CF7D96" w:rsidRPr="00F02DD2">
        <w:rPr>
          <w:rFonts w:cstheme="minorHAnsi"/>
          <w:bCs/>
        </w:rPr>
        <w:t>.</w:t>
      </w:r>
      <w:r w:rsidR="003B6971" w:rsidRPr="00F02DD2">
        <w:rPr>
          <w:rFonts w:cstheme="minorHAnsi"/>
          <w:color w:val="000000"/>
        </w:rPr>
        <w:t xml:space="preserve"> </w:t>
      </w:r>
    </w:p>
    <w:p w14:paraId="279D4E41" w14:textId="44A0B064" w:rsidR="00D05ACF" w:rsidRPr="00B01B40" w:rsidRDefault="006C7AAB" w:rsidP="00723322">
      <w:pPr>
        <w:pStyle w:val="ListParagraph"/>
        <w:numPr>
          <w:ilvl w:val="0"/>
          <w:numId w:val="21"/>
        </w:numPr>
        <w:autoSpaceDE w:val="0"/>
        <w:autoSpaceDN w:val="0"/>
        <w:adjustRightInd w:val="0"/>
        <w:rPr>
          <w:rFonts w:cstheme="minorHAnsi"/>
          <w:color w:val="000000"/>
        </w:rPr>
      </w:pPr>
      <w:r w:rsidRPr="00B01B40">
        <w:rPr>
          <w:rFonts w:cstheme="minorHAnsi"/>
          <w:b/>
          <w:bCs/>
          <w:color w:val="000000"/>
        </w:rPr>
        <w:t>Pasco B. Avery</w:t>
      </w:r>
      <w:r w:rsidRPr="00B01B40">
        <w:rPr>
          <w:rFonts w:cstheme="minorHAnsi"/>
          <w:color w:val="000000"/>
        </w:rPr>
        <w:t>, Jessamyn Adorada, Emily B. Duren, Alejandra V. Chavez, Ronald D. Cave, and Jawwad Qureshi</w:t>
      </w:r>
      <w:r w:rsidRPr="00B01B40">
        <w:rPr>
          <w:rFonts w:cstheme="minorHAnsi"/>
          <w:b/>
          <w:bCs/>
          <w:color w:val="000000"/>
        </w:rPr>
        <w:t xml:space="preserve"> </w:t>
      </w:r>
      <w:r w:rsidR="00D05ACF" w:rsidRPr="00B01B40">
        <w:rPr>
          <w:rFonts w:cstheme="minorHAnsi"/>
          <w:bCs/>
          <w:color w:val="000000"/>
        </w:rPr>
        <w:t>-</w:t>
      </w:r>
      <w:r w:rsidR="00D05ACF" w:rsidRPr="00B01B40">
        <w:rPr>
          <w:rFonts w:cstheme="minorHAnsi"/>
          <w:color w:val="000000"/>
        </w:rPr>
        <w:t xml:space="preserve"> </w:t>
      </w:r>
      <w:r w:rsidR="001C4188" w:rsidRPr="00B01B40">
        <w:rPr>
          <w:rFonts w:cstheme="minorHAnsi"/>
          <w:bCs/>
          <w:color w:val="000000"/>
        </w:rPr>
        <w:t>Indian River Research and Education Center, University of Florida, Fort Pierce, 34945, FL</w:t>
      </w:r>
      <w:r w:rsidR="001C4188" w:rsidRPr="00B01B40">
        <w:rPr>
          <w:rFonts w:cstheme="minorHAnsi"/>
          <w:color w:val="000000"/>
        </w:rPr>
        <w:t>;</w:t>
      </w:r>
      <w:r w:rsidR="00D05ACF" w:rsidRPr="00B01B40">
        <w:rPr>
          <w:rFonts w:cstheme="minorHAnsi"/>
          <w:color w:val="000000"/>
        </w:rPr>
        <w:t xml:space="preserve"> </w:t>
      </w:r>
      <w:hyperlink r:id="rId70" w:history="1">
        <w:r w:rsidR="001C4188" w:rsidRPr="00B01B40">
          <w:rPr>
            <w:rStyle w:val="Hyperlink"/>
            <w:rFonts w:cstheme="minorHAnsi"/>
            <w:sz w:val="20"/>
          </w:rPr>
          <w:t>pbavery@ufl.edu</w:t>
        </w:r>
      </w:hyperlink>
      <w:r w:rsidR="00D05ACF" w:rsidRPr="00B01B40">
        <w:rPr>
          <w:rFonts w:cstheme="minorHAnsi"/>
          <w:color w:val="000000"/>
        </w:rPr>
        <w:t>;</w:t>
      </w:r>
      <w:r w:rsidR="001C4188" w:rsidRPr="00B01B40">
        <w:rPr>
          <w:rFonts w:cstheme="minorHAnsi"/>
          <w:color w:val="000000"/>
        </w:rPr>
        <w:t xml:space="preserve"> </w:t>
      </w:r>
      <w:r w:rsidR="001C4188" w:rsidRPr="00B01B40">
        <w:rPr>
          <w:rFonts w:cstheme="minorHAnsi"/>
          <w:color w:val="000000"/>
          <w:sz w:val="20"/>
          <w:lang w:eastAsia="ko-KR"/>
        </w:rPr>
        <w:t>979-422-4144</w:t>
      </w:r>
    </w:p>
    <w:p w14:paraId="09A27410" w14:textId="6B3ADC66" w:rsidR="00D05ACF" w:rsidRPr="00F02DD2" w:rsidRDefault="006C7AAB" w:rsidP="00D05ACF">
      <w:pPr>
        <w:autoSpaceDE w:val="0"/>
        <w:autoSpaceDN w:val="0"/>
        <w:adjustRightInd w:val="0"/>
        <w:rPr>
          <w:rFonts w:cstheme="minorHAnsi"/>
        </w:rPr>
      </w:pPr>
      <w:r w:rsidRPr="00B01B40">
        <w:rPr>
          <w:rFonts w:cstheme="minorHAnsi"/>
          <w:bCs/>
          <w:color w:val="000000"/>
          <w:u w:val="single"/>
        </w:rPr>
        <w:t xml:space="preserve">Compatibility of Entomopathogenic Fungus, </w:t>
      </w:r>
      <w:proofErr w:type="spellStart"/>
      <w:r w:rsidRPr="00B01B40">
        <w:rPr>
          <w:rFonts w:cstheme="minorHAnsi"/>
          <w:bCs/>
          <w:i/>
          <w:iCs/>
          <w:color w:val="000000"/>
          <w:u w:val="single"/>
        </w:rPr>
        <w:t>Isaria</w:t>
      </w:r>
      <w:proofErr w:type="spellEnd"/>
      <w:r w:rsidRPr="00B01B40">
        <w:rPr>
          <w:rFonts w:cstheme="minorHAnsi"/>
          <w:bCs/>
          <w:i/>
          <w:iCs/>
          <w:color w:val="000000"/>
          <w:u w:val="single"/>
        </w:rPr>
        <w:t xml:space="preserve"> </w:t>
      </w:r>
      <w:proofErr w:type="spellStart"/>
      <w:r w:rsidRPr="00B01B40">
        <w:rPr>
          <w:rFonts w:cstheme="minorHAnsi"/>
          <w:bCs/>
          <w:i/>
          <w:iCs/>
          <w:color w:val="000000"/>
          <w:u w:val="single"/>
        </w:rPr>
        <w:t>fumosorosea</w:t>
      </w:r>
      <w:proofErr w:type="spellEnd"/>
      <w:r w:rsidRPr="00B01B40">
        <w:rPr>
          <w:rFonts w:cstheme="minorHAnsi"/>
          <w:bCs/>
          <w:color w:val="000000"/>
          <w:u w:val="single"/>
        </w:rPr>
        <w:t xml:space="preserve"> and Ladybeetle </w:t>
      </w:r>
      <w:proofErr w:type="spellStart"/>
      <w:r w:rsidRPr="00B01B40">
        <w:rPr>
          <w:rFonts w:cstheme="minorHAnsi"/>
          <w:bCs/>
          <w:i/>
          <w:iCs/>
          <w:color w:val="000000"/>
          <w:u w:val="single"/>
        </w:rPr>
        <w:t>Curinus</w:t>
      </w:r>
      <w:proofErr w:type="spellEnd"/>
      <w:r w:rsidRPr="00B01B40">
        <w:rPr>
          <w:rFonts w:cstheme="minorHAnsi"/>
          <w:bCs/>
          <w:i/>
          <w:iCs/>
          <w:color w:val="000000"/>
          <w:u w:val="single"/>
        </w:rPr>
        <w:t xml:space="preserve"> coeruleus</w:t>
      </w:r>
      <w:r w:rsidRPr="00B01B40">
        <w:rPr>
          <w:rFonts w:cstheme="minorHAnsi"/>
          <w:bCs/>
          <w:color w:val="000000"/>
          <w:u w:val="single"/>
        </w:rPr>
        <w:t xml:space="preserve"> for Managing the Florida Red Scale </w:t>
      </w:r>
      <w:r w:rsidR="00D05ACF" w:rsidRPr="00B01B40">
        <w:rPr>
          <w:rFonts w:cstheme="minorHAnsi"/>
          <w:bCs/>
          <w:color w:val="000000"/>
        </w:rPr>
        <w:t xml:space="preserve">- </w:t>
      </w:r>
      <w:r w:rsidR="001C4188" w:rsidRPr="00B01B40">
        <w:rPr>
          <w:rFonts w:cstheme="minorHAnsi"/>
        </w:rPr>
        <w:t xml:space="preserve">The compatibility of </w:t>
      </w:r>
      <w:proofErr w:type="spellStart"/>
      <w:r w:rsidR="001C4188" w:rsidRPr="00B01B40">
        <w:rPr>
          <w:rFonts w:cstheme="minorHAnsi"/>
          <w:i/>
        </w:rPr>
        <w:t>Isaria</w:t>
      </w:r>
      <w:proofErr w:type="spellEnd"/>
      <w:r w:rsidR="001C4188" w:rsidRPr="00B01B40">
        <w:rPr>
          <w:rFonts w:cstheme="minorHAnsi"/>
          <w:i/>
        </w:rPr>
        <w:t xml:space="preserve"> </w:t>
      </w:r>
      <w:proofErr w:type="spellStart"/>
      <w:r w:rsidR="001C4188" w:rsidRPr="00B01B40">
        <w:rPr>
          <w:rFonts w:cstheme="minorHAnsi"/>
          <w:i/>
        </w:rPr>
        <w:t>fumosorosea</w:t>
      </w:r>
      <w:proofErr w:type="spellEnd"/>
      <w:r w:rsidR="001C4188" w:rsidRPr="00B01B40">
        <w:rPr>
          <w:rFonts w:cstheme="minorHAnsi"/>
        </w:rPr>
        <w:t xml:space="preserve"> with the ladybeetle, </w:t>
      </w:r>
      <w:proofErr w:type="spellStart"/>
      <w:r w:rsidR="001C4188" w:rsidRPr="00B01B40">
        <w:rPr>
          <w:rFonts w:cstheme="minorHAnsi"/>
          <w:i/>
        </w:rPr>
        <w:t>Curinus</w:t>
      </w:r>
      <w:proofErr w:type="spellEnd"/>
      <w:r w:rsidR="001C4188" w:rsidRPr="00B01B40">
        <w:rPr>
          <w:rFonts w:cstheme="minorHAnsi"/>
          <w:i/>
        </w:rPr>
        <w:t xml:space="preserve"> coeruleus</w:t>
      </w:r>
      <w:r w:rsidR="001C4188" w:rsidRPr="00B01B40">
        <w:rPr>
          <w:rFonts w:cstheme="minorHAnsi"/>
        </w:rPr>
        <w:t xml:space="preserve"> for management of the Florida red scale (FRS) was determined. Citrus leaves infested with ~10 FRS were sprayed with either water or entomopathogenic fungus and allowed to air dry and then placed into an </w:t>
      </w:r>
      <w:proofErr w:type="spellStart"/>
      <w:r w:rsidR="001C4188" w:rsidRPr="00B01B40">
        <w:rPr>
          <w:rFonts w:cstheme="minorHAnsi"/>
        </w:rPr>
        <w:t>eppendorf</w:t>
      </w:r>
      <w:proofErr w:type="spellEnd"/>
      <w:r w:rsidR="001C4188" w:rsidRPr="00B01B40">
        <w:rPr>
          <w:rFonts w:cstheme="minorHAnsi"/>
        </w:rPr>
        <w:t xml:space="preserve"> tube filled with water secured with parafilm. Treatments were 1) leaves with FRS sprayed with water only 2) leaves with FRS sprayed with water only and provided with a single adult </w:t>
      </w:r>
      <w:proofErr w:type="spellStart"/>
      <w:r w:rsidR="001C4188" w:rsidRPr="00B01B40">
        <w:rPr>
          <w:rFonts w:cstheme="minorHAnsi"/>
          <w:i/>
        </w:rPr>
        <w:t>Curinus</w:t>
      </w:r>
      <w:proofErr w:type="spellEnd"/>
      <w:r w:rsidR="001C4188" w:rsidRPr="00B01B40">
        <w:rPr>
          <w:rFonts w:cstheme="minorHAnsi"/>
          <w:i/>
        </w:rPr>
        <w:t xml:space="preserve"> coeruleus</w:t>
      </w:r>
      <w:r w:rsidR="001C4188" w:rsidRPr="00B01B40">
        <w:rPr>
          <w:rFonts w:cstheme="minorHAnsi"/>
        </w:rPr>
        <w:t xml:space="preserve">; 3) leaves with FRS sprayed with PFR-97 and provided with a single adult </w:t>
      </w:r>
      <w:r w:rsidR="001C4188" w:rsidRPr="00B01B40">
        <w:rPr>
          <w:rFonts w:cstheme="minorHAnsi"/>
          <w:i/>
        </w:rPr>
        <w:t>C. coeruleus</w:t>
      </w:r>
      <w:r w:rsidR="001C4188" w:rsidRPr="00B01B40">
        <w:rPr>
          <w:rFonts w:cstheme="minorHAnsi"/>
        </w:rPr>
        <w:t xml:space="preserve">. Single leaves secured in </w:t>
      </w:r>
      <w:proofErr w:type="spellStart"/>
      <w:r w:rsidR="001C4188" w:rsidRPr="00B01B40">
        <w:rPr>
          <w:rFonts w:cstheme="minorHAnsi"/>
        </w:rPr>
        <w:t>eppendorf</w:t>
      </w:r>
      <w:proofErr w:type="spellEnd"/>
      <w:r w:rsidR="001C4188" w:rsidRPr="00B01B40">
        <w:rPr>
          <w:rFonts w:cstheme="minorHAnsi"/>
        </w:rPr>
        <w:t xml:space="preserve"> tubes were placed into a 30-dram vial covered with mesh and secured with a rubber band. Experimental arenas were placed into the growth chamber at 25 C under a 14:10 h L:D with ~60% RH. Mortality of ladybeetle</w:t>
      </w:r>
      <w:r w:rsidR="001C4188" w:rsidRPr="00F02DD2">
        <w:rPr>
          <w:rFonts w:cstheme="minorHAnsi"/>
        </w:rPr>
        <w:t xml:space="preserve"> and scale consumption were assessed after 7 days. Comparisons of percent mortality and number of scales consumed per treatment was conducted using an ANOVA and Tukey’s HSD test (α = 0.05). </w:t>
      </w:r>
      <w:proofErr w:type="spellStart"/>
      <w:r w:rsidR="001C4188" w:rsidRPr="00F02DD2">
        <w:rPr>
          <w:rFonts w:cstheme="minorHAnsi"/>
          <w:i/>
        </w:rPr>
        <w:t>Curinus</w:t>
      </w:r>
      <w:proofErr w:type="spellEnd"/>
      <w:r w:rsidR="001C4188" w:rsidRPr="00F02DD2">
        <w:rPr>
          <w:rFonts w:cstheme="minorHAnsi"/>
          <w:i/>
        </w:rPr>
        <w:t xml:space="preserve"> coeruleus</w:t>
      </w:r>
      <w:r w:rsidR="001C4188" w:rsidRPr="00F02DD2">
        <w:rPr>
          <w:rFonts w:cstheme="minorHAnsi"/>
        </w:rPr>
        <w:t xml:space="preserve"> exposed to leaves sprayed with </w:t>
      </w:r>
      <w:r w:rsidR="001C4188" w:rsidRPr="00F02DD2">
        <w:rPr>
          <w:rFonts w:cstheme="minorHAnsi"/>
          <w:i/>
        </w:rPr>
        <w:t xml:space="preserve">I. </w:t>
      </w:r>
      <w:proofErr w:type="spellStart"/>
      <w:r w:rsidR="001C4188" w:rsidRPr="00F02DD2">
        <w:rPr>
          <w:rFonts w:cstheme="minorHAnsi"/>
          <w:i/>
        </w:rPr>
        <w:t>fumosorosea</w:t>
      </w:r>
      <w:proofErr w:type="spellEnd"/>
      <w:r w:rsidR="001C4188" w:rsidRPr="00F02DD2">
        <w:rPr>
          <w:rFonts w:cstheme="minorHAnsi"/>
        </w:rPr>
        <w:t xml:space="preserve"> were not affected in their consumption of the FRS compared to the control. The mean percent consumption was 60% and 67% in the </w:t>
      </w:r>
      <w:r w:rsidR="001C4188" w:rsidRPr="00F02DD2">
        <w:rPr>
          <w:rFonts w:cstheme="minorHAnsi"/>
          <w:i/>
        </w:rPr>
        <w:t xml:space="preserve">I. </w:t>
      </w:r>
      <w:proofErr w:type="spellStart"/>
      <w:r w:rsidR="001C4188" w:rsidRPr="00F02DD2">
        <w:rPr>
          <w:rFonts w:cstheme="minorHAnsi"/>
          <w:i/>
        </w:rPr>
        <w:t>fumosorosea</w:t>
      </w:r>
      <w:proofErr w:type="spellEnd"/>
      <w:r w:rsidR="001C4188" w:rsidRPr="00F02DD2">
        <w:rPr>
          <w:rFonts w:cstheme="minorHAnsi"/>
        </w:rPr>
        <w:t xml:space="preserve"> treatment and the control, respectively. There was no mortality of the beetle adults after exposure to leaves sprayed with the fungus or water for 7 days.</w:t>
      </w:r>
    </w:p>
    <w:p w14:paraId="02A1B299" w14:textId="089518D2" w:rsidR="0076416A" w:rsidRPr="00B01B40" w:rsidRDefault="006C7AAB" w:rsidP="00723322">
      <w:pPr>
        <w:pStyle w:val="ListParagraph"/>
        <w:numPr>
          <w:ilvl w:val="0"/>
          <w:numId w:val="21"/>
        </w:numPr>
        <w:autoSpaceDE w:val="0"/>
        <w:autoSpaceDN w:val="0"/>
        <w:adjustRightInd w:val="0"/>
        <w:rPr>
          <w:rFonts w:cstheme="minorHAnsi"/>
        </w:rPr>
      </w:pPr>
      <w:r w:rsidRPr="00B01B40">
        <w:rPr>
          <w:rFonts w:cstheme="minorHAnsi"/>
          <w:b/>
          <w:bCs/>
          <w:color w:val="000000"/>
        </w:rPr>
        <w:t xml:space="preserve">Julien </w:t>
      </w:r>
      <w:proofErr w:type="spellStart"/>
      <w:r w:rsidRPr="00B01B40">
        <w:rPr>
          <w:rFonts w:cstheme="minorHAnsi"/>
          <w:b/>
          <w:bCs/>
          <w:color w:val="000000"/>
        </w:rPr>
        <w:t>Beuzelin</w:t>
      </w:r>
      <w:proofErr w:type="spellEnd"/>
      <w:r w:rsidRPr="00B01B40">
        <w:rPr>
          <w:rFonts w:cstheme="minorHAnsi"/>
          <w:b/>
          <w:bCs/>
          <w:color w:val="000000"/>
        </w:rPr>
        <w:t xml:space="preserve">, </w:t>
      </w:r>
      <w:proofErr w:type="spellStart"/>
      <w:r w:rsidRPr="00B01B40">
        <w:rPr>
          <w:rFonts w:cstheme="minorHAnsi"/>
          <w:color w:val="000000"/>
        </w:rPr>
        <w:t>Dak</w:t>
      </w:r>
      <w:proofErr w:type="spellEnd"/>
      <w:r w:rsidRPr="00B01B40">
        <w:rPr>
          <w:rFonts w:cstheme="minorHAnsi"/>
          <w:color w:val="000000"/>
        </w:rPr>
        <w:t xml:space="preserve"> Seal, Carolina </w:t>
      </w:r>
      <w:proofErr w:type="spellStart"/>
      <w:r w:rsidRPr="00B01B40">
        <w:rPr>
          <w:rFonts w:cstheme="minorHAnsi"/>
          <w:color w:val="000000"/>
        </w:rPr>
        <w:t>Tieppo</w:t>
      </w:r>
      <w:proofErr w:type="spellEnd"/>
      <w:r w:rsidRPr="00B01B40">
        <w:rPr>
          <w:rFonts w:cstheme="minorHAnsi"/>
          <w:color w:val="000000"/>
        </w:rPr>
        <w:t xml:space="preserve"> </w:t>
      </w:r>
      <w:proofErr w:type="spellStart"/>
      <w:r w:rsidRPr="00B01B40">
        <w:rPr>
          <w:rFonts w:cstheme="minorHAnsi"/>
          <w:color w:val="000000"/>
        </w:rPr>
        <w:t>Camarozano</w:t>
      </w:r>
      <w:proofErr w:type="spellEnd"/>
      <w:r w:rsidRPr="00B01B40">
        <w:rPr>
          <w:rFonts w:cstheme="minorHAnsi"/>
          <w:color w:val="000000"/>
        </w:rPr>
        <w:t xml:space="preserve">, Donna Larsen, Sandy Allan, and Gregg </w:t>
      </w:r>
      <w:proofErr w:type="spellStart"/>
      <w:r w:rsidRPr="00B01B40">
        <w:rPr>
          <w:rFonts w:cstheme="minorHAnsi"/>
          <w:color w:val="000000"/>
        </w:rPr>
        <w:t>Nuessly</w:t>
      </w:r>
      <w:proofErr w:type="spellEnd"/>
      <w:r w:rsidRPr="00B01B40">
        <w:rPr>
          <w:rFonts w:cstheme="minorHAnsi"/>
          <w:bCs/>
          <w:color w:val="000000"/>
        </w:rPr>
        <w:t xml:space="preserve"> </w:t>
      </w:r>
      <w:r w:rsidR="004B490B" w:rsidRPr="00B01B40">
        <w:rPr>
          <w:rFonts w:cstheme="minorHAnsi"/>
          <w:bCs/>
          <w:color w:val="000000"/>
        </w:rPr>
        <w:t>–</w:t>
      </w:r>
      <w:r w:rsidR="0076416A" w:rsidRPr="00B01B40">
        <w:rPr>
          <w:rFonts w:cstheme="minorHAnsi"/>
          <w:bCs/>
          <w:color w:val="000000"/>
        </w:rPr>
        <w:t xml:space="preserve"> </w:t>
      </w:r>
      <w:r w:rsidR="004B490B" w:rsidRPr="00B01B40">
        <w:rPr>
          <w:rFonts w:cstheme="minorHAnsi"/>
          <w:bCs/>
          <w:color w:val="000000"/>
        </w:rPr>
        <w:t>Everglades Research and Education Center, Belle Glade, FL 33430</w:t>
      </w:r>
      <w:r w:rsidR="0076416A" w:rsidRPr="00B01B40">
        <w:rPr>
          <w:rFonts w:cstheme="minorHAnsi"/>
          <w:color w:val="000000"/>
        </w:rPr>
        <w:t xml:space="preserve">; </w:t>
      </w:r>
      <w:hyperlink r:id="rId71" w:history="1">
        <w:r w:rsidR="004B490B" w:rsidRPr="00B01B40">
          <w:rPr>
            <w:rStyle w:val="Hyperlink"/>
            <w:rFonts w:cstheme="minorHAnsi"/>
          </w:rPr>
          <w:t>jbeuzelin@ufl.edu</w:t>
        </w:r>
      </w:hyperlink>
      <w:r w:rsidR="0076416A" w:rsidRPr="00B01B40">
        <w:rPr>
          <w:rFonts w:cstheme="minorHAnsi"/>
          <w:color w:val="000000"/>
        </w:rPr>
        <w:t xml:space="preserve">; </w:t>
      </w:r>
      <w:r w:rsidR="004B490B" w:rsidRPr="00B01B40">
        <w:rPr>
          <w:rFonts w:cstheme="minorHAnsi"/>
          <w:color w:val="000000"/>
        </w:rPr>
        <w:t>561-993-1559</w:t>
      </w:r>
    </w:p>
    <w:p w14:paraId="104D4A03" w14:textId="59AA02E7" w:rsidR="0076416A" w:rsidRPr="00F02DD2" w:rsidRDefault="006C7AAB" w:rsidP="004B490B">
      <w:pPr>
        <w:rPr>
          <w:rFonts w:eastAsia="Calibri" w:cstheme="minorHAnsi"/>
          <w:b/>
        </w:rPr>
      </w:pPr>
      <w:r w:rsidRPr="00B01B40">
        <w:rPr>
          <w:rFonts w:cstheme="minorHAnsi"/>
          <w:bCs/>
          <w:iCs/>
          <w:color w:val="000000"/>
          <w:u w:val="single"/>
        </w:rPr>
        <w:t>Silk Fly Management Advances in Florida Sweet Corn</w:t>
      </w:r>
      <w:r w:rsidR="0076416A" w:rsidRPr="00B01B40">
        <w:rPr>
          <w:rFonts w:cstheme="minorHAnsi"/>
        </w:rPr>
        <w:t xml:space="preserve"> - </w:t>
      </w:r>
      <w:r w:rsidR="004B490B" w:rsidRPr="00B01B40">
        <w:rPr>
          <w:rFonts w:cstheme="minorHAnsi"/>
        </w:rPr>
        <w:t>Three species of picture-winged flies (</w:t>
      </w:r>
      <w:proofErr w:type="spellStart"/>
      <w:r w:rsidR="004B490B" w:rsidRPr="00B01B40">
        <w:rPr>
          <w:rFonts w:cstheme="minorHAnsi"/>
        </w:rPr>
        <w:t>Diptera</w:t>
      </w:r>
      <w:proofErr w:type="spellEnd"/>
      <w:r w:rsidR="004B490B" w:rsidRPr="00B01B40">
        <w:rPr>
          <w:rFonts w:cstheme="minorHAnsi"/>
        </w:rPr>
        <w:t xml:space="preserve">: </w:t>
      </w:r>
      <w:proofErr w:type="spellStart"/>
      <w:r w:rsidR="004B490B" w:rsidRPr="00B01B40">
        <w:rPr>
          <w:rFonts w:cstheme="minorHAnsi"/>
        </w:rPr>
        <w:t>Ulidiidae</w:t>
      </w:r>
      <w:proofErr w:type="spellEnd"/>
      <w:r w:rsidR="004B490B" w:rsidRPr="00B01B40">
        <w:rPr>
          <w:rFonts w:cstheme="minorHAnsi"/>
        </w:rPr>
        <w:t xml:space="preserve">) referred to as corn silk flies in southern Florida are severe sweet corn insect pests: </w:t>
      </w:r>
      <w:proofErr w:type="spellStart"/>
      <w:r w:rsidR="004B490B" w:rsidRPr="00B01B40">
        <w:rPr>
          <w:rFonts w:cstheme="minorHAnsi"/>
          <w:i/>
        </w:rPr>
        <w:t>Euxesta</w:t>
      </w:r>
      <w:proofErr w:type="spellEnd"/>
      <w:r w:rsidR="004B490B" w:rsidRPr="00B01B40">
        <w:rPr>
          <w:rFonts w:cstheme="minorHAnsi"/>
          <w:i/>
        </w:rPr>
        <w:t xml:space="preserve"> </w:t>
      </w:r>
      <w:proofErr w:type="spellStart"/>
      <w:r w:rsidR="004B490B" w:rsidRPr="00B01B40">
        <w:rPr>
          <w:rFonts w:cstheme="minorHAnsi"/>
          <w:i/>
        </w:rPr>
        <w:t>stigmatias</w:t>
      </w:r>
      <w:proofErr w:type="spellEnd"/>
      <w:r w:rsidR="004B490B" w:rsidRPr="00B01B40">
        <w:rPr>
          <w:rFonts w:cstheme="minorHAnsi"/>
        </w:rPr>
        <w:t>,</w:t>
      </w:r>
      <w:r w:rsidR="004B490B" w:rsidRPr="00B01B40">
        <w:rPr>
          <w:rFonts w:cstheme="minorHAnsi"/>
          <w:i/>
        </w:rPr>
        <w:t xml:space="preserve"> </w:t>
      </w:r>
      <w:proofErr w:type="spellStart"/>
      <w:r w:rsidR="004B490B" w:rsidRPr="00B01B40">
        <w:rPr>
          <w:rFonts w:cstheme="minorHAnsi"/>
          <w:i/>
        </w:rPr>
        <w:t>Euxesta</w:t>
      </w:r>
      <w:proofErr w:type="spellEnd"/>
      <w:r w:rsidR="004B490B" w:rsidRPr="00B01B40">
        <w:rPr>
          <w:rFonts w:cstheme="minorHAnsi"/>
          <w:i/>
        </w:rPr>
        <w:t xml:space="preserve"> </w:t>
      </w:r>
      <w:proofErr w:type="spellStart"/>
      <w:r w:rsidR="004B490B" w:rsidRPr="00B01B40">
        <w:rPr>
          <w:rFonts w:cstheme="minorHAnsi"/>
          <w:i/>
        </w:rPr>
        <w:t>eluta</w:t>
      </w:r>
      <w:proofErr w:type="spellEnd"/>
      <w:r w:rsidR="004B490B" w:rsidRPr="00B01B40">
        <w:rPr>
          <w:rFonts w:cstheme="minorHAnsi"/>
        </w:rPr>
        <w:t xml:space="preserve">, and </w:t>
      </w:r>
      <w:proofErr w:type="spellStart"/>
      <w:r w:rsidR="004B490B" w:rsidRPr="00B01B40">
        <w:rPr>
          <w:rFonts w:cstheme="minorHAnsi"/>
          <w:i/>
        </w:rPr>
        <w:t>Chaetopsis</w:t>
      </w:r>
      <w:proofErr w:type="spellEnd"/>
      <w:r w:rsidR="004B490B" w:rsidRPr="00B01B40">
        <w:rPr>
          <w:rFonts w:cstheme="minorHAnsi"/>
          <w:i/>
        </w:rPr>
        <w:t xml:space="preserve"> </w:t>
      </w:r>
      <w:proofErr w:type="spellStart"/>
      <w:r w:rsidR="004B490B" w:rsidRPr="00B01B40">
        <w:rPr>
          <w:rFonts w:cstheme="minorHAnsi"/>
          <w:i/>
        </w:rPr>
        <w:t>massyla</w:t>
      </w:r>
      <w:proofErr w:type="spellEnd"/>
      <w:r w:rsidR="004B490B" w:rsidRPr="00B01B40">
        <w:rPr>
          <w:rFonts w:cstheme="minorHAnsi"/>
          <w:iCs/>
        </w:rPr>
        <w:t>. Silk fly management relies on</w:t>
      </w:r>
      <w:r w:rsidR="004B490B" w:rsidRPr="00B01B40">
        <w:rPr>
          <w:rFonts w:cstheme="minorHAnsi"/>
        </w:rPr>
        <w:t xml:space="preserve"> frequent pyrethroid applications. Field experiments were conducted to determine whether traps baited with synthetic lures could be used to monitor silk fly adults to assist with pest management decisions. Additional experiments addressed the effect of time of the day on the efficacy of pyrethroid applications, the efficacy of baits co-applied with </w:t>
      </w:r>
      <w:proofErr w:type="spellStart"/>
      <w:r w:rsidR="004B490B" w:rsidRPr="00B01B40">
        <w:rPr>
          <w:rFonts w:cstheme="minorHAnsi"/>
        </w:rPr>
        <w:t>spinosad</w:t>
      </w:r>
      <w:proofErr w:type="spellEnd"/>
      <w:r w:rsidR="004B490B" w:rsidRPr="00B01B40">
        <w:rPr>
          <w:rFonts w:cstheme="minorHAnsi"/>
        </w:rPr>
        <w:t>, and the efficacy of biological insecticides.</w:t>
      </w:r>
    </w:p>
    <w:p w14:paraId="3010E953" w14:textId="40710F2B" w:rsidR="00467033" w:rsidRPr="00B01B40" w:rsidRDefault="006C7AAB" w:rsidP="00723322">
      <w:pPr>
        <w:pStyle w:val="ListParagraph"/>
        <w:numPr>
          <w:ilvl w:val="0"/>
          <w:numId w:val="21"/>
        </w:numPr>
        <w:autoSpaceDE w:val="0"/>
        <w:autoSpaceDN w:val="0"/>
        <w:adjustRightInd w:val="0"/>
        <w:rPr>
          <w:rFonts w:cstheme="minorHAnsi"/>
          <w:bCs/>
          <w:color w:val="000000"/>
        </w:rPr>
      </w:pPr>
      <w:r w:rsidRPr="00B01B40">
        <w:rPr>
          <w:rFonts w:cstheme="minorHAnsi"/>
          <w:b/>
          <w:bCs/>
          <w:color w:val="000000"/>
        </w:rPr>
        <w:lastRenderedPageBreak/>
        <w:t xml:space="preserve">Brian W. </w:t>
      </w:r>
      <w:proofErr w:type="spellStart"/>
      <w:r w:rsidRPr="00B01B40">
        <w:rPr>
          <w:rFonts w:cstheme="minorHAnsi"/>
          <w:b/>
          <w:bCs/>
          <w:color w:val="000000"/>
        </w:rPr>
        <w:t>Bahder</w:t>
      </w:r>
      <w:proofErr w:type="spellEnd"/>
      <w:r w:rsidRPr="00B01B40">
        <w:rPr>
          <w:rFonts w:cstheme="minorHAnsi"/>
          <w:b/>
          <w:bCs/>
          <w:color w:val="000000"/>
        </w:rPr>
        <w:t xml:space="preserve">, </w:t>
      </w:r>
      <w:r w:rsidRPr="00B01B40">
        <w:rPr>
          <w:rFonts w:cstheme="minorHAnsi"/>
          <w:color w:val="000000"/>
        </w:rPr>
        <w:t xml:space="preserve">De-Fen </w:t>
      </w:r>
      <w:proofErr w:type="spellStart"/>
      <w:r w:rsidRPr="00B01B40">
        <w:rPr>
          <w:rFonts w:cstheme="minorHAnsi"/>
          <w:color w:val="000000"/>
        </w:rPr>
        <w:t>Mou</w:t>
      </w:r>
      <w:proofErr w:type="spellEnd"/>
      <w:r w:rsidRPr="00B01B40">
        <w:rPr>
          <w:rFonts w:cstheme="minorHAnsi"/>
          <w:color w:val="000000"/>
        </w:rPr>
        <w:t xml:space="preserve">, Noemi Soto, and Ericka Helmick </w:t>
      </w:r>
      <w:r w:rsidR="00467033" w:rsidRPr="00B01B40">
        <w:rPr>
          <w:rFonts w:cstheme="minorHAnsi"/>
          <w:bCs/>
          <w:color w:val="000000"/>
        </w:rPr>
        <w:t xml:space="preserve">- </w:t>
      </w:r>
      <w:r w:rsidR="004B490B" w:rsidRPr="00B01B40">
        <w:rPr>
          <w:rFonts w:cstheme="minorHAnsi"/>
        </w:rPr>
        <w:t>Fort Lauderdale Research and Education Center</w:t>
      </w:r>
      <w:r w:rsidR="00467033" w:rsidRPr="00B01B40">
        <w:rPr>
          <w:rFonts w:cstheme="minorHAnsi"/>
          <w:color w:val="000000"/>
        </w:rPr>
        <w:t xml:space="preserve">, University of Florida, </w:t>
      </w:r>
      <w:r w:rsidR="004B490B" w:rsidRPr="00B01B40">
        <w:rPr>
          <w:rFonts w:cstheme="minorHAnsi"/>
          <w:color w:val="000000"/>
        </w:rPr>
        <w:t>Davie, FL 33314</w:t>
      </w:r>
      <w:r w:rsidR="00467033" w:rsidRPr="00B01B40">
        <w:rPr>
          <w:rFonts w:cstheme="minorHAnsi"/>
          <w:color w:val="000000"/>
        </w:rPr>
        <w:t xml:space="preserve">; </w:t>
      </w:r>
      <w:hyperlink r:id="rId72" w:history="1">
        <w:r w:rsidR="004B490B" w:rsidRPr="00B01B40">
          <w:rPr>
            <w:rStyle w:val="Hyperlink"/>
            <w:rFonts w:cstheme="minorHAnsi"/>
          </w:rPr>
          <w:t>bbahder@ufl.edu</w:t>
        </w:r>
      </w:hyperlink>
      <w:r w:rsidR="00467033" w:rsidRPr="00B01B40">
        <w:rPr>
          <w:rFonts w:cstheme="minorHAnsi"/>
          <w:color w:val="000000"/>
        </w:rPr>
        <w:t>;</w:t>
      </w:r>
      <w:r w:rsidR="004B490B" w:rsidRPr="00B01B40">
        <w:rPr>
          <w:rFonts w:cstheme="minorHAnsi"/>
          <w:color w:val="000000"/>
        </w:rPr>
        <w:t xml:space="preserve"> 954-577-6305</w:t>
      </w:r>
    </w:p>
    <w:p w14:paraId="68780099" w14:textId="3558A4D2" w:rsidR="00467033" w:rsidRPr="00F02DD2" w:rsidRDefault="00EA43E1" w:rsidP="004B490B">
      <w:pPr>
        <w:rPr>
          <w:rFonts w:cstheme="minorHAnsi"/>
        </w:rPr>
      </w:pPr>
      <w:r w:rsidRPr="00B01B40">
        <w:rPr>
          <w:rFonts w:cstheme="minorHAnsi"/>
          <w:bCs/>
          <w:color w:val="000000"/>
          <w:u w:val="single"/>
        </w:rPr>
        <w:t>Improved Diagnostic Tools for Palm-infecting Phytoplasmas:  Applications in Extension and Vector Ecology</w:t>
      </w:r>
      <w:r w:rsidR="00467033" w:rsidRPr="00B01B40">
        <w:rPr>
          <w:rFonts w:cstheme="minorHAnsi"/>
          <w:b/>
          <w:bCs/>
          <w:color w:val="000000"/>
        </w:rPr>
        <w:t xml:space="preserve"> - </w:t>
      </w:r>
      <w:r w:rsidR="004B490B" w:rsidRPr="00B01B40">
        <w:rPr>
          <w:rFonts w:cstheme="minorHAnsi"/>
          <w:bCs/>
          <w:color w:val="000000"/>
        </w:rPr>
        <w:t>Palm-infecting phytoplasmas present a persistent and significant threat to sustainable palm production in the state of Florida.  Historically, lethal yellowing (LY) has killed countless palms throughout the state and recently, lethal bronzing disease (LBD) has emerged as a major threat to the nursery and landscaping industry in the state.  Due to the rapid spread of the disease throughout the state, rapid and sensitive detection techniques are needed as a foundation for management and research.  Current research efforts have developed a rapid extraction protocol from palm samples that yield high total DNA with optimal purity ratios that allow for accurate results.  In addition, quantitative PCR (qPCR) and melt curve analysis have been adapted to detect and differentiate between LY and LBD in a single reaction, thus eliminating post PCR handling</w:t>
      </w:r>
      <w:r w:rsidR="004B490B" w:rsidRPr="00F02DD2">
        <w:rPr>
          <w:rFonts w:cstheme="minorHAnsi"/>
          <w:bCs/>
          <w:color w:val="000000"/>
        </w:rPr>
        <w:t>.  Digital PCR has also recently been adapted for utility in detecting palm-infecting phytoplasmas and was demonstrated to be 100x more sensitive than qPCR and nested PCR.  These protocols allow us to address the needs of stakeholders in a more rapid manner than previously possible and with increased sensitivity, isolation of the phytoplasma from organs such as salivary glands can be done with greater confidence and shed light on the pathogen-vector interaction in this system.</w:t>
      </w:r>
    </w:p>
    <w:p w14:paraId="6B0B5BC5" w14:textId="5A9F86C4" w:rsidR="000C5A45" w:rsidRPr="00B01B40" w:rsidRDefault="00B63AF5" w:rsidP="00723322">
      <w:pPr>
        <w:pStyle w:val="ListParagraph"/>
        <w:numPr>
          <w:ilvl w:val="0"/>
          <w:numId w:val="21"/>
        </w:numPr>
        <w:autoSpaceDE w:val="0"/>
        <w:autoSpaceDN w:val="0"/>
        <w:adjustRightInd w:val="0"/>
        <w:rPr>
          <w:rFonts w:cstheme="minorHAnsi"/>
          <w:b/>
          <w:bCs/>
          <w:color w:val="000000"/>
        </w:rPr>
      </w:pPr>
      <w:r w:rsidRPr="00B01B40">
        <w:rPr>
          <w:rFonts w:cstheme="minorHAnsi"/>
          <w:b/>
          <w:bCs/>
        </w:rPr>
        <w:t xml:space="preserve">Michael </w:t>
      </w:r>
      <w:proofErr w:type="spellStart"/>
      <w:r w:rsidRPr="00B01B40">
        <w:rPr>
          <w:rFonts w:cstheme="minorHAnsi"/>
          <w:b/>
          <w:bCs/>
        </w:rPr>
        <w:t>Karounos</w:t>
      </w:r>
      <w:proofErr w:type="spellEnd"/>
      <w:r w:rsidRPr="00B01B40">
        <w:rPr>
          <w:rFonts w:cstheme="minorHAnsi"/>
          <w:b/>
          <w:bCs/>
        </w:rPr>
        <w:t xml:space="preserve">, </w:t>
      </w:r>
      <w:r w:rsidRPr="00B01B40">
        <w:rPr>
          <w:rFonts w:cstheme="minorHAnsi"/>
        </w:rPr>
        <w:t xml:space="preserve">Ron Cherry, Mabry McCray, and </w:t>
      </w:r>
      <w:proofErr w:type="spellStart"/>
      <w:r w:rsidRPr="00B01B40">
        <w:rPr>
          <w:rFonts w:cstheme="minorHAnsi"/>
        </w:rPr>
        <w:t>Shangning</w:t>
      </w:r>
      <w:proofErr w:type="spellEnd"/>
      <w:r w:rsidRPr="00B01B40">
        <w:rPr>
          <w:rFonts w:cstheme="minorHAnsi"/>
        </w:rPr>
        <w:t xml:space="preserve"> Ji </w:t>
      </w:r>
      <w:r w:rsidR="000C5A45" w:rsidRPr="00B01B40">
        <w:rPr>
          <w:rFonts w:cstheme="minorHAnsi"/>
          <w:bCs/>
          <w:color w:val="000000"/>
        </w:rPr>
        <w:t xml:space="preserve">- </w:t>
      </w:r>
      <w:r w:rsidR="00A76D68" w:rsidRPr="00B01B40">
        <w:rPr>
          <w:rFonts w:cstheme="minorHAnsi"/>
          <w:bCs/>
          <w:color w:val="000000"/>
        </w:rPr>
        <w:t>Everglades Research and Education Center, Belle Glade, FL 33430</w:t>
      </w:r>
      <w:r w:rsidR="000C5A45" w:rsidRPr="00B01B40">
        <w:rPr>
          <w:rFonts w:cstheme="minorHAnsi"/>
          <w:color w:val="000000"/>
        </w:rPr>
        <w:t xml:space="preserve">; </w:t>
      </w:r>
      <w:hyperlink r:id="rId73" w:history="1">
        <w:r w:rsidR="00A76D68" w:rsidRPr="00B01B40">
          <w:rPr>
            <w:rStyle w:val="Hyperlink"/>
            <w:rFonts w:cstheme="minorHAnsi"/>
          </w:rPr>
          <w:t>wompum@ufl.edu</w:t>
        </w:r>
      </w:hyperlink>
      <w:r w:rsidR="000C5A45" w:rsidRPr="00B01B40">
        <w:rPr>
          <w:rFonts w:cstheme="minorHAnsi"/>
          <w:color w:val="000000"/>
        </w:rPr>
        <w:t>;</w:t>
      </w:r>
      <w:r w:rsidR="00A76D68" w:rsidRPr="00B01B40">
        <w:rPr>
          <w:rFonts w:cstheme="minorHAnsi"/>
          <w:color w:val="000000"/>
        </w:rPr>
        <w:t xml:space="preserve"> 859-312-6450</w:t>
      </w:r>
    </w:p>
    <w:p w14:paraId="67C74215" w14:textId="1DC588F1" w:rsidR="000C5A45" w:rsidRPr="00F02DD2" w:rsidRDefault="00B63AF5" w:rsidP="00A76D68">
      <w:pPr>
        <w:rPr>
          <w:rFonts w:cstheme="minorHAnsi"/>
        </w:rPr>
      </w:pPr>
      <w:r w:rsidRPr="00B01B40">
        <w:rPr>
          <w:rFonts w:cstheme="minorHAnsi"/>
          <w:bCs/>
          <w:color w:val="000000"/>
          <w:u w:val="single"/>
        </w:rPr>
        <w:t xml:space="preserve">Survival and Behavior of </w:t>
      </w:r>
      <w:proofErr w:type="spellStart"/>
      <w:r w:rsidRPr="00B01B40">
        <w:rPr>
          <w:rFonts w:cstheme="minorHAnsi"/>
          <w:bCs/>
          <w:i/>
          <w:iCs/>
          <w:color w:val="000000"/>
          <w:u w:val="single"/>
        </w:rPr>
        <w:t>Melanotus</w:t>
      </w:r>
      <w:proofErr w:type="spellEnd"/>
      <w:r w:rsidRPr="00B01B40">
        <w:rPr>
          <w:rFonts w:cstheme="minorHAnsi"/>
          <w:bCs/>
          <w:i/>
          <w:iCs/>
          <w:color w:val="000000"/>
          <w:u w:val="single"/>
        </w:rPr>
        <w:t xml:space="preserve"> </w:t>
      </w:r>
      <w:proofErr w:type="spellStart"/>
      <w:r w:rsidRPr="00B01B40">
        <w:rPr>
          <w:rFonts w:cstheme="minorHAnsi"/>
          <w:bCs/>
          <w:i/>
          <w:iCs/>
          <w:color w:val="000000"/>
          <w:u w:val="single"/>
        </w:rPr>
        <w:t>communis</w:t>
      </w:r>
      <w:proofErr w:type="spellEnd"/>
      <w:r w:rsidRPr="00B01B40">
        <w:rPr>
          <w:rFonts w:cstheme="minorHAnsi"/>
          <w:bCs/>
          <w:color w:val="000000"/>
          <w:u w:val="single"/>
        </w:rPr>
        <w:t xml:space="preserve"> (Coleoptera: </w:t>
      </w:r>
      <w:proofErr w:type="spellStart"/>
      <w:r w:rsidRPr="00B01B40">
        <w:rPr>
          <w:rFonts w:cstheme="minorHAnsi"/>
          <w:bCs/>
          <w:color w:val="000000"/>
          <w:u w:val="single"/>
        </w:rPr>
        <w:t>Elateridae</w:t>
      </w:r>
      <w:proofErr w:type="spellEnd"/>
      <w:r w:rsidRPr="00B01B40">
        <w:rPr>
          <w:rFonts w:cstheme="minorHAnsi"/>
          <w:bCs/>
          <w:color w:val="000000"/>
          <w:u w:val="single"/>
        </w:rPr>
        <w:t>) in Florida Sugarcane Soils</w:t>
      </w:r>
      <w:r w:rsidR="000C5A45" w:rsidRPr="00B01B40">
        <w:rPr>
          <w:rFonts w:cstheme="minorHAnsi"/>
          <w:bCs/>
          <w:color w:val="000000"/>
        </w:rPr>
        <w:t xml:space="preserve"> - </w:t>
      </w:r>
      <w:r w:rsidR="00A76D68" w:rsidRPr="00B01B40">
        <w:rPr>
          <w:rFonts w:cstheme="minorHAnsi"/>
          <w:bCs/>
          <w:color w:val="000000"/>
        </w:rPr>
        <w:t xml:space="preserve">Click beetle larvae, known as wireworms, are major economic pests of southern Florida sugarcane. </w:t>
      </w:r>
      <w:proofErr w:type="spellStart"/>
      <w:r w:rsidR="00A76D68" w:rsidRPr="00B01B40">
        <w:rPr>
          <w:rFonts w:cstheme="minorHAnsi"/>
          <w:bCs/>
          <w:i/>
          <w:color w:val="000000"/>
        </w:rPr>
        <w:t>Melanotus</w:t>
      </w:r>
      <w:proofErr w:type="spellEnd"/>
      <w:r w:rsidR="00A76D68" w:rsidRPr="00B01B40">
        <w:rPr>
          <w:rFonts w:cstheme="minorHAnsi"/>
          <w:bCs/>
          <w:i/>
          <w:color w:val="000000"/>
        </w:rPr>
        <w:t xml:space="preserve"> </w:t>
      </w:r>
      <w:proofErr w:type="spellStart"/>
      <w:r w:rsidR="00A76D68" w:rsidRPr="00B01B40">
        <w:rPr>
          <w:rFonts w:cstheme="minorHAnsi"/>
          <w:bCs/>
          <w:i/>
          <w:color w:val="000000"/>
        </w:rPr>
        <w:t>communis</w:t>
      </w:r>
      <w:proofErr w:type="spellEnd"/>
      <w:r w:rsidR="00A76D68" w:rsidRPr="00B01B40">
        <w:rPr>
          <w:rFonts w:cstheme="minorHAnsi"/>
          <w:bCs/>
          <w:i/>
          <w:color w:val="000000"/>
        </w:rPr>
        <w:t xml:space="preserve"> </w:t>
      </w:r>
      <w:r w:rsidR="00A76D68" w:rsidRPr="00B01B40">
        <w:rPr>
          <w:rFonts w:cstheme="minorHAnsi"/>
          <w:bCs/>
          <w:color w:val="000000"/>
        </w:rPr>
        <w:t xml:space="preserve">wireworms were tested in both muck and </w:t>
      </w:r>
      <w:proofErr w:type="spellStart"/>
      <w:r w:rsidR="00A76D68" w:rsidRPr="00B01B40">
        <w:rPr>
          <w:rFonts w:cstheme="minorHAnsi"/>
          <w:bCs/>
          <w:color w:val="000000"/>
        </w:rPr>
        <w:t>sand</w:t>
      </w:r>
      <w:proofErr w:type="spellEnd"/>
      <w:r w:rsidR="00A76D68" w:rsidRPr="00B01B40">
        <w:rPr>
          <w:rFonts w:cstheme="minorHAnsi"/>
          <w:bCs/>
          <w:color w:val="000000"/>
        </w:rPr>
        <w:t xml:space="preserve"> soils found in the Everglades Agricultural Area in three tests. There were no significant differences in starved wireworms’ survival or weight change between the soils. Wireworms dispersed at similar rates towards oat baits in both soil types. Interestingly, in free</w:t>
      </w:r>
      <w:r w:rsidR="00A76D68" w:rsidRPr="00F02DD2">
        <w:rPr>
          <w:rFonts w:cstheme="minorHAnsi"/>
          <w:bCs/>
          <w:color w:val="000000"/>
        </w:rPr>
        <w:t xml:space="preserve"> choice tests, wireworms showed a high preference to reside in muck versus sandy soil.</w:t>
      </w:r>
    </w:p>
    <w:p w14:paraId="1AEFC30F" w14:textId="631EB6D5" w:rsidR="007C63A7" w:rsidRPr="00B01B40" w:rsidRDefault="00B63AF5" w:rsidP="00723322">
      <w:pPr>
        <w:pStyle w:val="ListParagraph"/>
        <w:numPr>
          <w:ilvl w:val="0"/>
          <w:numId w:val="21"/>
        </w:numPr>
        <w:autoSpaceDE w:val="0"/>
        <w:autoSpaceDN w:val="0"/>
        <w:adjustRightInd w:val="0"/>
        <w:rPr>
          <w:rFonts w:cstheme="minorHAnsi"/>
          <w:b/>
          <w:bCs/>
          <w:color w:val="000000"/>
        </w:rPr>
      </w:pPr>
      <w:r w:rsidRPr="00B01B40">
        <w:rPr>
          <w:rFonts w:cstheme="minorHAnsi"/>
          <w:b/>
          <w:bCs/>
        </w:rPr>
        <w:t xml:space="preserve">Thomas </w:t>
      </w:r>
      <w:proofErr w:type="spellStart"/>
      <w:r w:rsidRPr="00B01B40">
        <w:rPr>
          <w:rFonts w:cstheme="minorHAnsi"/>
          <w:b/>
          <w:bCs/>
        </w:rPr>
        <w:t>Chouvenc</w:t>
      </w:r>
      <w:proofErr w:type="spellEnd"/>
      <w:r w:rsidRPr="00B01B40">
        <w:rPr>
          <w:rFonts w:cstheme="minorHAnsi"/>
          <w:b/>
          <w:bCs/>
        </w:rPr>
        <w:t>,</w:t>
      </w:r>
      <w:r w:rsidRPr="00B01B40">
        <w:rPr>
          <w:rFonts w:cstheme="minorHAnsi"/>
        </w:rPr>
        <w:t xml:space="preserve"> Nan-Yao </w:t>
      </w:r>
      <w:proofErr w:type="spellStart"/>
      <w:r w:rsidRPr="00B01B40">
        <w:rPr>
          <w:rFonts w:cstheme="minorHAnsi"/>
        </w:rPr>
        <w:t>Su</w:t>
      </w:r>
      <w:proofErr w:type="spellEnd"/>
      <w:r w:rsidRPr="00B01B40">
        <w:rPr>
          <w:rFonts w:cstheme="minorHAnsi"/>
        </w:rPr>
        <w:t xml:space="preserve">, and Caroline Efstathion </w:t>
      </w:r>
      <w:r w:rsidR="007C63A7" w:rsidRPr="00B01B40">
        <w:rPr>
          <w:rFonts w:cstheme="minorHAnsi"/>
        </w:rPr>
        <w:t xml:space="preserve">- </w:t>
      </w:r>
      <w:r w:rsidR="00A76D68" w:rsidRPr="00B01B40">
        <w:rPr>
          <w:rFonts w:cstheme="minorHAnsi"/>
        </w:rPr>
        <w:t>Fort Lauderdale Research and Education Center</w:t>
      </w:r>
      <w:r w:rsidR="00A76D68" w:rsidRPr="00B01B40">
        <w:rPr>
          <w:rFonts w:cstheme="minorHAnsi"/>
          <w:color w:val="000000"/>
        </w:rPr>
        <w:t>, University of Florida, Davie, FL 33314</w:t>
      </w:r>
      <w:r w:rsidR="007C63A7" w:rsidRPr="00B01B40">
        <w:rPr>
          <w:rFonts w:cstheme="minorHAnsi"/>
          <w:bCs/>
          <w:color w:val="000000"/>
        </w:rPr>
        <w:t>;</w:t>
      </w:r>
      <w:r w:rsidR="007C63A7" w:rsidRPr="00B01B40">
        <w:rPr>
          <w:rFonts w:cstheme="minorHAnsi"/>
          <w:color w:val="000000"/>
        </w:rPr>
        <w:t xml:space="preserve"> </w:t>
      </w:r>
      <w:hyperlink r:id="rId74" w:history="1">
        <w:r w:rsidR="00A76D68" w:rsidRPr="00B01B40">
          <w:rPr>
            <w:rStyle w:val="Hyperlink"/>
            <w:rFonts w:cstheme="minorHAnsi"/>
          </w:rPr>
          <w:t>tomchouv@ufl.edu</w:t>
        </w:r>
      </w:hyperlink>
      <w:r w:rsidR="007C63A7" w:rsidRPr="00B01B40">
        <w:rPr>
          <w:rFonts w:cstheme="minorHAnsi"/>
          <w:color w:val="000000"/>
        </w:rPr>
        <w:t xml:space="preserve">; </w:t>
      </w:r>
      <w:r w:rsidR="00A76D68" w:rsidRPr="00B01B40">
        <w:rPr>
          <w:rFonts w:cstheme="minorHAnsi"/>
          <w:color w:val="000000"/>
        </w:rPr>
        <w:t>954-577-6320</w:t>
      </w:r>
    </w:p>
    <w:p w14:paraId="5D49A040" w14:textId="4F549CDB" w:rsidR="007C63A7" w:rsidRPr="00B01B40" w:rsidRDefault="00B63AF5" w:rsidP="007C63A7">
      <w:pPr>
        <w:rPr>
          <w:rFonts w:cstheme="minorHAnsi"/>
        </w:rPr>
      </w:pPr>
      <w:r w:rsidRPr="00B01B40">
        <w:rPr>
          <w:rFonts w:cstheme="minorHAnsi"/>
          <w:u w:val="single"/>
        </w:rPr>
        <w:t>The Termite Fecal Nest: A Framework for the Opportunistic Acquisition of Beneficial Soil Streptomyces</w:t>
      </w:r>
      <w:r w:rsidR="007C63A7" w:rsidRPr="00B01B40">
        <w:rPr>
          <w:rFonts w:cstheme="minorHAnsi"/>
          <w:b/>
        </w:rPr>
        <w:t xml:space="preserve"> </w:t>
      </w:r>
      <w:r w:rsidR="007C63A7" w:rsidRPr="00B01B40">
        <w:rPr>
          <w:rFonts w:cstheme="minorHAnsi"/>
          <w:lang w:val="en"/>
        </w:rPr>
        <w:t xml:space="preserve">- </w:t>
      </w:r>
      <w:r w:rsidR="00A76D68" w:rsidRPr="00B01B40">
        <w:rPr>
          <w:rFonts w:cstheme="minorHAnsi"/>
          <w:bCs/>
          <w:color w:val="000000"/>
        </w:rPr>
        <w:t>Mutualistic associations between insects and microorganisms must imply gains for both partners and the emphasis has mostly focused on coevolved host-symbiont systems. However, some insect hosts may have evolved traits that allow for various means of association with opportunistic microbial communities, especially when the microbes</w:t>
      </w:r>
      <w:r w:rsidR="00A76D68" w:rsidRPr="00F02DD2">
        <w:rPr>
          <w:rFonts w:cstheme="minorHAnsi"/>
          <w:bCs/>
          <w:color w:val="000000"/>
        </w:rPr>
        <w:t xml:space="preserve"> are omnipresent in their environment. It was previously shown that colonies of the subterranean termite </w:t>
      </w:r>
      <w:proofErr w:type="spellStart"/>
      <w:r w:rsidR="00A76D68" w:rsidRPr="00F02DD2">
        <w:rPr>
          <w:rFonts w:cstheme="minorHAnsi"/>
          <w:bCs/>
          <w:i/>
          <w:color w:val="000000"/>
        </w:rPr>
        <w:t>Coptotermes</w:t>
      </w:r>
      <w:proofErr w:type="spellEnd"/>
      <w:r w:rsidR="00A76D68" w:rsidRPr="00F02DD2">
        <w:rPr>
          <w:rFonts w:cstheme="minorHAnsi"/>
          <w:bCs/>
          <w:i/>
          <w:color w:val="000000"/>
        </w:rPr>
        <w:t xml:space="preserve"> </w:t>
      </w:r>
      <w:proofErr w:type="spellStart"/>
      <w:r w:rsidR="00A76D68" w:rsidRPr="00F02DD2">
        <w:rPr>
          <w:rFonts w:cstheme="minorHAnsi"/>
          <w:bCs/>
          <w:i/>
          <w:color w:val="000000"/>
        </w:rPr>
        <w:t>formosanus</w:t>
      </w:r>
      <w:proofErr w:type="spellEnd"/>
      <w:r w:rsidR="00A76D68" w:rsidRPr="00F02DD2">
        <w:rPr>
          <w:rFonts w:cstheme="minorHAnsi"/>
          <w:bCs/>
          <w:color w:val="000000"/>
        </w:rPr>
        <w:t xml:space="preserve"> </w:t>
      </w:r>
      <w:proofErr w:type="spellStart"/>
      <w:r w:rsidR="00A76D68" w:rsidRPr="00F02DD2">
        <w:rPr>
          <w:rFonts w:cstheme="minorHAnsi"/>
          <w:bCs/>
          <w:color w:val="000000"/>
        </w:rPr>
        <w:t>Shiraki</w:t>
      </w:r>
      <w:proofErr w:type="spellEnd"/>
      <w:r w:rsidR="00A76D68" w:rsidRPr="00F02DD2">
        <w:rPr>
          <w:rFonts w:cstheme="minorHAnsi"/>
          <w:bCs/>
          <w:color w:val="000000"/>
        </w:rPr>
        <w:t xml:space="preserve"> build nests out of fecal material which host a community of Streptomyces. These Actinobacteria produce an array of bioactive metabolites that provides a level of protection for termites against certain entomopathogenic fungi. How </w:t>
      </w:r>
      <w:r w:rsidR="00A76D68" w:rsidRPr="00F02DD2">
        <w:rPr>
          <w:rFonts w:cstheme="minorHAnsi"/>
          <w:bCs/>
          <w:i/>
          <w:color w:val="000000"/>
        </w:rPr>
        <w:t xml:space="preserve">C. </w:t>
      </w:r>
      <w:proofErr w:type="spellStart"/>
      <w:r w:rsidR="00A76D68" w:rsidRPr="00F02DD2">
        <w:rPr>
          <w:rFonts w:cstheme="minorHAnsi"/>
          <w:bCs/>
          <w:i/>
          <w:color w:val="000000"/>
        </w:rPr>
        <w:t>formosanus</w:t>
      </w:r>
      <w:proofErr w:type="spellEnd"/>
      <w:r w:rsidR="00A76D68" w:rsidRPr="00F02DD2">
        <w:rPr>
          <w:rFonts w:cstheme="minorHAnsi"/>
          <w:bCs/>
          <w:color w:val="000000"/>
        </w:rPr>
        <w:t xml:space="preserve"> acquires and maintains this association remains unknown. This study shows that the majority of the </w:t>
      </w:r>
      <w:r w:rsidR="00A76D68" w:rsidRPr="00F02DD2">
        <w:rPr>
          <w:rFonts w:cstheme="minorHAnsi"/>
          <w:bCs/>
          <w:i/>
          <w:color w:val="000000"/>
        </w:rPr>
        <w:t>Streptomyces</w:t>
      </w:r>
      <w:r w:rsidR="00A76D68" w:rsidRPr="00F02DD2">
        <w:rPr>
          <w:rFonts w:cstheme="minorHAnsi"/>
          <w:bCs/>
          <w:color w:val="000000"/>
        </w:rPr>
        <w:t xml:space="preserve"> isolates found in field termite fecal nest materials are identical to Streptomyces </w:t>
      </w:r>
      <w:r w:rsidR="00A76D68" w:rsidRPr="00B01B40">
        <w:rPr>
          <w:rFonts w:cstheme="minorHAnsi"/>
          <w:bCs/>
          <w:color w:val="000000"/>
        </w:rPr>
        <w:t xml:space="preserve">isolates from soils surrounding the </w:t>
      </w:r>
      <w:proofErr w:type="gramStart"/>
      <w:r w:rsidR="00A76D68" w:rsidRPr="00B01B40">
        <w:rPr>
          <w:rFonts w:cstheme="minorHAnsi"/>
          <w:bCs/>
          <w:color w:val="000000"/>
        </w:rPr>
        <w:t>nests, and</w:t>
      </w:r>
      <w:proofErr w:type="gramEnd"/>
      <w:r w:rsidR="00A76D68" w:rsidRPr="00B01B40">
        <w:rPr>
          <w:rFonts w:cstheme="minorHAnsi"/>
          <w:bCs/>
          <w:color w:val="000000"/>
        </w:rPr>
        <w:t xml:space="preserve"> were not vertically inherited. A survey of Streptomyces communities from </w:t>
      </w:r>
      <w:r w:rsidR="00A76D68" w:rsidRPr="00B01B40">
        <w:rPr>
          <w:rFonts w:cstheme="minorHAnsi"/>
          <w:bCs/>
          <w:i/>
          <w:color w:val="000000"/>
        </w:rPr>
        <w:t xml:space="preserve">C. </w:t>
      </w:r>
      <w:proofErr w:type="spellStart"/>
      <w:r w:rsidR="00A76D68" w:rsidRPr="00B01B40">
        <w:rPr>
          <w:rFonts w:cstheme="minorHAnsi"/>
          <w:bCs/>
          <w:i/>
          <w:color w:val="000000"/>
        </w:rPr>
        <w:t>formosanus</w:t>
      </w:r>
      <w:proofErr w:type="spellEnd"/>
      <w:r w:rsidR="00A76D68" w:rsidRPr="00B01B40">
        <w:rPr>
          <w:rFonts w:cstheme="minorHAnsi"/>
          <w:bCs/>
          <w:color w:val="000000"/>
        </w:rPr>
        <w:t xml:space="preserve"> fecal nest materials sampled at 20 locations around the world revealed that all nests are reliably associated with a diverse Streptomyces community. The </w:t>
      </w:r>
      <w:r w:rsidR="00A76D68" w:rsidRPr="00B01B40">
        <w:rPr>
          <w:rFonts w:cstheme="minorHAnsi"/>
          <w:bCs/>
          <w:i/>
          <w:color w:val="000000"/>
        </w:rPr>
        <w:t xml:space="preserve">C. </w:t>
      </w:r>
      <w:proofErr w:type="spellStart"/>
      <w:r w:rsidR="00A76D68" w:rsidRPr="00B01B40">
        <w:rPr>
          <w:rFonts w:cstheme="minorHAnsi"/>
          <w:bCs/>
          <w:i/>
          <w:color w:val="000000"/>
        </w:rPr>
        <w:t>formosanus</w:t>
      </w:r>
      <w:proofErr w:type="spellEnd"/>
      <w:r w:rsidR="00A76D68" w:rsidRPr="00B01B40">
        <w:rPr>
          <w:rFonts w:cstheme="minorHAnsi"/>
          <w:bCs/>
          <w:color w:val="000000"/>
        </w:rPr>
        <w:t xml:space="preserve"> fecal nest material therefore provides a nutritional framework that can recruit beneficial </w:t>
      </w:r>
      <w:r w:rsidR="00A76D68" w:rsidRPr="00B01B40">
        <w:rPr>
          <w:rFonts w:cstheme="minorHAnsi"/>
          <w:bCs/>
          <w:color w:val="000000"/>
        </w:rPr>
        <w:lastRenderedPageBreak/>
        <w:t xml:space="preserve">Streptomyces from the soil environment, in the absence of long-term co-evolutionary processes. A diverse </w:t>
      </w:r>
      <w:r w:rsidR="00A76D68" w:rsidRPr="00B01B40">
        <w:rPr>
          <w:rFonts w:cstheme="minorHAnsi"/>
          <w:bCs/>
          <w:i/>
          <w:color w:val="000000"/>
        </w:rPr>
        <w:t>Streptomyces</w:t>
      </w:r>
      <w:r w:rsidR="00A76D68" w:rsidRPr="00B01B40">
        <w:rPr>
          <w:rFonts w:cstheme="minorHAnsi"/>
          <w:bCs/>
          <w:color w:val="000000"/>
        </w:rPr>
        <w:t xml:space="preserve"> community is reliably present in soils and subterranean termite colonies can acquire such facultative symbionts each social cycle into their fecal nest. This association likely emerged as an exaptation from the existing termite nest structure a</w:t>
      </w:r>
      <w:r w:rsidR="00A76D68" w:rsidRPr="00F02DD2">
        <w:rPr>
          <w:rFonts w:cstheme="minorHAnsi"/>
          <w:bCs/>
          <w:color w:val="000000"/>
        </w:rPr>
        <w:t xml:space="preserve">nd benefits both the termite and the </w:t>
      </w:r>
      <w:r w:rsidR="00A76D68" w:rsidRPr="00B01B40">
        <w:rPr>
          <w:rFonts w:cstheme="minorHAnsi"/>
          <w:bCs/>
          <w:color w:val="000000"/>
        </w:rPr>
        <w:t>opportunistic colonizing bacteria.</w:t>
      </w:r>
    </w:p>
    <w:p w14:paraId="3D2D0377" w14:textId="73BEED2B" w:rsidR="002E75C1" w:rsidRPr="00B01B40" w:rsidRDefault="00B63AF5" w:rsidP="00723322">
      <w:pPr>
        <w:pStyle w:val="ListParagraph"/>
        <w:numPr>
          <w:ilvl w:val="0"/>
          <w:numId w:val="21"/>
        </w:numPr>
        <w:autoSpaceDE w:val="0"/>
        <w:autoSpaceDN w:val="0"/>
        <w:adjustRightInd w:val="0"/>
        <w:rPr>
          <w:rFonts w:cstheme="minorHAnsi"/>
          <w:bCs/>
          <w:color w:val="000000"/>
        </w:rPr>
      </w:pPr>
      <w:r w:rsidRPr="00B01B40">
        <w:rPr>
          <w:rFonts w:cstheme="minorHAnsi"/>
          <w:b/>
          <w:bCs/>
        </w:rPr>
        <w:t>Janine Spies</w:t>
      </w:r>
      <w:r w:rsidRPr="00B01B40">
        <w:rPr>
          <w:rFonts w:cstheme="minorHAnsi"/>
          <w:bCs/>
          <w:color w:val="000000"/>
        </w:rPr>
        <w:t xml:space="preserve"> </w:t>
      </w:r>
      <w:r w:rsidR="002E75C1" w:rsidRPr="00B01B40">
        <w:rPr>
          <w:rFonts w:cstheme="minorHAnsi"/>
          <w:bCs/>
          <w:color w:val="000000"/>
        </w:rPr>
        <w:t xml:space="preserve">– </w:t>
      </w:r>
      <w:r w:rsidR="008E386C" w:rsidRPr="00B01B40">
        <w:rPr>
          <w:rFonts w:cstheme="minorHAnsi"/>
          <w:bCs/>
          <w:color w:val="000000"/>
        </w:rPr>
        <w:t>University of Florida, IR-4 Southern Region</w:t>
      </w:r>
      <w:r w:rsidR="002E75C1" w:rsidRPr="00B01B40">
        <w:rPr>
          <w:rFonts w:cstheme="minorHAnsi"/>
          <w:bCs/>
          <w:color w:val="000000"/>
        </w:rPr>
        <w:t xml:space="preserve">, </w:t>
      </w:r>
      <w:r w:rsidR="008E386C" w:rsidRPr="00B01B40">
        <w:rPr>
          <w:rFonts w:cstheme="minorHAnsi"/>
          <w:color w:val="000000"/>
        </w:rPr>
        <w:t>Gainesville, FL 32611</w:t>
      </w:r>
      <w:r w:rsidR="002E75C1" w:rsidRPr="00B01B40">
        <w:rPr>
          <w:rFonts w:cstheme="minorHAnsi"/>
          <w:bCs/>
          <w:color w:val="000000"/>
        </w:rPr>
        <w:t xml:space="preserve">; </w:t>
      </w:r>
      <w:hyperlink r:id="rId75" w:history="1">
        <w:r w:rsidR="008E386C" w:rsidRPr="00B01B40">
          <w:rPr>
            <w:rStyle w:val="Hyperlink"/>
            <w:rFonts w:cstheme="minorHAnsi"/>
          </w:rPr>
          <w:t>jrazze@ufl.edu</w:t>
        </w:r>
      </w:hyperlink>
      <w:r w:rsidR="002E75C1" w:rsidRPr="00B01B40">
        <w:rPr>
          <w:rFonts w:cstheme="minorHAnsi"/>
          <w:color w:val="000000"/>
        </w:rPr>
        <w:t xml:space="preserve">; </w:t>
      </w:r>
      <w:r w:rsidR="008E386C" w:rsidRPr="00B01B40">
        <w:rPr>
          <w:rFonts w:cstheme="minorHAnsi"/>
          <w:color w:val="000000"/>
        </w:rPr>
        <w:t>352-294-3991</w:t>
      </w:r>
    </w:p>
    <w:p w14:paraId="297ACF36" w14:textId="112476F9" w:rsidR="003B6971" w:rsidRPr="00B01B40" w:rsidRDefault="00B63AF5" w:rsidP="0030753C">
      <w:pPr>
        <w:autoSpaceDE w:val="0"/>
        <w:autoSpaceDN w:val="0"/>
        <w:adjustRightInd w:val="0"/>
        <w:rPr>
          <w:rFonts w:cstheme="minorHAnsi"/>
        </w:rPr>
      </w:pPr>
      <w:r w:rsidRPr="00B01B40">
        <w:rPr>
          <w:rFonts w:cstheme="minorHAnsi"/>
          <w:iCs/>
          <w:u w:val="single"/>
        </w:rPr>
        <w:t>Advocate for Specialty Crops: The role of IR-4 in Pest Management</w:t>
      </w:r>
      <w:r w:rsidR="002E75C1" w:rsidRPr="00B01B40">
        <w:rPr>
          <w:rFonts w:cstheme="minorHAnsi"/>
          <w:bCs/>
          <w:color w:val="000000"/>
        </w:rPr>
        <w:t xml:space="preserve"> - </w:t>
      </w:r>
      <w:r w:rsidR="008E386C" w:rsidRPr="00B01B40">
        <w:rPr>
          <w:rFonts w:cstheme="minorHAnsi"/>
        </w:rPr>
        <w:t>Many of the food crops we consume, e.g. fruits, vegetables, nuts, and herbs as well as non-food crops such as landscape plants are considered specialty crops. Specialty crops are grown on limited acreage and often have a high economic value. The agrochemical industry often lacks the financial incentives to expand registration for their products to specialty crops. Since 1963, the IR-4 Project has been the primary resource for facilitating registrations of conventional chemical pesticides and biopesticides for specialty crops and other minor uses in the United States. The mission of IR-4 is to provide</w:t>
      </w:r>
      <w:r w:rsidR="008E386C" w:rsidRPr="00F02DD2">
        <w:rPr>
          <w:rFonts w:cstheme="minorHAnsi"/>
        </w:rPr>
        <w:t xml:space="preserve"> safe and effective pest management solutions for specialty crop growers. The IR-4 Project is federally funded through USDA &amp; Land Grant Universities; the program’s research efforts have yielded over 45,000 use registrations in the past 50 years for food uses, ornamental and organic production. Research efforts are focused on reduced risk pesticide registrations to ensure that specialty crop growers gain registered uses that are critically </w:t>
      </w:r>
      <w:r w:rsidR="008E386C" w:rsidRPr="00B01B40">
        <w:rPr>
          <w:rFonts w:cstheme="minorHAnsi"/>
        </w:rPr>
        <w:t>important to modern Integrated Pest Management Systems.</w:t>
      </w:r>
    </w:p>
    <w:p w14:paraId="2D5685E2" w14:textId="3369C1CB" w:rsidR="00E31A13" w:rsidRPr="00B01B40" w:rsidRDefault="00B63AF5" w:rsidP="00723322">
      <w:pPr>
        <w:pStyle w:val="ListParagraph"/>
        <w:numPr>
          <w:ilvl w:val="0"/>
          <w:numId w:val="21"/>
        </w:numPr>
        <w:autoSpaceDE w:val="0"/>
        <w:autoSpaceDN w:val="0"/>
        <w:adjustRightInd w:val="0"/>
        <w:rPr>
          <w:rFonts w:cstheme="minorHAnsi"/>
          <w:color w:val="000000"/>
        </w:rPr>
      </w:pPr>
      <w:r w:rsidRPr="00B01B40">
        <w:rPr>
          <w:rFonts w:cstheme="minorHAnsi"/>
          <w:b/>
          <w:bCs/>
        </w:rPr>
        <w:t xml:space="preserve">Kate Fairbanks, </w:t>
      </w:r>
      <w:r w:rsidRPr="00B01B40">
        <w:rPr>
          <w:rFonts w:cstheme="minorHAnsi"/>
        </w:rPr>
        <w:t xml:space="preserve">Antonio Francis, and Eric </w:t>
      </w:r>
      <w:proofErr w:type="spellStart"/>
      <w:r w:rsidRPr="00B01B40">
        <w:rPr>
          <w:rFonts w:cstheme="minorHAnsi"/>
        </w:rPr>
        <w:t>Rohrig</w:t>
      </w:r>
      <w:proofErr w:type="spellEnd"/>
      <w:r w:rsidRPr="00B01B40">
        <w:rPr>
          <w:rFonts w:cstheme="minorHAnsi"/>
        </w:rPr>
        <w:t xml:space="preserve"> </w:t>
      </w:r>
      <w:r w:rsidR="00E31A13" w:rsidRPr="00B01B40">
        <w:rPr>
          <w:rFonts w:cstheme="minorHAnsi"/>
          <w:b/>
          <w:bCs/>
          <w:color w:val="000000"/>
        </w:rPr>
        <w:t xml:space="preserve">- </w:t>
      </w:r>
      <w:r w:rsidR="008E386C" w:rsidRPr="00B01B40">
        <w:rPr>
          <w:rFonts w:cstheme="minorHAnsi"/>
          <w:bCs/>
          <w:color w:val="000000"/>
        </w:rPr>
        <w:t>Florida Department of Agriculture and Consumer Services, Division of Plant Industry, 1911 SW 34</w:t>
      </w:r>
      <w:r w:rsidR="008E386C" w:rsidRPr="00B01B40">
        <w:rPr>
          <w:rFonts w:cstheme="minorHAnsi"/>
          <w:bCs/>
          <w:color w:val="000000"/>
          <w:vertAlign w:val="superscript"/>
        </w:rPr>
        <w:t>th</w:t>
      </w:r>
      <w:r w:rsidR="008E386C" w:rsidRPr="00B01B40">
        <w:rPr>
          <w:rFonts w:cstheme="minorHAnsi"/>
          <w:bCs/>
          <w:color w:val="000000"/>
        </w:rPr>
        <w:t xml:space="preserve"> Street, Gainesville, FL 32608;</w:t>
      </w:r>
      <w:r w:rsidR="00E31A13" w:rsidRPr="00B01B40">
        <w:rPr>
          <w:rFonts w:cstheme="minorHAnsi"/>
          <w:color w:val="000000"/>
        </w:rPr>
        <w:t xml:space="preserve">  </w:t>
      </w:r>
      <w:hyperlink r:id="rId76" w:history="1">
        <w:r w:rsidR="008E386C" w:rsidRPr="00B01B40">
          <w:rPr>
            <w:rStyle w:val="Hyperlink"/>
            <w:rFonts w:cstheme="minorHAnsi"/>
          </w:rPr>
          <w:t>Katherine.fairbanks@freshfromflorida.com</w:t>
        </w:r>
      </w:hyperlink>
      <w:r w:rsidR="00E31A13" w:rsidRPr="00B01B40">
        <w:rPr>
          <w:rFonts w:cstheme="minorHAnsi"/>
          <w:color w:val="000000"/>
        </w:rPr>
        <w:t xml:space="preserve">; </w:t>
      </w:r>
      <w:r w:rsidR="008E386C" w:rsidRPr="00B01B40">
        <w:rPr>
          <w:rFonts w:cstheme="minorHAnsi"/>
          <w:color w:val="000000"/>
        </w:rPr>
        <w:t>352-395-4698</w:t>
      </w:r>
    </w:p>
    <w:p w14:paraId="0BF4A950" w14:textId="27A56032" w:rsidR="00E31A13" w:rsidRPr="00F02DD2" w:rsidRDefault="00B63AF5" w:rsidP="00E31A13">
      <w:pPr>
        <w:autoSpaceDE w:val="0"/>
        <w:autoSpaceDN w:val="0"/>
        <w:adjustRightInd w:val="0"/>
        <w:rPr>
          <w:rFonts w:cstheme="minorHAnsi"/>
        </w:rPr>
      </w:pPr>
      <w:r w:rsidRPr="00B01B40">
        <w:rPr>
          <w:rFonts w:cstheme="minorHAnsi"/>
          <w:iCs/>
          <w:u w:val="single"/>
        </w:rPr>
        <w:t xml:space="preserve">Florida Department of Agriculture and Consumer Services, Division of Plant Industry’s Ongoing Research into Methods of Control and Eradication of Exotic </w:t>
      </w:r>
      <w:proofErr w:type="spellStart"/>
      <w:r w:rsidRPr="00B01B40">
        <w:rPr>
          <w:rFonts w:cstheme="minorHAnsi"/>
          <w:iCs/>
          <w:u w:val="single"/>
        </w:rPr>
        <w:t>Tephritid</w:t>
      </w:r>
      <w:proofErr w:type="spellEnd"/>
      <w:r w:rsidRPr="00B01B40">
        <w:rPr>
          <w:rFonts w:cstheme="minorHAnsi"/>
          <w:iCs/>
          <w:u w:val="single"/>
        </w:rPr>
        <w:t xml:space="preserve"> Fruit Flies</w:t>
      </w:r>
      <w:r w:rsidR="00E31A13" w:rsidRPr="00B01B40">
        <w:rPr>
          <w:rFonts w:cstheme="minorHAnsi"/>
          <w:b/>
          <w:bCs/>
          <w:color w:val="000000"/>
        </w:rPr>
        <w:t xml:space="preserve"> - </w:t>
      </w:r>
      <w:r w:rsidR="008E386C" w:rsidRPr="00B01B40">
        <w:rPr>
          <w:rFonts w:cstheme="minorHAnsi"/>
        </w:rPr>
        <w:t xml:space="preserve">Tropical </w:t>
      </w:r>
      <w:proofErr w:type="spellStart"/>
      <w:r w:rsidR="008E386C" w:rsidRPr="00B01B40">
        <w:rPr>
          <w:rFonts w:cstheme="minorHAnsi"/>
        </w:rPr>
        <w:t>Tephritid</w:t>
      </w:r>
      <w:proofErr w:type="spellEnd"/>
      <w:r w:rsidR="008E386C" w:rsidRPr="00B01B40">
        <w:rPr>
          <w:rFonts w:cstheme="minorHAnsi"/>
        </w:rPr>
        <w:t xml:space="preserve"> fruit flies represent a major threat to US agriculture, threatening production and control losses of millions of dollars. Florida’s subtropical climate, a highly mobile and cosmopolitan human population, and an abundance of cultivated and indigenous hosts make this state extremely vulnerable to fruit fly infestation. Because fruit flies can reproduce rapidly and infest over 400 species of fruits and vegetables, they have potential to spread quickly. Therefore, they must be eradicated as quickly as possible. Left uncontrolled, infestations will quickly spread throughout the State of Florida. It is the responsibility of the Florida Department of Agriculture and Consumer Services, Division of Plant Industry to monitor for, control, and eradicate these flies. To further that goal, we</w:t>
      </w:r>
      <w:r w:rsidR="008E386C" w:rsidRPr="00F02DD2">
        <w:rPr>
          <w:rFonts w:cstheme="minorHAnsi"/>
        </w:rPr>
        <w:t xml:space="preserve"> are conducting research such as evaluating bait and lure efficacy, studying pesticide resistance in some Hawaiian melon fly populations, and working to identify alternative chemistries to avoid pesticide resistance. In general, the projects’ methods development work will support state and federal fruit fly programs and are expected to provide enhanced methods to Florida and other states, and further protect the agricultural resources of the United States.</w:t>
      </w:r>
      <w:r w:rsidR="00E31A13" w:rsidRPr="00F02DD2">
        <w:rPr>
          <w:rFonts w:cstheme="minorHAnsi"/>
        </w:rPr>
        <w:t xml:space="preserve"> </w:t>
      </w:r>
    </w:p>
    <w:p w14:paraId="513745A3" w14:textId="727FA648" w:rsidR="00E31A13" w:rsidRPr="00B01B40" w:rsidRDefault="00B63AF5" w:rsidP="00723322">
      <w:pPr>
        <w:pStyle w:val="ListParagraph"/>
        <w:numPr>
          <w:ilvl w:val="0"/>
          <w:numId w:val="21"/>
        </w:numPr>
        <w:rPr>
          <w:rFonts w:cstheme="minorHAnsi"/>
        </w:rPr>
      </w:pPr>
      <w:r w:rsidRPr="00B01B40">
        <w:rPr>
          <w:rFonts w:cstheme="minorHAnsi"/>
          <w:b/>
          <w:bCs/>
        </w:rPr>
        <w:t xml:space="preserve">Marina S Ascunce, </w:t>
      </w:r>
      <w:r w:rsidRPr="00B01B40">
        <w:rPr>
          <w:rFonts w:cstheme="minorHAnsi"/>
        </w:rPr>
        <w:t xml:space="preserve">Henri Herrera, Yesenia </w:t>
      </w:r>
      <w:proofErr w:type="spellStart"/>
      <w:r w:rsidRPr="00B01B40">
        <w:rPr>
          <w:rFonts w:cstheme="minorHAnsi"/>
        </w:rPr>
        <w:t>Campaña</w:t>
      </w:r>
      <w:proofErr w:type="spellEnd"/>
      <w:r w:rsidRPr="00B01B40">
        <w:rPr>
          <w:rFonts w:cstheme="minorHAnsi"/>
        </w:rPr>
        <w:t>, Robert Vander Meer</w:t>
      </w:r>
      <w:r w:rsidR="008E386C" w:rsidRPr="00B01B40">
        <w:rPr>
          <w:rFonts w:cstheme="minorHAnsi"/>
        </w:rPr>
        <w:t>,</w:t>
      </w:r>
      <w:r w:rsidRPr="00B01B40">
        <w:rPr>
          <w:rFonts w:cstheme="minorHAnsi"/>
        </w:rPr>
        <w:t xml:space="preserve"> and Sanford Porter </w:t>
      </w:r>
      <w:r w:rsidR="001934A5" w:rsidRPr="00B01B40">
        <w:rPr>
          <w:rFonts w:cstheme="minorHAnsi"/>
        </w:rPr>
        <w:t>–</w:t>
      </w:r>
      <w:r w:rsidR="00E31A13" w:rsidRPr="00B01B40">
        <w:rPr>
          <w:rFonts w:cstheme="minorHAnsi"/>
        </w:rPr>
        <w:t xml:space="preserve"> </w:t>
      </w:r>
      <w:r w:rsidR="008E386C" w:rsidRPr="00B01B40">
        <w:rPr>
          <w:rFonts w:cstheme="minorHAnsi"/>
        </w:rPr>
        <w:t>Emerging Pathogens Institute, Department of Plant Pathology, University of Florida</w:t>
      </w:r>
      <w:r w:rsidR="00E31A13" w:rsidRPr="00B01B40">
        <w:rPr>
          <w:rFonts w:cstheme="minorHAnsi"/>
        </w:rPr>
        <w:t xml:space="preserve">, </w:t>
      </w:r>
      <w:r w:rsidR="00CF0C12" w:rsidRPr="00B01B40">
        <w:rPr>
          <w:rFonts w:cstheme="minorHAnsi"/>
        </w:rPr>
        <w:t>Gainesville, FL 32611</w:t>
      </w:r>
      <w:r w:rsidR="001934A5" w:rsidRPr="00B01B40">
        <w:rPr>
          <w:rFonts w:cstheme="minorHAnsi"/>
        </w:rPr>
        <w:t xml:space="preserve">; </w:t>
      </w:r>
      <w:hyperlink r:id="rId77" w:history="1">
        <w:r w:rsidR="00CF0C12" w:rsidRPr="00B01B40">
          <w:rPr>
            <w:rStyle w:val="Hyperlink"/>
            <w:rFonts w:cstheme="minorHAnsi"/>
          </w:rPr>
          <w:t>ascunce@ufl.edu</w:t>
        </w:r>
      </w:hyperlink>
      <w:r w:rsidR="001934A5" w:rsidRPr="00B01B40">
        <w:rPr>
          <w:rFonts w:cstheme="minorHAnsi"/>
        </w:rPr>
        <w:t>;</w:t>
      </w:r>
      <w:r w:rsidR="00CF0C12" w:rsidRPr="00B01B40">
        <w:rPr>
          <w:rFonts w:cstheme="minorHAnsi"/>
        </w:rPr>
        <w:t xml:space="preserve"> </w:t>
      </w:r>
      <w:r w:rsidR="00CF0C12" w:rsidRPr="00B01B40">
        <w:rPr>
          <w:rFonts w:cstheme="minorHAnsi"/>
          <w:color w:val="000000"/>
        </w:rPr>
        <w:t>352-273-8463</w:t>
      </w:r>
    </w:p>
    <w:p w14:paraId="4356E09F" w14:textId="6ECC8E2E" w:rsidR="00E31A13" w:rsidRPr="00F02DD2" w:rsidRDefault="00B63AF5" w:rsidP="00E31A13">
      <w:pPr>
        <w:rPr>
          <w:rFonts w:cstheme="minorHAnsi"/>
        </w:rPr>
      </w:pPr>
      <w:r w:rsidRPr="00B01B40">
        <w:rPr>
          <w:rFonts w:cstheme="minorHAnsi"/>
          <w:u w:val="single"/>
        </w:rPr>
        <w:lastRenderedPageBreak/>
        <w:t xml:space="preserve">Invasive Tropical Fire Ants, </w:t>
      </w:r>
      <w:proofErr w:type="spellStart"/>
      <w:r w:rsidRPr="00B01B40">
        <w:rPr>
          <w:rFonts w:cstheme="minorHAnsi"/>
          <w:i/>
          <w:iCs/>
          <w:u w:val="single"/>
        </w:rPr>
        <w:t>Solenopsis</w:t>
      </w:r>
      <w:proofErr w:type="spellEnd"/>
      <w:r w:rsidRPr="00B01B40">
        <w:rPr>
          <w:rFonts w:cstheme="minorHAnsi"/>
          <w:i/>
          <w:iCs/>
          <w:u w:val="single"/>
        </w:rPr>
        <w:t xml:space="preserve"> </w:t>
      </w:r>
      <w:proofErr w:type="spellStart"/>
      <w:r w:rsidRPr="00B01B40">
        <w:rPr>
          <w:rFonts w:cstheme="minorHAnsi"/>
          <w:i/>
          <w:iCs/>
          <w:u w:val="single"/>
        </w:rPr>
        <w:t>geminata</w:t>
      </w:r>
      <w:proofErr w:type="spellEnd"/>
      <w:r w:rsidRPr="00B01B40">
        <w:rPr>
          <w:rFonts w:cstheme="minorHAnsi"/>
          <w:u w:val="single"/>
        </w:rPr>
        <w:t>, in the Galapagos islands</w:t>
      </w:r>
      <w:r w:rsidR="00E31A13" w:rsidRPr="00B01B40">
        <w:rPr>
          <w:rFonts w:cstheme="minorHAnsi"/>
        </w:rPr>
        <w:t xml:space="preserve"> - </w:t>
      </w:r>
      <w:r w:rsidR="00CF0C12" w:rsidRPr="00B01B40">
        <w:rPr>
          <w:rFonts w:cstheme="minorHAnsi"/>
        </w:rPr>
        <w:t>Invasive species pose major threats to public health, natural and agriculture environments resulting in billions of dollars in economic losses annually and are a major concern for oceanic archipelagos, such as the Galapagos. This World Heritage site has been affected by &gt;1,579 alien terrestrial and marine species, including 545 terrestrial insects. The tropical fire ant (</w:t>
      </w:r>
      <w:proofErr w:type="spellStart"/>
      <w:r w:rsidR="00CF0C12" w:rsidRPr="00B01B40">
        <w:rPr>
          <w:rFonts w:cstheme="minorHAnsi"/>
          <w:i/>
          <w:iCs/>
        </w:rPr>
        <w:t>Solenopsis</w:t>
      </w:r>
      <w:proofErr w:type="spellEnd"/>
      <w:r w:rsidR="00CF0C12" w:rsidRPr="00B01B40">
        <w:rPr>
          <w:rFonts w:cstheme="minorHAnsi"/>
          <w:i/>
          <w:iCs/>
        </w:rPr>
        <w:t xml:space="preserve"> </w:t>
      </w:r>
      <w:proofErr w:type="spellStart"/>
      <w:r w:rsidR="00CF0C12" w:rsidRPr="00B01B40">
        <w:rPr>
          <w:rFonts w:cstheme="minorHAnsi"/>
          <w:i/>
          <w:iCs/>
        </w:rPr>
        <w:t>geminata</w:t>
      </w:r>
      <w:proofErr w:type="spellEnd"/>
      <w:r w:rsidR="00CF0C12" w:rsidRPr="00B01B40">
        <w:rPr>
          <w:rFonts w:cstheme="minorHAnsi"/>
        </w:rPr>
        <w:t xml:space="preserve">), one of the most invasive insects, has reached these enchanted Islands. Thus, our goal, it is to use genetic data to pinpoint putative source populations that will then help develop biological control agents against the tropical fire ant in the Galapagos. To start addressing this question, we collected ants from 50 </w:t>
      </w:r>
      <w:r w:rsidR="00CF0C12" w:rsidRPr="00B01B40">
        <w:rPr>
          <w:rFonts w:cstheme="minorHAnsi"/>
          <w:i/>
          <w:iCs/>
        </w:rPr>
        <w:t xml:space="preserve">S. </w:t>
      </w:r>
      <w:proofErr w:type="spellStart"/>
      <w:r w:rsidR="00CF0C12" w:rsidRPr="00B01B40">
        <w:rPr>
          <w:rFonts w:cstheme="minorHAnsi"/>
          <w:i/>
          <w:iCs/>
        </w:rPr>
        <w:t>geminata</w:t>
      </w:r>
      <w:proofErr w:type="spellEnd"/>
      <w:r w:rsidR="00CF0C12" w:rsidRPr="00B01B40">
        <w:rPr>
          <w:rFonts w:cstheme="minorHAnsi"/>
        </w:rPr>
        <w:t xml:space="preserve"> nests from three islands in the Galapagos: San Cristobal (25 nests), Isabella (21 nests) and Santa Cruz (4 nests). First, we determined the microsatellite genotype based</w:t>
      </w:r>
      <w:r w:rsidR="00CF0C12" w:rsidRPr="00F02DD2">
        <w:rPr>
          <w:rFonts w:cstheme="minorHAnsi"/>
        </w:rPr>
        <w:t xml:space="preserve"> on 43 loci of one worker from each nest. Then we sampled 45 </w:t>
      </w:r>
      <w:r w:rsidR="00CF0C12" w:rsidRPr="00F02DD2">
        <w:rPr>
          <w:rFonts w:cstheme="minorHAnsi"/>
          <w:i/>
          <w:iCs/>
        </w:rPr>
        <w:t xml:space="preserve">S. </w:t>
      </w:r>
      <w:proofErr w:type="spellStart"/>
      <w:r w:rsidR="00CF0C12" w:rsidRPr="00F02DD2">
        <w:rPr>
          <w:rFonts w:cstheme="minorHAnsi"/>
          <w:i/>
          <w:iCs/>
        </w:rPr>
        <w:t>geminata</w:t>
      </w:r>
      <w:proofErr w:type="spellEnd"/>
      <w:r w:rsidR="00CF0C12" w:rsidRPr="00F02DD2">
        <w:rPr>
          <w:rFonts w:cstheme="minorHAnsi"/>
        </w:rPr>
        <w:t xml:space="preserve"> nests from several sites in continental Ecuador and obtained their genotypic profile. We combined this newly generated data with a database previously obtained in our lab that includes genotypic information from almost 200 tropical fire ants from around the world. Preliminary analysis suggests that Ecuador is the source of the nests found in the Galapagos. More detailed analyses are needed to narrow the geographic origin of the tropical fire ants from the Galapagos within Ecuador. Future sampling is also planned in the Galapagos islands of </w:t>
      </w:r>
      <w:proofErr w:type="spellStart"/>
      <w:r w:rsidR="00CF0C12" w:rsidRPr="00F02DD2">
        <w:rPr>
          <w:rFonts w:cstheme="minorHAnsi"/>
        </w:rPr>
        <w:t>Floreana</w:t>
      </w:r>
      <w:proofErr w:type="spellEnd"/>
      <w:r w:rsidR="00CF0C12" w:rsidRPr="00F02DD2">
        <w:rPr>
          <w:rFonts w:cstheme="minorHAnsi"/>
        </w:rPr>
        <w:t xml:space="preserve"> and Santa Cruz.</w:t>
      </w:r>
    </w:p>
    <w:p w14:paraId="45777F5B" w14:textId="69879185" w:rsidR="00CA75F3" w:rsidRPr="00F02DD2" w:rsidRDefault="00CA75F3">
      <w:pPr>
        <w:rPr>
          <w:rFonts w:cstheme="minorHAnsi"/>
          <w:b/>
          <w:sz w:val="28"/>
          <w:szCs w:val="28"/>
        </w:rPr>
      </w:pPr>
      <w:r w:rsidRPr="00F02DD2">
        <w:rPr>
          <w:rFonts w:cstheme="minorHAnsi"/>
          <w:b/>
          <w:sz w:val="28"/>
          <w:szCs w:val="28"/>
        </w:rPr>
        <w:t xml:space="preserve">Submitted </w:t>
      </w:r>
      <w:r w:rsidR="00DA3FF7" w:rsidRPr="00F02DD2">
        <w:rPr>
          <w:rFonts w:cstheme="minorHAnsi"/>
          <w:b/>
          <w:sz w:val="28"/>
          <w:szCs w:val="28"/>
        </w:rPr>
        <w:t>P</w:t>
      </w:r>
      <w:r w:rsidRPr="00F02DD2">
        <w:rPr>
          <w:rFonts w:cstheme="minorHAnsi"/>
          <w:b/>
          <w:sz w:val="28"/>
          <w:szCs w:val="28"/>
        </w:rPr>
        <w:t>osters</w:t>
      </w:r>
    </w:p>
    <w:p w14:paraId="4C47C249" w14:textId="1FF718BC" w:rsidR="009336B0" w:rsidRPr="00C07277" w:rsidRDefault="00F57E49" w:rsidP="008616EB">
      <w:pPr>
        <w:pStyle w:val="ListParagraph"/>
        <w:numPr>
          <w:ilvl w:val="0"/>
          <w:numId w:val="22"/>
        </w:numPr>
        <w:autoSpaceDE w:val="0"/>
        <w:autoSpaceDN w:val="0"/>
        <w:adjustRightInd w:val="0"/>
        <w:rPr>
          <w:rFonts w:cstheme="minorHAnsi"/>
          <w:bCs/>
          <w:color w:val="000000"/>
        </w:rPr>
      </w:pPr>
      <w:r w:rsidRPr="00C07277">
        <w:rPr>
          <w:rFonts w:cstheme="minorHAnsi"/>
          <w:b/>
          <w:bCs/>
          <w:color w:val="000000"/>
        </w:rPr>
        <w:t xml:space="preserve">Jessica Moreno, </w:t>
      </w:r>
      <w:proofErr w:type="spellStart"/>
      <w:r w:rsidRPr="00C07277">
        <w:rPr>
          <w:rFonts w:cstheme="minorHAnsi"/>
          <w:color w:val="000000"/>
        </w:rPr>
        <w:t>Poliane</w:t>
      </w:r>
      <w:proofErr w:type="spellEnd"/>
      <w:r w:rsidRPr="00C07277">
        <w:rPr>
          <w:rFonts w:cstheme="minorHAnsi"/>
          <w:color w:val="000000"/>
        </w:rPr>
        <w:t xml:space="preserve"> Sá </w:t>
      </w:r>
      <w:proofErr w:type="spellStart"/>
      <w:r w:rsidRPr="00C07277">
        <w:rPr>
          <w:rFonts w:cstheme="minorHAnsi"/>
          <w:color w:val="000000"/>
        </w:rPr>
        <w:t>Argolo</w:t>
      </w:r>
      <w:proofErr w:type="spellEnd"/>
      <w:r w:rsidRPr="00C07277">
        <w:rPr>
          <w:rFonts w:cstheme="minorHAnsi"/>
          <w:color w:val="000000"/>
        </w:rPr>
        <w:t xml:space="preserve">, Daniel Carrillo, Ismail </w:t>
      </w:r>
      <w:proofErr w:type="spellStart"/>
      <w:r w:rsidRPr="00C07277">
        <w:rPr>
          <w:rFonts w:cstheme="minorHAnsi"/>
          <w:color w:val="000000"/>
        </w:rPr>
        <w:t>Döker</w:t>
      </w:r>
      <w:proofErr w:type="spellEnd"/>
      <w:r w:rsidRPr="00C07277">
        <w:rPr>
          <w:rFonts w:cstheme="minorHAnsi"/>
          <w:color w:val="000000"/>
        </w:rPr>
        <w:t xml:space="preserve">, Carina Allen, Alexandra M. </w:t>
      </w:r>
      <w:proofErr w:type="spellStart"/>
      <w:r w:rsidRPr="00C07277">
        <w:rPr>
          <w:rFonts w:cstheme="minorHAnsi"/>
          <w:color w:val="000000"/>
        </w:rPr>
        <w:t>Revynthi</w:t>
      </w:r>
      <w:proofErr w:type="spellEnd"/>
      <w:r w:rsidRPr="00C07277">
        <w:rPr>
          <w:rFonts w:cstheme="minorHAnsi"/>
          <w:color w:val="000000"/>
        </w:rPr>
        <w:t xml:space="preserve">, and Amy </w:t>
      </w:r>
      <w:proofErr w:type="spellStart"/>
      <w:r w:rsidRPr="00C07277">
        <w:rPr>
          <w:rFonts w:cstheme="minorHAnsi"/>
          <w:color w:val="000000"/>
        </w:rPr>
        <w:t>Roda</w:t>
      </w:r>
      <w:proofErr w:type="spellEnd"/>
      <w:r w:rsidRPr="00C07277">
        <w:rPr>
          <w:rFonts w:cstheme="minorHAnsi"/>
          <w:color w:val="000000"/>
        </w:rPr>
        <w:t xml:space="preserve"> </w:t>
      </w:r>
      <w:r w:rsidR="000C3620" w:rsidRPr="00C07277">
        <w:rPr>
          <w:rFonts w:cstheme="minorHAnsi"/>
          <w:bCs/>
          <w:color w:val="000000"/>
        </w:rPr>
        <w:t xml:space="preserve">- </w:t>
      </w:r>
      <w:r w:rsidR="00D877DC" w:rsidRPr="00C07277">
        <w:rPr>
          <w:rFonts w:cstheme="minorHAnsi"/>
          <w:bCs/>
          <w:color w:val="000000"/>
        </w:rPr>
        <w:t>USDA-APHIS-PPQ CPHST, 13601 Old Cutler Rd., Miami, FL 33158</w:t>
      </w:r>
      <w:r w:rsidR="000C3620" w:rsidRPr="00C07277">
        <w:rPr>
          <w:rFonts w:cstheme="minorHAnsi"/>
          <w:color w:val="000000"/>
        </w:rPr>
        <w:t xml:space="preserve">; </w:t>
      </w:r>
      <w:hyperlink r:id="rId78" w:history="1">
        <w:r w:rsidR="00D877DC" w:rsidRPr="00C07277">
          <w:rPr>
            <w:rStyle w:val="Hyperlink"/>
            <w:rFonts w:cstheme="minorHAnsi"/>
          </w:rPr>
          <w:t>Jessica.moreno@ufl.edu</w:t>
        </w:r>
      </w:hyperlink>
      <w:r w:rsidR="000C3620" w:rsidRPr="00C07277">
        <w:rPr>
          <w:rFonts w:cstheme="minorHAnsi"/>
          <w:color w:val="000000"/>
        </w:rPr>
        <w:t>;</w:t>
      </w:r>
      <w:r w:rsidR="00D877DC" w:rsidRPr="00C07277">
        <w:rPr>
          <w:rFonts w:cstheme="minorHAnsi"/>
          <w:color w:val="000000"/>
        </w:rPr>
        <w:t xml:space="preserve"> 305-926-5119</w:t>
      </w:r>
    </w:p>
    <w:p w14:paraId="50B751F8" w14:textId="65CEDF5F" w:rsidR="009336B0" w:rsidRPr="00F02DD2" w:rsidRDefault="00F57E49" w:rsidP="00D877DC">
      <w:pPr>
        <w:jc w:val="both"/>
        <w:rPr>
          <w:rFonts w:cstheme="minorHAnsi"/>
        </w:rPr>
      </w:pPr>
      <w:r w:rsidRPr="00C07277">
        <w:rPr>
          <w:rFonts w:cstheme="minorHAnsi"/>
          <w:bCs/>
          <w:color w:val="000000"/>
          <w:u w:val="single"/>
        </w:rPr>
        <w:t xml:space="preserve">Spatial and Temporal Distribution of Predatory Mites Associated with </w:t>
      </w:r>
      <w:proofErr w:type="spellStart"/>
      <w:r w:rsidRPr="00C07277">
        <w:rPr>
          <w:rFonts w:cstheme="minorHAnsi"/>
          <w:bCs/>
          <w:color w:val="000000"/>
          <w:u w:val="single"/>
        </w:rPr>
        <w:t>Brevipalpus</w:t>
      </w:r>
      <w:proofErr w:type="spellEnd"/>
      <w:r w:rsidRPr="00C07277">
        <w:rPr>
          <w:rFonts w:cstheme="minorHAnsi"/>
          <w:bCs/>
          <w:color w:val="000000"/>
          <w:u w:val="single"/>
        </w:rPr>
        <w:t xml:space="preserve"> on Hibiscus Plants in South Florida</w:t>
      </w:r>
      <w:r w:rsidR="000C3620" w:rsidRPr="00C07277">
        <w:rPr>
          <w:rFonts w:cstheme="minorHAnsi"/>
          <w:bCs/>
          <w:color w:val="000000"/>
        </w:rPr>
        <w:t xml:space="preserve"> - </w:t>
      </w:r>
      <w:r w:rsidR="00D877DC" w:rsidRPr="00C07277">
        <w:rPr>
          <w:rFonts w:cstheme="minorHAnsi"/>
        </w:rPr>
        <w:t xml:space="preserve">Predatory mites are important biological control agents of hibiscus insect and mite plant pests. Recently, predatory mites have been found to feed on the eggs and mobile stages of </w:t>
      </w:r>
      <w:proofErr w:type="spellStart"/>
      <w:r w:rsidR="00D877DC" w:rsidRPr="00C07277">
        <w:rPr>
          <w:rFonts w:cstheme="minorHAnsi"/>
          <w:i/>
        </w:rPr>
        <w:t>Brevipalpus</w:t>
      </w:r>
      <w:proofErr w:type="spellEnd"/>
      <w:r w:rsidR="00D877DC" w:rsidRPr="00C07277">
        <w:rPr>
          <w:rFonts w:cstheme="minorHAnsi"/>
          <w:i/>
        </w:rPr>
        <w:t xml:space="preserve"> </w:t>
      </w:r>
      <w:proofErr w:type="spellStart"/>
      <w:r w:rsidR="00D877DC" w:rsidRPr="00C07277">
        <w:rPr>
          <w:rFonts w:cstheme="minorHAnsi"/>
          <w:i/>
        </w:rPr>
        <w:t>yothersi</w:t>
      </w:r>
      <w:proofErr w:type="spellEnd"/>
      <w:r w:rsidR="00D877DC" w:rsidRPr="00C07277">
        <w:rPr>
          <w:rFonts w:cstheme="minorHAnsi"/>
        </w:rPr>
        <w:t xml:space="preserve"> (Baker, 1949)</w:t>
      </w:r>
      <w:r w:rsidR="00D877DC" w:rsidRPr="00C07277">
        <w:rPr>
          <w:rStyle w:val="st1"/>
          <w:rFonts w:cstheme="minorHAnsi"/>
          <w:lang w:val="en"/>
        </w:rPr>
        <w:t xml:space="preserve"> (</w:t>
      </w:r>
      <w:proofErr w:type="spellStart"/>
      <w:r w:rsidR="00D877DC" w:rsidRPr="00C07277">
        <w:rPr>
          <w:rStyle w:val="st1"/>
          <w:rFonts w:cstheme="minorHAnsi"/>
          <w:lang w:val="en"/>
        </w:rPr>
        <w:t>Acari</w:t>
      </w:r>
      <w:proofErr w:type="spellEnd"/>
      <w:r w:rsidR="00D877DC" w:rsidRPr="00C07277">
        <w:rPr>
          <w:rStyle w:val="st1"/>
          <w:rFonts w:cstheme="minorHAnsi"/>
          <w:lang w:val="en"/>
        </w:rPr>
        <w:t xml:space="preserve">: </w:t>
      </w:r>
      <w:proofErr w:type="spellStart"/>
      <w:r w:rsidR="00D877DC" w:rsidRPr="00C07277">
        <w:rPr>
          <w:rStyle w:val="st1"/>
          <w:rFonts w:cstheme="minorHAnsi"/>
          <w:lang w:val="en"/>
        </w:rPr>
        <w:t>Te</w:t>
      </w:r>
      <w:r w:rsidR="00D877DC" w:rsidRPr="00C07277">
        <w:rPr>
          <w:rFonts w:cstheme="minorHAnsi"/>
        </w:rPr>
        <w:t>nuipalpidae</w:t>
      </w:r>
      <w:proofErr w:type="spellEnd"/>
      <w:r w:rsidR="00D877DC" w:rsidRPr="00C07277">
        <w:rPr>
          <w:rFonts w:cstheme="minorHAnsi"/>
          <w:lang w:val="en"/>
        </w:rPr>
        <w:t>)</w:t>
      </w:r>
      <w:r w:rsidR="00D877DC" w:rsidRPr="00C07277">
        <w:rPr>
          <w:rFonts w:cstheme="minorHAnsi"/>
        </w:rPr>
        <w:t xml:space="preserve">, the known vectors of the </w:t>
      </w:r>
      <w:r w:rsidR="00D877DC" w:rsidRPr="00C07277">
        <w:rPr>
          <w:rFonts w:cstheme="minorHAnsi"/>
          <w:i/>
        </w:rPr>
        <w:t xml:space="preserve">Citrus </w:t>
      </w:r>
      <w:proofErr w:type="spellStart"/>
      <w:r w:rsidR="00D877DC" w:rsidRPr="00C07277">
        <w:rPr>
          <w:rFonts w:cstheme="minorHAnsi"/>
          <w:i/>
        </w:rPr>
        <w:t>leprosis</w:t>
      </w:r>
      <w:proofErr w:type="spellEnd"/>
      <w:r w:rsidR="00D877DC" w:rsidRPr="00C07277">
        <w:rPr>
          <w:rFonts w:cstheme="minorHAnsi"/>
          <w:i/>
        </w:rPr>
        <w:t xml:space="preserve"> virus-C </w:t>
      </w:r>
      <w:r w:rsidR="00D877DC" w:rsidRPr="00C07277">
        <w:rPr>
          <w:rFonts w:cstheme="minorHAnsi"/>
        </w:rPr>
        <w:t>and -</w:t>
      </w:r>
      <w:r w:rsidR="00D877DC" w:rsidRPr="00C07277">
        <w:rPr>
          <w:rFonts w:cstheme="minorHAnsi"/>
          <w:i/>
        </w:rPr>
        <w:t>C2</w:t>
      </w:r>
      <w:r w:rsidR="00D877DC" w:rsidRPr="00C07277">
        <w:rPr>
          <w:rFonts w:cstheme="minorHAnsi"/>
        </w:rPr>
        <w:t xml:space="preserve"> (</w:t>
      </w:r>
      <w:proofErr w:type="spellStart"/>
      <w:r w:rsidR="00D877DC" w:rsidRPr="00C07277">
        <w:rPr>
          <w:rFonts w:cstheme="minorHAnsi"/>
        </w:rPr>
        <w:t>CiLVs</w:t>
      </w:r>
      <w:proofErr w:type="spellEnd"/>
      <w:r w:rsidR="00D877DC" w:rsidRPr="00C07277">
        <w:rPr>
          <w:rFonts w:cstheme="minorHAnsi"/>
        </w:rPr>
        <w:t xml:space="preserve">). Citrus </w:t>
      </w:r>
      <w:proofErr w:type="spellStart"/>
      <w:r w:rsidR="00D877DC" w:rsidRPr="00C07277">
        <w:rPr>
          <w:rFonts w:cstheme="minorHAnsi"/>
        </w:rPr>
        <w:t>leprosis</w:t>
      </w:r>
      <w:proofErr w:type="spellEnd"/>
      <w:r w:rsidR="00D877DC" w:rsidRPr="00C07277">
        <w:rPr>
          <w:rFonts w:cstheme="minorHAnsi"/>
        </w:rPr>
        <w:t xml:space="preserve"> is considered</w:t>
      </w:r>
      <w:r w:rsidR="00D877DC" w:rsidRPr="00F02DD2">
        <w:rPr>
          <w:rFonts w:cstheme="minorHAnsi"/>
        </w:rPr>
        <w:t xml:space="preserve"> one of the most destructive diseases of citrus. In Colombia, </w:t>
      </w:r>
      <w:proofErr w:type="spellStart"/>
      <w:r w:rsidR="00D877DC" w:rsidRPr="00F02DD2">
        <w:rPr>
          <w:rFonts w:cstheme="minorHAnsi"/>
        </w:rPr>
        <w:t>CiLVs</w:t>
      </w:r>
      <w:proofErr w:type="spellEnd"/>
      <w:r w:rsidR="00D877DC" w:rsidRPr="00F02DD2">
        <w:rPr>
          <w:rFonts w:cstheme="minorHAnsi"/>
        </w:rPr>
        <w:t xml:space="preserve"> infected </w:t>
      </w:r>
      <w:r w:rsidR="00D877DC" w:rsidRPr="00F02DD2">
        <w:rPr>
          <w:rFonts w:cstheme="minorHAnsi"/>
          <w:i/>
        </w:rPr>
        <w:t xml:space="preserve">B. </w:t>
      </w:r>
      <w:proofErr w:type="spellStart"/>
      <w:r w:rsidR="00D877DC" w:rsidRPr="00F02DD2">
        <w:rPr>
          <w:rFonts w:cstheme="minorHAnsi"/>
          <w:i/>
        </w:rPr>
        <w:t>yothersi</w:t>
      </w:r>
      <w:proofErr w:type="spellEnd"/>
      <w:r w:rsidR="00D877DC" w:rsidRPr="00F02DD2">
        <w:rPr>
          <w:rFonts w:cstheme="minorHAnsi"/>
          <w:i/>
        </w:rPr>
        <w:t xml:space="preserve"> </w:t>
      </w:r>
      <w:r w:rsidR="00D877DC" w:rsidRPr="00F02DD2">
        <w:rPr>
          <w:rFonts w:cstheme="minorHAnsi"/>
        </w:rPr>
        <w:t xml:space="preserve">taken from hibiscus were able to transmit the virus to citrus. There are no reports of </w:t>
      </w:r>
      <w:proofErr w:type="spellStart"/>
      <w:r w:rsidR="00D877DC" w:rsidRPr="00F02DD2">
        <w:rPr>
          <w:rFonts w:cstheme="minorHAnsi"/>
        </w:rPr>
        <w:t>CiLVs</w:t>
      </w:r>
      <w:proofErr w:type="spellEnd"/>
      <w:r w:rsidR="00D877DC" w:rsidRPr="00F02DD2">
        <w:rPr>
          <w:rFonts w:cstheme="minorHAnsi"/>
        </w:rPr>
        <w:t xml:space="preserve"> in the U.S.A., but the vector is present in all citrus producing states. Fortunately, the disease can be controlled by managing the vector flat mite. Locally established predatory mites may be able to control </w:t>
      </w:r>
      <w:r w:rsidR="00D877DC" w:rsidRPr="00F02DD2">
        <w:rPr>
          <w:rFonts w:cstheme="minorHAnsi"/>
          <w:i/>
        </w:rPr>
        <w:t xml:space="preserve">B. </w:t>
      </w:r>
      <w:proofErr w:type="spellStart"/>
      <w:r w:rsidR="00D877DC" w:rsidRPr="00F02DD2">
        <w:rPr>
          <w:rFonts w:cstheme="minorHAnsi"/>
          <w:i/>
        </w:rPr>
        <w:t>yothersi</w:t>
      </w:r>
      <w:proofErr w:type="spellEnd"/>
      <w:r w:rsidR="00D877DC" w:rsidRPr="00F02DD2">
        <w:rPr>
          <w:rFonts w:cstheme="minorHAnsi"/>
        </w:rPr>
        <w:t xml:space="preserve"> </w:t>
      </w:r>
      <w:r w:rsidR="00D877DC" w:rsidRPr="00C07277">
        <w:rPr>
          <w:rFonts w:cstheme="minorHAnsi"/>
        </w:rPr>
        <w:t xml:space="preserve">populations on hibiscus, thereby help control the spread of the virus in the landscape. We collected samples from three hibiscus hedges located in South Florida for 16 months to determine seasonal and spatial changes of the predatory mite community. Predatory mites associated with </w:t>
      </w:r>
      <w:proofErr w:type="spellStart"/>
      <w:r w:rsidR="00D877DC" w:rsidRPr="00C07277">
        <w:rPr>
          <w:rFonts w:cstheme="minorHAnsi"/>
          <w:i/>
        </w:rPr>
        <w:t>Brevipalpus</w:t>
      </w:r>
      <w:proofErr w:type="spellEnd"/>
      <w:r w:rsidR="00D877DC" w:rsidRPr="00C07277">
        <w:rPr>
          <w:rFonts w:cstheme="minorHAnsi"/>
        </w:rPr>
        <w:t xml:space="preserve"> spp. on hibiscus plants belonged to the families </w:t>
      </w:r>
      <w:proofErr w:type="spellStart"/>
      <w:r w:rsidR="00D877DC" w:rsidRPr="00C07277">
        <w:rPr>
          <w:rFonts w:cstheme="minorHAnsi"/>
        </w:rPr>
        <w:t>Phytoseiidae</w:t>
      </w:r>
      <w:proofErr w:type="spellEnd"/>
      <w:r w:rsidR="00D877DC" w:rsidRPr="00C07277">
        <w:rPr>
          <w:rFonts w:cstheme="minorHAnsi"/>
        </w:rPr>
        <w:t xml:space="preserve">, </w:t>
      </w:r>
      <w:proofErr w:type="spellStart"/>
      <w:r w:rsidR="00D877DC" w:rsidRPr="00C07277">
        <w:rPr>
          <w:rFonts w:cstheme="minorHAnsi"/>
        </w:rPr>
        <w:t>Bdellidae</w:t>
      </w:r>
      <w:proofErr w:type="spellEnd"/>
      <w:r w:rsidR="00D877DC" w:rsidRPr="00C07277">
        <w:rPr>
          <w:rFonts w:cstheme="minorHAnsi"/>
        </w:rPr>
        <w:t xml:space="preserve">, and </w:t>
      </w:r>
      <w:proofErr w:type="spellStart"/>
      <w:r w:rsidR="00D877DC" w:rsidRPr="00C07277">
        <w:rPr>
          <w:rFonts w:cstheme="minorHAnsi"/>
        </w:rPr>
        <w:t>Cheyletidae</w:t>
      </w:r>
      <w:proofErr w:type="spellEnd"/>
      <w:r w:rsidR="00D877DC" w:rsidRPr="00C07277">
        <w:rPr>
          <w:rFonts w:cstheme="minorHAnsi"/>
        </w:rPr>
        <w:t xml:space="preserve">. The </w:t>
      </w:r>
      <w:proofErr w:type="spellStart"/>
      <w:r w:rsidR="00D877DC" w:rsidRPr="00C07277">
        <w:rPr>
          <w:rFonts w:cstheme="minorHAnsi"/>
        </w:rPr>
        <w:t>phytoseiid</w:t>
      </w:r>
      <w:proofErr w:type="spellEnd"/>
      <w:r w:rsidR="00D877DC" w:rsidRPr="00C07277">
        <w:rPr>
          <w:rFonts w:cstheme="minorHAnsi"/>
        </w:rPr>
        <w:t xml:space="preserve"> </w:t>
      </w:r>
      <w:proofErr w:type="spellStart"/>
      <w:r w:rsidR="00D877DC" w:rsidRPr="00C07277">
        <w:rPr>
          <w:rFonts w:cstheme="minorHAnsi"/>
          <w:i/>
        </w:rPr>
        <w:t>Amblyseius</w:t>
      </w:r>
      <w:proofErr w:type="spellEnd"/>
      <w:r w:rsidR="00D877DC" w:rsidRPr="00C07277">
        <w:rPr>
          <w:rFonts w:cstheme="minorHAnsi"/>
          <w:i/>
        </w:rPr>
        <w:t xml:space="preserve"> </w:t>
      </w:r>
      <w:proofErr w:type="spellStart"/>
      <w:r w:rsidR="00D877DC" w:rsidRPr="00C07277">
        <w:rPr>
          <w:rFonts w:cstheme="minorHAnsi"/>
          <w:i/>
        </w:rPr>
        <w:t>largoensis</w:t>
      </w:r>
      <w:proofErr w:type="spellEnd"/>
      <w:r w:rsidR="00D877DC" w:rsidRPr="00C07277">
        <w:rPr>
          <w:rFonts w:cstheme="minorHAnsi"/>
        </w:rPr>
        <w:t xml:space="preserve"> was the most</w:t>
      </w:r>
      <w:r w:rsidR="00D877DC" w:rsidRPr="00F02DD2">
        <w:rPr>
          <w:rFonts w:cstheme="minorHAnsi"/>
        </w:rPr>
        <w:t xml:space="preserve"> commonly found predator and was present on all sample dates and located in all sections of the hibiscus canopy (top, middle and bottom). These predatory mites could be a key factor in the development of an integrated pest management programs if citrus </w:t>
      </w:r>
      <w:proofErr w:type="spellStart"/>
      <w:r w:rsidR="00D877DC" w:rsidRPr="00F02DD2">
        <w:rPr>
          <w:rFonts w:cstheme="minorHAnsi"/>
        </w:rPr>
        <w:t>leprosis</w:t>
      </w:r>
      <w:proofErr w:type="spellEnd"/>
      <w:r w:rsidR="00D877DC" w:rsidRPr="00F02DD2">
        <w:rPr>
          <w:rFonts w:cstheme="minorHAnsi"/>
        </w:rPr>
        <w:t xml:space="preserve"> arrives in the U.S.A.</w:t>
      </w:r>
    </w:p>
    <w:p w14:paraId="6AAE11D5" w14:textId="17E3E483" w:rsidR="009336B0" w:rsidRPr="00C07277" w:rsidRDefault="00F57E49" w:rsidP="008616EB">
      <w:pPr>
        <w:pStyle w:val="ListParagraph"/>
        <w:numPr>
          <w:ilvl w:val="0"/>
          <w:numId w:val="22"/>
        </w:numPr>
        <w:autoSpaceDE w:val="0"/>
        <w:autoSpaceDN w:val="0"/>
        <w:adjustRightInd w:val="0"/>
        <w:rPr>
          <w:rFonts w:cstheme="minorHAnsi"/>
          <w:b/>
          <w:bCs/>
          <w:color w:val="000000"/>
        </w:rPr>
      </w:pPr>
      <w:r w:rsidRPr="00C07277">
        <w:rPr>
          <w:rFonts w:cstheme="minorHAnsi"/>
          <w:b/>
          <w:bCs/>
          <w:color w:val="000000"/>
        </w:rPr>
        <w:t xml:space="preserve">Dena Autry, </w:t>
      </w:r>
      <w:r w:rsidRPr="00C07277">
        <w:rPr>
          <w:rFonts w:cstheme="minorHAnsi"/>
          <w:color w:val="000000"/>
        </w:rPr>
        <w:t xml:space="preserve">Rui-De Xue, and Daniel Dixon </w:t>
      </w:r>
      <w:r w:rsidR="000C3620" w:rsidRPr="00C07277">
        <w:rPr>
          <w:rFonts w:cstheme="minorHAnsi"/>
          <w:color w:val="000000"/>
        </w:rPr>
        <w:t xml:space="preserve">- </w:t>
      </w:r>
      <w:r w:rsidR="00D877DC" w:rsidRPr="00C07277">
        <w:rPr>
          <w:rFonts w:cstheme="minorHAnsi"/>
          <w:bCs/>
          <w:color w:val="000000"/>
        </w:rPr>
        <w:t>Anastasia Mosquito Control District 120 EOC Drive St. Augustine, FL 32</w:t>
      </w:r>
      <w:r w:rsidR="003479B4" w:rsidRPr="00C07277">
        <w:rPr>
          <w:rFonts w:cstheme="minorHAnsi"/>
          <w:bCs/>
          <w:color w:val="000000"/>
        </w:rPr>
        <w:t>145</w:t>
      </w:r>
      <w:r w:rsidR="000C3620" w:rsidRPr="00C07277">
        <w:rPr>
          <w:rFonts w:cstheme="minorHAnsi"/>
          <w:color w:val="000000"/>
        </w:rPr>
        <w:t xml:space="preserve">; </w:t>
      </w:r>
      <w:hyperlink r:id="rId79" w:history="1">
        <w:r w:rsidR="003479B4" w:rsidRPr="00C07277">
          <w:rPr>
            <w:rStyle w:val="Hyperlink"/>
            <w:rFonts w:cstheme="minorHAnsi"/>
          </w:rPr>
          <w:t>Dautryamcd@gmail.com</w:t>
        </w:r>
      </w:hyperlink>
      <w:r w:rsidR="000C3620" w:rsidRPr="00C07277">
        <w:rPr>
          <w:rFonts w:cstheme="minorHAnsi"/>
          <w:color w:val="000000"/>
        </w:rPr>
        <w:t>;</w:t>
      </w:r>
      <w:r w:rsidR="003479B4" w:rsidRPr="00C07277">
        <w:rPr>
          <w:rFonts w:cstheme="minorHAnsi"/>
          <w:color w:val="000000"/>
        </w:rPr>
        <w:t xml:space="preserve"> 904-484-7339</w:t>
      </w:r>
    </w:p>
    <w:p w14:paraId="6BDDC3F2" w14:textId="4B38BDA9" w:rsidR="009336B0" w:rsidRPr="00F02DD2" w:rsidRDefault="00F57E49" w:rsidP="003479B4">
      <w:pPr>
        <w:rPr>
          <w:rFonts w:cstheme="minorHAnsi"/>
        </w:rPr>
      </w:pPr>
      <w:r w:rsidRPr="00C07277">
        <w:rPr>
          <w:rFonts w:cstheme="minorHAnsi"/>
          <w:u w:val="single"/>
        </w:rPr>
        <w:t xml:space="preserve">Effect of Mass Deployment of Autocidal Gravid </w:t>
      </w:r>
      <w:proofErr w:type="spellStart"/>
      <w:r w:rsidRPr="00C07277">
        <w:rPr>
          <w:rFonts w:cstheme="minorHAnsi"/>
          <w:u w:val="single"/>
        </w:rPr>
        <w:t>Ovitraps</w:t>
      </w:r>
      <w:proofErr w:type="spellEnd"/>
      <w:r w:rsidRPr="00C07277">
        <w:rPr>
          <w:rFonts w:cstheme="minorHAnsi"/>
          <w:u w:val="single"/>
        </w:rPr>
        <w:t xml:space="preserve"> on Populations of </w:t>
      </w:r>
      <w:r w:rsidRPr="00C07277">
        <w:rPr>
          <w:rFonts w:cstheme="minorHAnsi"/>
          <w:i/>
          <w:iCs/>
          <w:u w:val="single"/>
        </w:rPr>
        <w:t>Aedes aegypti</w:t>
      </w:r>
      <w:r w:rsidRPr="00C07277">
        <w:rPr>
          <w:rFonts w:cstheme="minorHAnsi"/>
          <w:u w:val="single"/>
        </w:rPr>
        <w:t xml:space="preserve"> and </w:t>
      </w:r>
      <w:r w:rsidRPr="00C07277">
        <w:rPr>
          <w:rFonts w:cstheme="minorHAnsi"/>
          <w:i/>
          <w:iCs/>
          <w:u w:val="single"/>
        </w:rPr>
        <w:t>Aedes albopictus</w:t>
      </w:r>
      <w:r w:rsidRPr="00C07277">
        <w:rPr>
          <w:rFonts w:cstheme="minorHAnsi"/>
          <w:u w:val="single"/>
        </w:rPr>
        <w:t xml:space="preserve"> in St. John’s County, Florida</w:t>
      </w:r>
      <w:r w:rsidR="000C3620" w:rsidRPr="00C07277">
        <w:rPr>
          <w:rFonts w:cstheme="minorHAnsi"/>
        </w:rPr>
        <w:t xml:space="preserve"> - </w:t>
      </w:r>
      <w:r w:rsidR="003479B4" w:rsidRPr="00C07277">
        <w:rPr>
          <w:rFonts w:cstheme="minorHAnsi"/>
          <w:color w:val="000000"/>
        </w:rPr>
        <w:t>Anastasia Mosquito Control District (AMCD) participated in a study to evaluate the impact of massive deployment</w:t>
      </w:r>
      <w:r w:rsidR="003479B4" w:rsidRPr="00F02DD2">
        <w:rPr>
          <w:rFonts w:cstheme="minorHAnsi"/>
          <w:color w:val="000000"/>
        </w:rPr>
        <w:t xml:space="preserve"> of </w:t>
      </w:r>
      <w:proofErr w:type="spellStart"/>
      <w:r w:rsidR="003479B4" w:rsidRPr="00F02DD2">
        <w:rPr>
          <w:rFonts w:cstheme="minorHAnsi"/>
          <w:color w:val="000000"/>
        </w:rPr>
        <w:t>Springstar’s</w:t>
      </w:r>
      <w:proofErr w:type="spellEnd"/>
      <w:r w:rsidR="003479B4" w:rsidRPr="00F02DD2">
        <w:rPr>
          <w:rFonts w:cstheme="minorHAnsi"/>
          <w:color w:val="000000"/>
        </w:rPr>
        <w:t xml:space="preserve"> Autocidal Gravid </w:t>
      </w:r>
      <w:proofErr w:type="spellStart"/>
      <w:r w:rsidR="003479B4" w:rsidRPr="00F02DD2">
        <w:rPr>
          <w:rFonts w:cstheme="minorHAnsi"/>
          <w:color w:val="000000"/>
        </w:rPr>
        <w:t>Ovitrap</w:t>
      </w:r>
      <w:proofErr w:type="spellEnd"/>
      <w:r w:rsidR="003479B4" w:rsidRPr="00F02DD2">
        <w:rPr>
          <w:rFonts w:cstheme="minorHAnsi"/>
          <w:color w:val="000000"/>
        </w:rPr>
        <w:t xml:space="preserve"> (AGO). The </w:t>
      </w:r>
      <w:r w:rsidR="003479B4" w:rsidRPr="00F02DD2">
        <w:rPr>
          <w:rFonts w:cstheme="minorHAnsi"/>
          <w:color w:val="000000"/>
        </w:rPr>
        <w:lastRenderedPageBreak/>
        <w:t xml:space="preserve">goal of this study was to determine the effectiveness of the AGO traps on populations of </w:t>
      </w:r>
      <w:r w:rsidR="003479B4" w:rsidRPr="00F02DD2">
        <w:rPr>
          <w:rFonts w:cstheme="minorHAnsi"/>
          <w:i/>
          <w:color w:val="000000"/>
        </w:rPr>
        <w:t>Aedes</w:t>
      </w:r>
      <w:r w:rsidR="003479B4" w:rsidRPr="00F02DD2">
        <w:rPr>
          <w:rFonts w:cstheme="minorHAnsi"/>
          <w:color w:val="000000"/>
        </w:rPr>
        <w:t xml:space="preserve"> </w:t>
      </w:r>
      <w:r w:rsidR="003479B4" w:rsidRPr="00F02DD2">
        <w:rPr>
          <w:rFonts w:cstheme="minorHAnsi"/>
          <w:i/>
          <w:color w:val="000000"/>
        </w:rPr>
        <w:t>aegypti</w:t>
      </w:r>
      <w:r w:rsidR="003479B4" w:rsidRPr="00F02DD2">
        <w:rPr>
          <w:rFonts w:cstheme="minorHAnsi"/>
          <w:color w:val="000000"/>
        </w:rPr>
        <w:t xml:space="preserve"> and </w:t>
      </w:r>
      <w:r w:rsidR="003479B4" w:rsidRPr="00F02DD2">
        <w:rPr>
          <w:rFonts w:cstheme="minorHAnsi"/>
          <w:i/>
          <w:color w:val="000000"/>
        </w:rPr>
        <w:t xml:space="preserve">Ae. </w:t>
      </w:r>
      <w:r w:rsidR="003479B4" w:rsidRPr="00C07277">
        <w:rPr>
          <w:rFonts w:cstheme="minorHAnsi"/>
          <w:i/>
          <w:color w:val="000000"/>
        </w:rPr>
        <w:t>albopictus</w:t>
      </w:r>
      <w:r w:rsidR="003479B4" w:rsidRPr="00C07277">
        <w:rPr>
          <w:rFonts w:cstheme="minorHAnsi"/>
          <w:color w:val="000000"/>
        </w:rPr>
        <w:t xml:space="preserve"> in St. John’s County, Florida. The first year of the study, 2017, AGOs collected an abundant number of non-targets, raising questions about the impact they may be having on Aedes populations. Therefore, in 2018, AMCD continued the study in other areas of the county which were more heavily populated with the target </w:t>
      </w:r>
      <w:r w:rsidR="003479B4" w:rsidRPr="00C07277">
        <w:rPr>
          <w:rFonts w:cstheme="minorHAnsi"/>
          <w:i/>
          <w:color w:val="000000"/>
        </w:rPr>
        <w:t>Aedes</w:t>
      </w:r>
      <w:r w:rsidR="003479B4" w:rsidRPr="00C07277">
        <w:rPr>
          <w:rFonts w:cstheme="minorHAnsi"/>
          <w:color w:val="000000"/>
        </w:rPr>
        <w:t xml:space="preserve"> species, deploying 1,600 AGO traps. Six sites were used, three experimental sites, each had 533 AGO</w:t>
      </w:r>
      <w:r w:rsidR="003479B4" w:rsidRPr="00F02DD2">
        <w:rPr>
          <w:rFonts w:cstheme="minorHAnsi"/>
          <w:color w:val="000000"/>
        </w:rPr>
        <w:t xml:space="preserve"> traps and 24 sentinel autocidal gravid </w:t>
      </w:r>
      <w:proofErr w:type="spellStart"/>
      <w:r w:rsidR="003479B4" w:rsidRPr="00F02DD2">
        <w:rPr>
          <w:rFonts w:cstheme="minorHAnsi"/>
          <w:color w:val="000000"/>
        </w:rPr>
        <w:t>ovitraps</w:t>
      </w:r>
      <w:proofErr w:type="spellEnd"/>
      <w:r w:rsidR="003479B4" w:rsidRPr="00F02DD2">
        <w:rPr>
          <w:rFonts w:cstheme="minorHAnsi"/>
          <w:color w:val="000000"/>
        </w:rPr>
        <w:t xml:space="preserve"> (SAGO). Each control site had only 24 SAGO traps. </w:t>
      </w:r>
      <w:r w:rsidR="003479B4" w:rsidRPr="00F02DD2">
        <w:rPr>
          <w:rFonts w:cstheme="minorHAnsi"/>
          <w:i/>
          <w:color w:val="000000"/>
        </w:rPr>
        <w:t>Aedes</w:t>
      </w:r>
      <w:r w:rsidR="003479B4" w:rsidRPr="00F02DD2">
        <w:rPr>
          <w:rFonts w:cstheme="minorHAnsi"/>
          <w:color w:val="000000"/>
        </w:rPr>
        <w:t xml:space="preserve"> </w:t>
      </w:r>
      <w:r w:rsidR="003479B4" w:rsidRPr="00F02DD2">
        <w:rPr>
          <w:rFonts w:cstheme="minorHAnsi"/>
          <w:i/>
          <w:color w:val="000000"/>
        </w:rPr>
        <w:t>aegypti</w:t>
      </w:r>
      <w:r w:rsidR="003479B4" w:rsidRPr="00F02DD2">
        <w:rPr>
          <w:rFonts w:cstheme="minorHAnsi"/>
          <w:color w:val="000000"/>
        </w:rPr>
        <w:t xml:space="preserve"> and </w:t>
      </w:r>
      <w:r w:rsidR="003479B4" w:rsidRPr="00F02DD2">
        <w:rPr>
          <w:rFonts w:cstheme="minorHAnsi"/>
          <w:i/>
          <w:color w:val="000000"/>
        </w:rPr>
        <w:t>Ae. albopictus</w:t>
      </w:r>
      <w:r w:rsidR="003479B4" w:rsidRPr="00F02DD2">
        <w:rPr>
          <w:rFonts w:cstheme="minorHAnsi"/>
          <w:color w:val="000000"/>
        </w:rPr>
        <w:t xml:space="preserve"> populations were monitored at all sites with SAGO and BG Sentinel traps. Once a week three BG traps were deployed and collected for identification and counted in each site and SAGO sticky cards were collected, identified, and replaced each week for every site. AGO traps are a leave and forget trap requiring minimal maintenance, but they captured predominately non-targets and comparatively few </w:t>
      </w:r>
      <w:r w:rsidR="003479B4" w:rsidRPr="00F02DD2">
        <w:rPr>
          <w:rFonts w:cstheme="minorHAnsi"/>
          <w:i/>
          <w:color w:val="000000"/>
        </w:rPr>
        <w:t xml:space="preserve">Ae. </w:t>
      </w:r>
      <w:proofErr w:type="spellStart"/>
      <w:r w:rsidR="003479B4" w:rsidRPr="00F02DD2">
        <w:rPr>
          <w:rFonts w:cstheme="minorHAnsi"/>
          <w:i/>
          <w:color w:val="000000"/>
        </w:rPr>
        <w:t>aepypti</w:t>
      </w:r>
      <w:proofErr w:type="spellEnd"/>
      <w:r w:rsidR="003479B4" w:rsidRPr="00F02DD2">
        <w:rPr>
          <w:rFonts w:cstheme="minorHAnsi"/>
          <w:color w:val="000000"/>
        </w:rPr>
        <w:t xml:space="preserve"> and </w:t>
      </w:r>
      <w:r w:rsidR="003479B4" w:rsidRPr="00F02DD2">
        <w:rPr>
          <w:rFonts w:cstheme="minorHAnsi"/>
          <w:i/>
          <w:color w:val="000000"/>
        </w:rPr>
        <w:t>Ae. albopictus</w:t>
      </w:r>
      <w:r w:rsidR="003479B4" w:rsidRPr="00F02DD2">
        <w:rPr>
          <w:rFonts w:cstheme="minorHAnsi"/>
          <w:color w:val="000000"/>
        </w:rPr>
        <w:t>. AGO traps, however, were highly liked and accepted by the citizens in the areas.</w:t>
      </w:r>
    </w:p>
    <w:p w14:paraId="59D6FC21" w14:textId="75C4D53C" w:rsidR="002B73F2" w:rsidRPr="00C07277" w:rsidRDefault="00F57E49" w:rsidP="008616EB">
      <w:pPr>
        <w:pStyle w:val="ListParagraph"/>
        <w:numPr>
          <w:ilvl w:val="0"/>
          <w:numId w:val="22"/>
        </w:numPr>
        <w:autoSpaceDE w:val="0"/>
        <w:autoSpaceDN w:val="0"/>
        <w:adjustRightInd w:val="0"/>
        <w:rPr>
          <w:rFonts w:cstheme="minorHAnsi"/>
          <w:b/>
        </w:rPr>
      </w:pPr>
      <w:r w:rsidRPr="00C07277">
        <w:rPr>
          <w:rFonts w:cstheme="minorHAnsi"/>
          <w:b/>
        </w:rPr>
        <w:t xml:space="preserve">C. Teri Allen, </w:t>
      </w:r>
      <w:r w:rsidRPr="00C07277">
        <w:rPr>
          <w:rFonts w:cstheme="minorHAnsi"/>
          <w:bCs/>
        </w:rPr>
        <w:t>Jessica Moreno, Silvia Durand, and Amy Roda</w:t>
      </w:r>
      <w:r w:rsidRPr="00C07277">
        <w:rPr>
          <w:rFonts w:cstheme="minorHAnsi"/>
        </w:rPr>
        <w:t xml:space="preserve"> </w:t>
      </w:r>
      <w:r w:rsidR="002B73F2" w:rsidRPr="00C07277">
        <w:rPr>
          <w:rFonts w:cstheme="minorHAnsi"/>
        </w:rPr>
        <w:t xml:space="preserve">- </w:t>
      </w:r>
      <w:r w:rsidR="003479B4" w:rsidRPr="00C07277">
        <w:rPr>
          <w:rFonts w:cstheme="minorHAnsi"/>
          <w:bCs/>
          <w:color w:val="000000"/>
        </w:rPr>
        <w:t>USDA-APHIS-PPQ CPHST, 13601 Old Cutler Rd., Miami, FL 33158</w:t>
      </w:r>
      <w:r w:rsidR="002B73F2" w:rsidRPr="00C07277">
        <w:rPr>
          <w:rFonts w:cstheme="minorHAnsi"/>
        </w:rPr>
        <w:t xml:space="preserve">; </w:t>
      </w:r>
      <w:hyperlink r:id="rId80" w:history="1">
        <w:r w:rsidR="003479B4" w:rsidRPr="00C07277">
          <w:rPr>
            <w:rStyle w:val="Hyperlink"/>
            <w:rFonts w:cstheme="minorHAnsi"/>
          </w:rPr>
          <w:t>Carina.L.Allen@USDA.GOV</w:t>
        </w:r>
      </w:hyperlink>
      <w:r w:rsidR="002B73F2" w:rsidRPr="00C07277">
        <w:rPr>
          <w:rFonts w:cstheme="minorHAnsi"/>
          <w:color w:val="000000"/>
        </w:rPr>
        <w:t>;</w:t>
      </w:r>
      <w:r w:rsidR="003479B4" w:rsidRPr="00C07277">
        <w:rPr>
          <w:rFonts w:cstheme="minorHAnsi"/>
          <w:color w:val="000000"/>
        </w:rPr>
        <w:t xml:space="preserve"> 786-831-8398</w:t>
      </w:r>
    </w:p>
    <w:p w14:paraId="19B83EBA" w14:textId="00A6BC67" w:rsidR="004B4406" w:rsidRPr="00F02DD2" w:rsidRDefault="00F57E49" w:rsidP="002B73F2">
      <w:pPr>
        <w:rPr>
          <w:rFonts w:cstheme="minorHAnsi"/>
        </w:rPr>
      </w:pPr>
      <w:r w:rsidRPr="00C07277">
        <w:rPr>
          <w:rFonts w:cstheme="minorHAnsi"/>
          <w:u w:val="single"/>
        </w:rPr>
        <w:t>Monitoring Phantasma scale (</w:t>
      </w:r>
      <w:proofErr w:type="spellStart"/>
      <w:r w:rsidRPr="00C07277">
        <w:rPr>
          <w:rFonts w:cstheme="minorHAnsi"/>
          <w:i/>
          <w:iCs/>
          <w:u w:val="single"/>
        </w:rPr>
        <w:t>Fiorinia</w:t>
      </w:r>
      <w:proofErr w:type="spellEnd"/>
      <w:r w:rsidRPr="00C07277">
        <w:rPr>
          <w:rFonts w:cstheme="minorHAnsi"/>
          <w:i/>
          <w:iCs/>
          <w:u w:val="single"/>
        </w:rPr>
        <w:t xml:space="preserve"> phantasma</w:t>
      </w:r>
      <w:r w:rsidRPr="00C07277">
        <w:rPr>
          <w:rFonts w:cstheme="minorHAnsi"/>
          <w:u w:val="single"/>
        </w:rPr>
        <w:t xml:space="preserve">, </w:t>
      </w:r>
      <w:proofErr w:type="spellStart"/>
      <w:r w:rsidRPr="00C07277">
        <w:rPr>
          <w:rFonts w:cstheme="minorHAnsi"/>
          <w:u w:val="single"/>
        </w:rPr>
        <w:t>Diaspididae</w:t>
      </w:r>
      <w:proofErr w:type="spellEnd"/>
      <w:r w:rsidRPr="00C07277">
        <w:rPr>
          <w:rFonts w:cstheme="minorHAnsi"/>
          <w:u w:val="single"/>
        </w:rPr>
        <w:t xml:space="preserve">: Hemiptera) Populations on Tahina palms </w:t>
      </w:r>
      <w:r w:rsidR="002B73F2" w:rsidRPr="00C07277">
        <w:rPr>
          <w:rFonts w:cstheme="minorHAnsi"/>
        </w:rPr>
        <w:t>-</w:t>
      </w:r>
      <w:r w:rsidR="002B73F2" w:rsidRPr="00C07277">
        <w:rPr>
          <w:rFonts w:cstheme="minorHAnsi"/>
          <w:b/>
        </w:rPr>
        <w:t xml:space="preserve"> </w:t>
      </w:r>
      <w:r w:rsidR="003479B4" w:rsidRPr="00C07277">
        <w:rPr>
          <w:rFonts w:cstheme="minorHAnsi"/>
          <w:i/>
        </w:rPr>
        <w:t>Phantasma</w:t>
      </w:r>
      <w:r w:rsidR="003479B4" w:rsidRPr="00C07277">
        <w:rPr>
          <w:rFonts w:cstheme="minorHAnsi"/>
        </w:rPr>
        <w:t xml:space="preserve"> scale (</w:t>
      </w:r>
      <w:proofErr w:type="spellStart"/>
      <w:r w:rsidR="003479B4" w:rsidRPr="00C07277">
        <w:rPr>
          <w:rFonts w:cstheme="minorHAnsi"/>
          <w:i/>
        </w:rPr>
        <w:t>Fiorinia</w:t>
      </w:r>
      <w:proofErr w:type="spellEnd"/>
      <w:r w:rsidR="003479B4" w:rsidRPr="00C07277">
        <w:rPr>
          <w:rFonts w:cstheme="minorHAnsi"/>
          <w:i/>
        </w:rPr>
        <w:t xml:space="preserve"> phantasm</w:t>
      </w:r>
      <w:r w:rsidR="003479B4" w:rsidRPr="00C07277">
        <w:rPr>
          <w:rFonts w:cstheme="minorHAnsi"/>
        </w:rPr>
        <w:t xml:space="preserve">a </w:t>
      </w:r>
      <w:proofErr w:type="spellStart"/>
      <w:r w:rsidR="003479B4" w:rsidRPr="00C07277">
        <w:rPr>
          <w:rFonts w:cstheme="minorHAnsi"/>
        </w:rPr>
        <w:t>Cockerell</w:t>
      </w:r>
      <w:proofErr w:type="spellEnd"/>
      <w:r w:rsidR="003479B4" w:rsidRPr="00C07277">
        <w:rPr>
          <w:rFonts w:cstheme="minorHAnsi"/>
        </w:rPr>
        <w:t xml:space="preserve"> &amp; Robinson, </w:t>
      </w:r>
      <w:proofErr w:type="spellStart"/>
      <w:r w:rsidR="003479B4" w:rsidRPr="00C07277">
        <w:rPr>
          <w:rFonts w:cstheme="minorHAnsi"/>
        </w:rPr>
        <w:t>Diaspididae</w:t>
      </w:r>
      <w:proofErr w:type="spellEnd"/>
      <w:r w:rsidR="003479B4" w:rsidRPr="00C07277">
        <w:rPr>
          <w:rFonts w:cstheme="minorHAnsi"/>
        </w:rPr>
        <w:t xml:space="preserve">: Hemiptera), known from Asia and the Oceania region, has expanded globally and was recently discovered in South Florida. Because the scale </w:t>
      </w:r>
      <w:r w:rsidR="003479B4" w:rsidRPr="00C07277">
        <w:rPr>
          <w:rStyle w:val="A2"/>
          <w:rFonts w:cstheme="minorHAnsi"/>
          <w:sz w:val="22"/>
          <w:szCs w:val="22"/>
        </w:rPr>
        <w:t>poses a major threat to nursery and landscape industries as well as to homeowners</w:t>
      </w:r>
      <w:r w:rsidR="003479B4" w:rsidRPr="00C07277">
        <w:rPr>
          <w:rFonts w:cstheme="minorHAnsi"/>
        </w:rPr>
        <w:t xml:space="preserve">, it is considered a quarantine pest. We studied the temporal and spatial changes of </w:t>
      </w:r>
      <w:r w:rsidR="003479B4" w:rsidRPr="00C07277">
        <w:rPr>
          <w:rFonts w:cstheme="minorHAnsi"/>
          <w:i/>
        </w:rPr>
        <w:t>Phantasma</w:t>
      </w:r>
      <w:r w:rsidR="003479B4" w:rsidRPr="00C07277">
        <w:rPr>
          <w:rFonts w:cstheme="minorHAnsi"/>
        </w:rPr>
        <w:t xml:space="preserve"> scale populations on the gigantic palm, </w:t>
      </w:r>
      <w:r w:rsidR="003479B4" w:rsidRPr="00C07277">
        <w:rPr>
          <w:rFonts w:cstheme="minorHAnsi"/>
          <w:i/>
        </w:rPr>
        <w:t xml:space="preserve">Tahina </w:t>
      </w:r>
      <w:proofErr w:type="spellStart"/>
      <w:r w:rsidR="003479B4" w:rsidRPr="00C07277">
        <w:rPr>
          <w:rFonts w:cstheme="minorHAnsi"/>
          <w:i/>
        </w:rPr>
        <w:t>spectabilis</w:t>
      </w:r>
      <w:proofErr w:type="spellEnd"/>
      <w:r w:rsidR="003479B4" w:rsidRPr="00C07277">
        <w:rPr>
          <w:rFonts w:cstheme="minorHAnsi"/>
          <w:i/>
        </w:rPr>
        <w:t xml:space="preserve"> </w:t>
      </w:r>
      <w:r w:rsidR="003479B4" w:rsidRPr="00C07277">
        <w:rPr>
          <w:rFonts w:cstheme="minorHAnsi"/>
        </w:rPr>
        <w:t>(</w:t>
      </w:r>
      <w:proofErr w:type="spellStart"/>
      <w:r w:rsidR="003479B4" w:rsidRPr="00C07277">
        <w:rPr>
          <w:rFonts w:cstheme="minorHAnsi"/>
        </w:rPr>
        <w:t>Arecaceae</w:t>
      </w:r>
      <w:proofErr w:type="spellEnd"/>
      <w:r w:rsidR="003479B4" w:rsidRPr="00C07277">
        <w:rPr>
          <w:rFonts w:cstheme="minorHAnsi"/>
        </w:rPr>
        <w:t xml:space="preserve">: </w:t>
      </w:r>
      <w:proofErr w:type="spellStart"/>
      <w:r w:rsidR="003479B4" w:rsidRPr="00C07277">
        <w:rPr>
          <w:rFonts w:cstheme="minorHAnsi"/>
        </w:rPr>
        <w:t>Arecales</w:t>
      </w:r>
      <w:proofErr w:type="spellEnd"/>
      <w:r w:rsidR="003479B4" w:rsidRPr="00C07277">
        <w:rPr>
          <w:rFonts w:cstheme="minorHAnsi"/>
        </w:rPr>
        <w:t>).  The palm is endemic to Madagascar and is listed as a critically endangered species. To limit damage, two nondestructive sampling methods were developed to determine the distribution of the scale in the palm canopy and its corresponding damage. Monthly, a visual rating (0-</w:t>
      </w:r>
      <w:r w:rsidR="003479B4" w:rsidRPr="00F02DD2">
        <w:rPr>
          <w:rFonts w:cstheme="minorHAnsi"/>
        </w:rPr>
        <w:t xml:space="preserve">100%) was made to evaluate the level of infestation and damage of every frond (top and bottom) from 10 randomly selected palms found in a 20 palm ex situ planting in Coral Gables, FL. Additionally, the changes in 5 individual populations of </w:t>
      </w:r>
      <w:r w:rsidR="003479B4" w:rsidRPr="00F02DD2">
        <w:rPr>
          <w:rFonts w:cstheme="minorHAnsi"/>
          <w:i/>
        </w:rPr>
        <w:t>Phantasma</w:t>
      </w:r>
      <w:r w:rsidR="003479B4" w:rsidRPr="00F02DD2">
        <w:rPr>
          <w:rFonts w:cstheme="minorHAnsi"/>
        </w:rPr>
        <w:t xml:space="preserve"> scale were recorded using digital imagery. Since December 2018 the infestation has increased from 12% to 25%. More scales were found on the bottom of the fronds and populations were highest on the lower fronds. The digital images of individual populations showed a similar trend of increasing numbers of scales. The amount of damaged, evaluated by the percentage of the frond with chlorotic patches, did not show a corresponding increase to increased populations. While the overall infestation and damage is low, this study indicates that scale numbers are </w:t>
      </w:r>
      <w:proofErr w:type="gramStart"/>
      <w:r w:rsidR="003479B4" w:rsidRPr="00F02DD2">
        <w:rPr>
          <w:rFonts w:cstheme="minorHAnsi"/>
        </w:rPr>
        <w:t>increasing</w:t>
      </w:r>
      <w:proofErr w:type="gramEnd"/>
      <w:r w:rsidR="003479B4" w:rsidRPr="00F02DD2">
        <w:rPr>
          <w:rFonts w:cstheme="minorHAnsi"/>
        </w:rPr>
        <w:t xml:space="preserve"> and mitigation strategies should be explored.</w:t>
      </w:r>
    </w:p>
    <w:p w14:paraId="26F86B71" w14:textId="4CEB4D33" w:rsidR="004B4406" w:rsidRPr="00C07277" w:rsidRDefault="00F57E49" w:rsidP="008616EB">
      <w:pPr>
        <w:pStyle w:val="ListParagraph"/>
        <w:numPr>
          <w:ilvl w:val="0"/>
          <w:numId w:val="22"/>
        </w:numPr>
        <w:autoSpaceDE w:val="0"/>
        <w:autoSpaceDN w:val="0"/>
        <w:adjustRightInd w:val="0"/>
        <w:rPr>
          <w:rFonts w:cstheme="minorHAnsi"/>
          <w:b/>
          <w:bCs/>
          <w:color w:val="000000"/>
        </w:rPr>
      </w:pPr>
      <w:r w:rsidRPr="00C07277">
        <w:rPr>
          <w:rFonts w:cstheme="minorHAnsi"/>
          <w:b/>
          <w:bCs/>
        </w:rPr>
        <w:t xml:space="preserve">Paul E. Kendra, </w:t>
      </w:r>
      <w:r w:rsidRPr="00C07277">
        <w:rPr>
          <w:rFonts w:cstheme="minorHAnsi"/>
        </w:rPr>
        <w:t xml:space="preserve">Wayne S. Montgomery, Teresa I. Narvaez, Elena Q. Schnell, </w:t>
      </w:r>
      <w:proofErr w:type="spellStart"/>
      <w:r w:rsidRPr="00C07277">
        <w:rPr>
          <w:rFonts w:cstheme="minorHAnsi"/>
        </w:rPr>
        <w:t>Aime</w:t>
      </w:r>
      <w:proofErr w:type="spellEnd"/>
      <w:r w:rsidRPr="00C07277">
        <w:rPr>
          <w:rFonts w:cstheme="minorHAnsi"/>
        </w:rPr>
        <w:t xml:space="preserve"> Vázquez, </w:t>
      </w:r>
      <w:proofErr w:type="spellStart"/>
      <w:r w:rsidRPr="00C07277">
        <w:rPr>
          <w:rFonts w:cstheme="minorHAnsi"/>
        </w:rPr>
        <w:t>Nurhayat</w:t>
      </w:r>
      <w:proofErr w:type="spellEnd"/>
      <w:r w:rsidRPr="00C07277">
        <w:rPr>
          <w:rFonts w:cstheme="minorHAnsi"/>
        </w:rPr>
        <w:t xml:space="preserve"> </w:t>
      </w:r>
      <w:proofErr w:type="spellStart"/>
      <w:r w:rsidRPr="00C07277">
        <w:rPr>
          <w:rFonts w:cstheme="minorHAnsi"/>
        </w:rPr>
        <w:t>Tabanca</w:t>
      </w:r>
      <w:proofErr w:type="spellEnd"/>
      <w:r w:rsidRPr="00C07277">
        <w:rPr>
          <w:rFonts w:cstheme="minorHAnsi"/>
        </w:rPr>
        <w:t>, and Daniel Carrillo</w:t>
      </w:r>
      <w:r w:rsidRPr="00C07277">
        <w:rPr>
          <w:rFonts w:cstheme="minorHAnsi"/>
          <w:bCs/>
        </w:rPr>
        <w:t xml:space="preserve"> </w:t>
      </w:r>
      <w:r w:rsidR="00557978" w:rsidRPr="00C07277">
        <w:rPr>
          <w:rFonts w:cstheme="minorHAnsi"/>
          <w:bCs/>
          <w:color w:val="000000"/>
        </w:rPr>
        <w:t xml:space="preserve">- </w:t>
      </w:r>
      <w:r w:rsidRPr="00C07277">
        <w:rPr>
          <w:rFonts w:cstheme="minorHAnsi"/>
          <w:color w:val="000000"/>
        </w:rPr>
        <w:t xml:space="preserve">USDA-ARS, Subtropical Horticulture Research Station, 13601 Old Cutler Road, Miami, FL 33158; </w:t>
      </w:r>
      <w:hyperlink r:id="rId81" w:history="1">
        <w:r w:rsidRPr="00C07277">
          <w:rPr>
            <w:rStyle w:val="Hyperlink"/>
            <w:rFonts w:cstheme="minorHAnsi"/>
          </w:rPr>
          <w:t>paul.kendra@ars.usda.gov</w:t>
        </w:r>
      </w:hyperlink>
      <w:r w:rsidRPr="00C07277">
        <w:rPr>
          <w:rFonts w:cstheme="minorHAnsi"/>
          <w:color w:val="000000"/>
        </w:rPr>
        <w:t>; 786-573-7090</w:t>
      </w:r>
    </w:p>
    <w:p w14:paraId="23AFE589" w14:textId="2E057098" w:rsidR="00684326" w:rsidRPr="00F02DD2" w:rsidRDefault="00F57E49" w:rsidP="00557978">
      <w:pPr>
        <w:autoSpaceDE w:val="0"/>
        <w:autoSpaceDN w:val="0"/>
        <w:adjustRightInd w:val="0"/>
        <w:rPr>
          <w:rFonts w:cstheme="minorHAnsi"/>
        </w:rPr>
      </w:pPr>
      <w:r w:rsidRPr="00C07277">
        <w:rPr>
          <w:rFonts w:cstheme="minorHAnsi"/>
          <w:bCs/>
          <w:color w:val="000000"/>
          <w:u w:val="single"/>
        </w:rPr>
        <w:t xml:space="preserve">Comparison of </w:t>
      </w:r>
      <w:proofErr w:type="spellStart"/>
      <w:r w:rsidRPr="00C07277">
        <w:rPr>
          <w:rFonts w:cstheme="minorHAnsi"/>
          <w:bCs/>
          <w:color w:val="000000"/>
          <w:u w:val="single"/>
        </w:rPr>
        <w:t>Piperitone</w:t>
      </w:r>
      <w:proofErr w:type="spellEnd"/>
      <w:r w:rsidRPr="00C07277">
        <w:rPr>
          <w:rFonts w:cstheme="minorHAnsi"/>
          <w:bCs/>
          <w:color w:val="000000"/>
          <w:u w:val="single"/>
        </w:rPr>
        <w:t>, Verbenone, and Α-</w:t>
      </w:r>
      <w:proofErr w:type="spellStart"/>
      <w:r w:rsidRPr="00C07277">
        <w:rPr>
          <w:rFonts w:cstheme="minorHAnsi"/>
          <w:bCs/>
          <w:color w:val="000000"/>
          <w:u w:val="single"/>
        </w:rPr>
        <w:t>Farnesene</w:t>
      </w:r>
      <w:proofErr w:type="spellEnd"/>
      <w:r w:rsidRPr="00C07277">
        <w:rPr>
          <w:rFonts w:cstheme="minorHAnsi"/>
          <w:bCs/>
          <w:color w:val="000000"/>
          <w:u w:val="single"/>
        </w:rPr>
        <w:t xml:space="preserve"> as Repellents for </w:t>
      </w:r>
      <w:proofErr w:type="spellStart"/>
      <w:r w:rsidRPr="00C07277">
        <w:rPr>
          <w:rFonts w:cstheme="minorHAnsi"/>
          <w:bCs/>
          <w:color w:val="000000"/>
          <w:u w:val="single"/>
        </w:rPr>
        <w:t>Euwallacea</w:t>
      </w:r>
      <w:proofErr w:type="spellEnd"/>
      <w:r w:rsidRPr="00C07277">
        <w:rPr>
          <w:rFonts w:cstheme="minorHAnsi"/>
          <w:bCs/>
          <w:color w:val="000000"/>
          <w:u w:val="single"/>
        </w:rPr>
        <w:t xml:space="preserve"> Nr. </w:t>
      </w:r>
      <w:proofErr w:type="spellStart"/>
      <w:r w:rsidRPr="00C07277">
        <w:rPr>
          <w:rFonts w:cstheme="minorHAnsi"/>
          <w:bCs/>
          <w:color w:val="000000"/>
          <w:u w:val="single"/>
        </w:rPr>
        <w:t>Fornicatus</w:t>
      </w:r>
      <w:proofErr w:type="spellEnd"/>
      <w:r w:rsidRPr="00C07277">
        <w:rPr>
          <w:rFonts w:cstheme="minorHAnsi"/>
          <w:bCs/>
          <w:color w:val="000000"/>
          <w:u w:val="single"/>
        </w:rPr>
        <w:t>, Vector of Fusarium Dieback in Florida Avocado</w:t>
      </w:r>
      <w:r w:rsidR="00557978" w:rsidRPr="00C07277">
        <w:rPr>
          <w:rFonts w:cstheme="minorHAnsi"/>
          <w:bCs/>
          <w:color w:val="000000"/>
        </w:rPr>
        <w:t xml:space="preserve"> - </w:t>
      </w:r>
      <w:r w:rsidR="00684326" w:rsidRPr="00C07277">
        <w:rPr>
          <w:rFonts w:cstheme="minorHAnsi"/>
        </w:rPr>
        <w:t xml:space="preserve">In recent years, beetles morphologically identical to </w:t>
      </w:r>
      <w:proofErr w:type="spellStart"/>
      <w:r w:rsidR="00684326" w:rsidRPr="00C07277">
        <w:rPr>
          <w:rFonts w:cstheme="minorHAnsi"/>
        </w:rPr>
        <w:t>tea</w:t>
      </w:r>
      <w:proofErr w:type="spellEnd"/>
      <w:r w:rsidR="00684326" w:rsidRPr="00C07277">
        <w:rPr>
          <w:rFonts w:cstheme="minorHAnsi"/>
        </w:rPr>
        <w:t xml:space="preserve"> shot-hole borer, </w:t>
      </w:r>
      <w:proofErr w:type="spellStart"/>
      <w:r w:rsidR="00684326" w:rsidRPr="00C07277">
        <w:rPr>
          <w:rFonts w:cstheme="minorHAnsi"/>
          <w:i/>
        </w:rPr>
        <w:t>Euwallacea</w:t>
      </w:r>
      <w:proofErr w:type="spellEnd"/>
      <w:r w:rsidR="00684326" w:rsidRPr="00C07277">
        <w:rPr>
          <w:rFonts w:cstheme="minorHAnsi"/>
        </w:rPr>
        <w:t xml:space="preserve"> </w:t>
      </w:r>
      <w:proofErr w:type="spellStart"/>
      <w:r w:rsidR="00684326" w:rsidRPr="00C07277">
        <w:rPr>
          <w:rFonts w:cstheme="minorHAnsi"/>
          <w:i/>
        </w:rPr>
        <w:t>fornicatus</w:t>
      </w:r>
      <w:proofErr w:type="spellEnd"/>
      <w:r w:rsidR="00684326" w:rsidRPr="00C07277">
        <w:rPr>
          <w:rFonts w:cstheme="minorHAnsi"/>
          <w:i/>
        </w:rPr>
        <w:t xml:space="preserve"> </w:t>
      </w:r>
      <w:proofErr w:type="spellStart"/>
      <w:r w:rsidR="00684326" w:rsidRPr="00C07277">
        <w:rPr>
          <w:rFonts w:cstheme="minorHAnsi"/>
        </w:rPr>
        <w:t>Eichhoff</w:t>
      </w:r>
      <w:proofErr w:type="spellEnd"/>
      <w:r w:rsidR="00684326" w:rsidRPr="00C07277">
        <w:rPr>
          <w:rFonts w:cstheme="minorHAnsi"/>
        </w:rPr>
        <w:t xml:space="preserve"> (Coleoptera: Curculionidae: </w:t>
      </w:r>
      <w:proofErr w:type="spellStart"/>
      <w:r w:rsidR="00684326" w:rsidRPr="00C07277">
        <w:rPr>
          <w:rFonts w:cstheme="minorHAnsi"/>
        </w:rPr>
        <w:t>Scolytinae</w:t>
      </w:r>
      <w:proofErr w:type="spellEnd"/>
      <w:r w:rsidR="00684326" w:rsidRPr="00C07277">
        <w:rPr>
          <w:rFonts w:cstheme="minorHAnsi"/>
        </w:rPr>
        <w:t xml:space="preserve">), have become established in Florida and California. These invasive beetles (collectively </w:t>
      </w:r>
      <w:r w:rsidR="00684326" w:rsidRPr="00C07277">
        <w:rPr>
          <w:rFonts w:cstheme="minorHAnsi"/>
          <w:i/>
        </w:rPr>
        <w:t>E</w:t>
      </w:r>
      <w:r w:rsidR="00684326" w:rsidRPr="00C07277">
        <w:rPr>
          <w:rFonts w:cstheme="minorHAnsi"/>
        </w:rPr>
        <w:t xml:space="preserve">. near </w:t>
      </w:r>
      <w:proofErr w:type="spellStart"/>
      <w:r w:rsidR="00684326" w:rsidRPr="00C07277">
        <w:rPr>
          <w:rFonts w:cstheme="minorHAnsi"/>
          <w:i/>
        </w:rPr>
        <w:t>fornicatus</w:t>
      </w:r>
      <w:proofErr w:type="spellEnd"/>
      <w:r w:rsidR="00684326" w:rsidRPr="00C07277">
        <w:rPr>
          <w:rFonts w:cstheme="minorHAnsi"/>
        </w:rPr>
        <w:t xml:space="preserve">) are highly polyphagous and vector fungal pathogens that cause </w:t>
      </w:r>
      <w:r w:rsidR="00684326" w:rsidRPr="00C07277">
        <w:rPr>
          <w:rFonts w:cstheme="minorHAnsi"/>
          <w:i/>
        </w:rPr>
        <w:t>Fusarium</w:t>
      </w:r>
      <w:r w:rsidR="00684326" w:rsidRPr="00C07277">
        <w:rPr>
          <w:rFonts w:cstheme="minorHAnsi"/>
        </w:rPr>
        <w:t xml:space="preserve"> dieback, a vascular disease of avocado (</w:t>
      </w:r>
      <w:proofErr w:type="spellStart"/>
      <w:r w:rsidR="00684326" w:rsidRPr="00C07277">
        <w:rPr>
          <w:rFonts w:cstheme="minorHAnsi"/>
          <w:i/>
        </w:rPr>
        <w:t>Persea</w:t>
      </w:r>
      <w:proofErr w:type="spellEnd"/>
      <w:r w:rsidR="00684326" w:rsidRPr="00C07277">
        <w:rPr>
          <w:rFonts w:cstheme="minorHAnsi"/>
          <w:i/>
        </w:rPr>
        <w:t xml:space="preserve"> </w:t>
      </w:r>
      <w:proofErr w:type="spellStart"/>
      <w:r w:rsidR="00684326" w:rsidRPr="00C07277">
        <w:rPr>
          <w:rFonts w:cstheme="minorHAnsi"/>
          <w:i/>
        </w:rPr>
        <w:t>americana</w:t>
      </w:r>
      <w:proofErr w:type="spellEnd"/>
      <w:r w:rsidR="00684326" w:rsidRPr="00C07277">
        <w:rPr>
          <w:rFonts w:cstheme="minorHAnsi"/>
          <w:i/>
        </w:rPr>
        <w:t xml:space="preserve"> </w:t>
      </w:r>
      <w:r w:rsidR="00684326" w:rsidRPr="00C07277">
        <w:rPr>
          <w:rFonts w:cstheme="minorHAnsi"/>
        </w:rPr>
        <w:t xml:space="preserve">Miller), woody ornamentals, and native forest trees. Previously, we identified </w:t>
      </w:r>
      <w:proofErr w:type="spellStart"/>
      <w:r w:rsidR="00684326" w:rsidRPr="00C07277">
        <w:rPr>
          <w:rFonts w:cstheme="minorHAnsi"/>
        </w:rPr>
        <w:t>piperitone</w:t>
      </w:r>
      <w:proofErr w:type="spellEnd"/>
      <w:r w:rsidR="00684326" w:rsidRPr="00C07277">
        <w:rPr>
          <w:rFonts w:cstheme="minorHAnsi"/>
        </w:rPr>
        <w:t xml:space="preserve"> (</w:t>
      </w:r>
      <w:r w:rsidR="00684326" w:rsidRPr="00C07277">
        <w:rPr>
          <w:rFonts w:cstheme="minorHAnsi"/>
          <w:i/>
        </w:rPr>
        <w:t>p</w:t>
      </w:r>
      <w:r w:rsidR="00684326" w:rsidRPr="00C07277">
        <w:rPr>
          <w:rFonts w:cstheme="minorHAnsi"/>
        </w:rPr>
        <w:t xml:space="preserve">-menth-1-en-3-one) as a new repellent for host-seeking </w:t>
      </w:r>
      <w:r w:rsidR="00684326" w:rsidRPr="00C07277">
        <w:rPr>
          <w:rFonts w:cstheme="minorHAnsi"/>
          <w:i/>
        </w:rPr>
        <w:t>E</w:t>
      </w:r>
      <w:r w:rsidR="00684326" w:rsidRPr="00C07277">
        <w:rPr>
          <w:rFonts w:cstheme="minorHAnsi"/>
        </w:rPr>
        <w:t xml:space="preserve">. nr. </w:t>
      </w:r>
      <w:proofErr w:type="spellStart"/>
      <w:r w:rsidR="00684326" w:rsidRPr="00C07277">
        <w:rPr>
          <w:rFonts w:cstheme="minorHAnsi"/>
          <w:i/>
        </w:rPr>
        <w:t>fornicatus</w:t>
      </w:r>
      <w:proofErr w:type="spellEnd"/>
      <w:r w:rsidR="00684326" w:rsidRPr="00C07277">
        <w:rPr>
          <w:rFonts w:cstheme="minorHAnsi"/>
        </w:rPr>
        <w:t xml:space="preserve"> in Florida.  In this </w:t>
      </w:r>
      <w:r w:rsidR="00684326" w:rsidRPr="00C07277">
        <w:rPr>
          <w:rFonts w:cstheme="minorHAnsi"/>
        </w:rPr>
        <w:lastRenderedPageBreak/>
        <w:t xml:space="preserve">study, we compare efficacy of </w:t>
      </w:r>
      <w:proofErr w:type="spellStart"/>
      <w:r w:rsidR="00684326" w:rsidRPr="00C07277">
        <w:rPr>
          <w:rFonts w:cstheme="minorHAnsi"/>
        </w:rPr>
        <w:t>piperitone</w:t>
      </w:r>
      <w:proofErr w:type="spellEnd"/>
      <w:r w:rsidR="00684326" w:rsidRPr="00C07277">
        <w:rPr>
          <w:rFonts w:cstheme="minorHAnsi"/>
        </w:rPr>
        <w:t xml:space="preserve"> to two other repellents, verbenone and α-</w:t>
      </w:r>
      <w:proofErr w:type="spellStart"/>
      <w:r w:rsidR="00684326" w:rsidRPr="00C07277">
        <w:rPr>
          <w:rFonts w:cstheme="minorHAnsi"/>
        </w:rPr>
        <w:t>farnesene</w:t>
      </w:r>
      <w:proofErr w:type="spellEnd"/>
      <w:r w:rsidR="00684326" w:rsidRPr="00C07277">
        <w:rPr>
          <w:rFonts w:cstheme="minorHAnsi"/>
        </w:rPr>
        <w:t>, all formulated in plastic bubble dispensers. Two replicate field tests were conducted in commercial avocado groves.  Each test was run for 12 weeks and compared captures of beetles in baited traps (</w:t>
      </w:r>
      <w:proofErr w:type="spellStart"/>
      <w:r w:rsidR="00684326" w:rsidRPr="00C07277">
        <w:rPr>
          <w:rFonts w:cstheme="minorHAnsi"/>
        </w:rPr>
        <w:t>quercivorol</w:t>
      </w:r>
      <w:proofErr w:type="spellEnd"/>
      <w:r w:rsidR="00684326" w:rsidRPr="00C07277">
        <w:rPr>
          <w:rFonts w:cstheme="minorHAnsi"/>
        </w:rPr>
        <w:t xml:space="preserve"> and α-copaene lures) versus captures</w:t>
      </w:r>
      <w:r w:rsidR="00684326" w:rsidRPr="00F02DD2">
        <w:rPr>
          <w:rFonts w:cstheme="minorHAnsi"/>
        </w:rPr>
        <w:t xml:space="preserve"> in traps containing lures plus repellent. To complement field tests, </w:t>
      </w:r>
      <w:proofErr w:type="spellStart"/>
      <w:r w:rsidR="00684326" w:rsidRPr="00F02DD2">
        <w:rPr>
          <w:rFonts w:cstheme="minorHAnsi"/>
        </w:rPr>
        <w:t>SuperQ</w:t>
      </w:r>
      <w:proofErr w:type="spellEnd"/>
      <w:r w:rsidR="00684326" w:rsidRPr="00F02DD2">
        <w:rPr>
          <w:rFonts w:cstheme="minorHAnsi"/>
        </w:rPr>
        <w:t xml:space="preserve"> collections followed by GC analyses were performed to quantify emissions from repellent dispensers over a 12-week period.  In addition, electroantennography (EAG) was used to measure beetle olfactory response to each repellent.  Overall, repellency was comparable with </w:t>
      </w:r>
      <w:proofErr w:type="spellStart"/>
      <w:r w:rsidR="00684326" w:rsidRPr="00F02DD2">
        <w:rPr>
          <w:rFonts w:cstheme="minorHAnsi"/>
        </w:rPr>
        <w:t>piperitone</w:t>
      </w:r>
      <w:proofErr w:type="spellEnd"/>
      <w:r w:rsidR="00684326" w:rsidRPr="00F02DD2">
        <w:rPr>
          <w:rFonts w:cstheme="minorHAnsi"/>
        </w:rPr>
        <w:t xml:space="preserve"> and verbenone, resulting in 50-70% decrease in beetle captures, with longevity of 10-12 weeks.  No significant decrease in captures was observed with α-</w:t>
      </w:r>
      <w:proofErr w:type="spellStart"/>
      <w:r w:rsidR="00684326" w:rsidRPr="00F02DD2">
        <w:rPr>
          <w:rFonts w:cstheme="minorHAnsi"/>
        </w:rPr>
        <w:t>farnesene</w:t>
      </w:r>
      <w:proofErr w:type="spellEnd"/>
      <w:r w:rsidR="00684326" w:rsidRPr="00F02DD2">
        <w:rPr>
          <w:rFonts w:cstheme="minorHAnsi"/>
        </w:rPr>
        <w:t xml:space="preserve">. EAG responses to </w:t>
      </w:r>
      <w:proofErr w:type="spellStart"/>
      <w:r w:rsidR="00684326" w:rsidRPr="00F02DD2">
        <w:rPr>
          <w:rFonts w:cstheme="minorHAnsi"/>
        </w:rPr>
        <w:t>piperitone</w:t>
      </w:r>
      <w:proofErr w:type="spellEnd"/>
      <w:r w:rsidR="00684326" w:rsidRPr="00F02DD2">
        <w:rPr>
          <w:rFonts w:cstheme="minorHAnsi"/>
        </w:rPr>
        <w:t xml:space="preserve"> and verbenone were equivalent, and significantly greater than response to α-</w:t>
      </w:r>
      <w:proofErr w:type="spellStart"/>
      <w:r w:rsidR="00684326" w:rsidRPr="00F02DD2">
        <w:rPr>
          <w:rFonts w:cstheme="minorHAnsi"/>
        </w:rPr>
        <w:t>farnesene</w:t>
      </w:r>
      <w:proofErr w:type="spellEnd"/>
      <w:r w:rsidR="00684326" w:rsidRPr="00F02DD2">
        <w:rPr>
          <w:rFonts w:cstheme="minorHAnsi"/>
        </w:rPr>
        <w:t xml:space="preserve">.  Since </w:t>
      </w:r>
      <w:proofErr w:type="spellStart"/>
      <w:r w:rsidR="00684326" w:rsidRPr="00F02DD2">
        <w:rPr>
          <w:rFonts w:cstheme="minorHAnsi"/>
        </w:rPr>
        <w:t>piperitone</w:t>
      </w:r>
      <w:proofErr w:type="spellEnd"/>
      <w:r w:rsidR="00684326" w:rsidRPr="00F02DD2">
        <w:rPr>
          <w:rFonts w:cstheme="minorHAnsi"/>
        </w:rPr>
        <w:t xml:space="preserve"> is less expensive than verbenone, this study identifies an economical alternative repellent for incorporation into pest management programs for </w:t>
      </w:r>
      <w:r w:rsidR="00684326" w:rsidRPr="00F02DD2">
        <w:rPr>
          <w:rFonts w:cstheme="minorHAnsi"/>
          <w:i/>
        </w:rPr>
        <w:t>E.</w:t>
      </w:r>
      <w:r w:rsidR="00684326" w:rsidRPr="00F02DD2">
        <w:rPr>
          <w:rFonts w:cstheme="minorHAnsi"/>
        </w:rPr>
        <w:t xml:space="preserve"> nr. </w:t>
      </w:r>
      <w:proofErr w:type="spellStart"/>
      <w:r w:rsidR="00684326" w:rsidRPr="00F02DD2">
        <w:rPr>
          <w:rFonts w:cstheme="minorHAnsi"/>
          <w:i/>
        </w:rPr>
        <w:t>fornicatus</w:t>
      </w:r>
      <w:proofErr w:type="spellEnd"/>
      <w:r w:rsidR="00684326" w:rsidRPr="00F02DD2">
        <w:rPr>
          <w:rFonts w:cstheme="minorHAnsi"/>
        </w:rPr>
        <w:t>.</w:t>
      </w:r>
    </w:p>
    <w:p w14:paraId="62C2F276" w14:textId="416C8EA3" w:rsidR="004B4406" w:rsidRPr="00C07277" w:rsidRDefault="009A51B0" w:rsidP="008616EB">
      <w:pPr>
        <w:pStyle w:val="ListParagraph"/>
        <w:numPr>
          <w:ilvl w:val="0"/>
          <w:numId w:val="22"/>
        </w:numPr>
        <w:autoSpaceDE w:val="0"/>
        <w:autoSpaceDN w:val="0"/>
        <w:adjustRightInd w:val="0"/>
        <w:rPr>
          <w:rFonts w:cstheme="minorHAnsi"/>
          <w:b/>
          <w:bCs/>
          <w:color w:val="000000"/>
        </w:rPr>
      </w:pPr>
      <w:r w:rsidRPr="00C07277">
        <w:rPr>
          <w:rFonts w:cstheme="minorHAnsi"/>
          <w:b/>
          <w:bCs/>
          <w:color w:val="000000"/>
        </w:rPr>
        <w:t xml:space="preserve">Wayne S. Montgomery, </w:t>
      </w:r>
      <w:proofErr w:type="spellStart"/>
      <w:r w:rsidRPr="00C07277">
        <w:rPr>
          <w:rFonts w:cstheme="minorHAnsi"/>
          <w:color w:val="000000"/>
        </w:rPr>
        <w:t>Nurhayat</w:t>
      </w:r>
      <w:proofErr w:type="spellEnd"/>
      <w:r w:rsidRPr="00C07277">
        <w:rPr>
          <w:rFonts w:cstheme="minorHAnsi"/>
          <w:color w:val="000000"/>
        </w:rPr>
        <w:t xml:space="preserve"> </w:t>
      </w:r>
      <w:proofErr w:type="spellStart"/>
      <w:r w:rsidRPr="00C07277">
        <w:rPr>
          <w:rFonts w:cstheme="minorHAnsi"/>
          <w:color w:val="000000"/>
        </w:rPr>
        <w:t>Tabanca</w:t>
      </w:r>
      <w:proofErr w:type="spellEnd"/>
      <w:r w:rsidRPr="00C07277">
        <w:rPr>
          <w:rFonts w:cstheme="minorHAnsi"/>
          <w:color w:val="000000"/>
        </w:rPr>
        <w:t xml:space="preserve">, Marco </w:t>
      </w:r>
      <w:proofErr w:type="spellStart"/>
      <w:r w:rsidRPr="00C07277">
        <w:rPr>
          <w:rFonts w:cstheme="minorHAnsi"/>
          <w:color w:val="000000"/>
        </w:rPr>
        <w:t>Masi</w:t>
      </w:r>
      <w:proofErr w:type="spellEnd"/>
      <w:r w:rsidRPr="00C07277">
        <w:rPr>
          <w:rFonts w:cstheme="minorHAnsi"/>
          <w:color w:val="000000"/>
        </w:rPr>
        <w:t xml:space="preserve">, Nancy D. </w:t>
      </w:r>
      <w:proofErr w:type="spellStart"/>
      <w:r w:rsidRPr="00C07277">
        <w:rPr>
          <w:rFonts w:cstheme="minorHAnsi"/>
          <w:color w:val="000000"/>
        </w:rPr>
        <w:t>Epsky</w:t>
      </w:r>
      <w:proofErr w:type="spellEnd"/>
      <w:r w:rsidRPr="00C07277">
        <w:rPr>
          <w:rFonts w:cstheme="minorHAnsi"/>
          <w:color w:val="000000"/>
        </w:rPr>
        <w:t xml:space="preserve">, Paola Nocera, Alessio </w:t>
      </w:r>
      <w:proofErr w:type="spellStart"/>
      <w:r w:rsidRPr="00C07277">
        <w:rPr>
          <w:rFonts w:cstheme="minorHAnsi"/>
          <w:color w:val="000000"/>
        </w:rPr>
        <w:t>Cimmino</w:t>
      </w:r>
      <w:proofErr w:type="spellEnd"/>
      <w:r w:rsidRPr="00C07277">
        <w:rPr>
          <w:rFonts w:cstheme="minorHAnsi"/>
          <w:color w:val="000000"/>
        </w:rPr>
        <w:t xml:space="preserve">, Paul E. Kendra, Jerome </w:t>
      </w:r>
      <w:proofErr w:type="spellStart"/>
      <w:r w:rsidRPr="00C07277">
        <w:rPr>
          <w:rFonts w:cstheme="minorHAnsi"/>
          <w:color w:val="000000"/>
        </w:rPr>
        <w:t>Niogret</w:t>
      </w:r>
      <w:proofErr w:type="spellEnd"/>
      <w:r w:rsidRPr="00C07277">
        <w:rPr>
          <w:rFonts w:cstheme="minorHAnsi"/>
          <w:color w:val="000000"/>
        </w:rPr>
        <w:t xml:space="preserve">, and Antonio </w:t>
      </w:r>
      <w:proofErr w:type="spellStart"/>
      <w:r w:rsidRPr="00C07277">
        <w:rPr>
          <w:rFonts w:cstheme="minorHAnsi"/>
          <w:color w:val="000000"/>
        </w:rPr>
        <w:t>Evidente</w:t>
      </w:r>
      <w:proofErr w:type="spellEnd"/>
      <w:r w:rsidRPr="00C07277">
        <w:rPr>
          <w:rFonts w:cstheme="minorHAnsi"/>
          <w:b/>
          <w:bCs/>
          <w:color w:val="000000"/>
        </w:rPr>
        <w:t xml:space="preserve"> </w:t>
      </w:r>
      <w:r w:rsidR="00557978" w:rsidRPr="00C07277">
        <w:rPr>
          <w:rFonts w:cstheme="minorHAnsi"/>
          <w:color w:val="000000"/>
        </w:rPr>
        <w:t xml:space="preserve">- USDA-ARS, Subtropical Horticulture Research Station, 13601 Old Cutler Road, Miami, FL 33158; </w:t>
      </w:r>
      <w:hyperlink r:id="rId82" w:history="1">
        <w:r w:rsidR="00684326" w:rsidRPr="00C07277">
          <w:rPr>
            <w:rStyle w:val="Hyperlink"/>
            <w:rFonts w:cstheme="minorHAnsi"/>
          </w:rPr>
          <w:t>wayne.montgomery@ars.usda.gov</w:t>
        </w:r>
      </w:hyperlink>
      <w:r w:rsidR="00557978" w:rsidRPr="00C07277">
        <w:rPr>
          <w:rFonts w:cstheme="minorHAnsi"/>
          <w:color w:val="000000"/>
        </w:rPr>
        <w:t>;</w:t>
      </w:r>
      <w:r w:rsidR="00684326" w:rsidRPr="00C07277">
        <w:rPr>
          <w:rFonts w:cstheme="minorHAnsi"/>
          <w:color w:val="000000"/>
        </w:rPr>
        <w:t xml:space="preserve"> </w:t>
      </w:r>
      <w:r w:rsidR="00557978" w:rsidRPr="00C07277">
        <w:rPr>
          <w:rFonts w:cstheme="minorHAnsi"/>
          <w:color w:val="000000"/>
        </w:rPr>
        <w:t>786-573-70</w:t>
      </w:r>
      <w:r w:rsidR="00684326" w:rsidRPr="00C07277">
        <w:rPr>
          <w:rFonts w:cstheme="minorHAnsi"/>
          <w:color w:val="000000"/>
        </w:rPr>
        <w:t>67</w:t>
      </w:r>
    </w:p>
    <w:p w14:paraId="2AD53F3D" w14:textId="158AD670" w:rsidR="004B4406" w:rsidRPr="00F02DD2" w:rsidRDefault="009A51B0" w:rsidP="00557978">
      <w:pPr>
        <w:autoSpaceDE w:val="0"/>
        <w:autoSpaceDN w:val="0"/>
        <w:adjustRightInd w:val="0"/>
        <w:rPr>
          <w:rFonts w:cstheme="minorHAnsi"/>
          <w:bCs/>
        </w:rPr>
      </w:pPr>
      <w:r w:rsidRPr="00C07277">
        <w:rPr>
          <w:rFonts w:cstheme="minorHAnsi"/>
          <w:bCs/>
          <w:color w:val="000000"/>
          <w:u w:val="single"/>
        </w:rPr>
        <w:t>Potential New Attractants for Mediterranean Fruit Fly (</w:t>
      </w:r>
      <w:proofErr w:type="spellStart"/>
      <w:r w:rsidRPr="00C07277">
        <w:rPr>
          <w:rFonts w:cstheme="minorHAnsi"/>
          <w:bCs/>
          <w:color w:val="000000"/>
          <w:u w:val="single"/>
        </w:rPr>
        <w:t>Diptera</w:t>
      </w:r>
      <w:proofErr w:type="spellEnd"/>
      <w:r w:rsidRPr="00C07277">
        <w:rPr>
          <w:rFonts w:cstheme="minorHAnsi"/>
          <w:bCs/>
          <w:color w:val="000000"/>
          <w:u w:val="single"/>
        </w:rPr>
        <w:t xml:space="preserve">: </w:t>
      </w:r>
      <w:proofErr w:type="spellStart"/>
      <w:r w:rsidRPr="00C07277">
        <w:rPr>
          <w:rFonts w:cstheme="minorHAnsi"/>
          <w:bCs/>
          <w:color w:val="000000"/>
          <w:u w:val="single"/>
        </w:rPr>
        <w:t>Tephritidae</w:t>
      </w:r>
      <w:proofErr w:type="spellEnd"/>
      <w:r w:rsidRPr="00C07277">
        <w:rPr>
          <w:rFonts w:cstheme="minorHAnsi"/>
          <w:bCs/>
          <w:color w:val="000000"/>
          <w:u w:val="single"/>
        </w:rPr>
        <w:t xml:space="preserve">) </w:t>
      </w:r>
      <w:r w:rsidR="00557978" w:rsidRPr="00C07277">
        <w:rPr>
          <w:rFonts w:cstheme="minorHAnsi"/>
          <w:bCs/>
          <w:color w:val="000000"/>
        </w:rPr>
        <w:t xml:space="preserve">- </w:t>
      </w:r>
      <w:proofErr w:type="spellStart"/>
      <w:r w:rsidR="00684326" w:rsidRPr="00C07277">
        <w:rPr>
          <w:rFonts w:cstheme="minorHAnsi"/>
          <w:bCs/>
          <w:i/>
        </w:rPr>
        <w:t>Ceratitis</w:t>
      </w:r>
      <w:proofErr w:type="spellEnd"/>
      <w:r w:rsidR="00684326" w:rsidRPr="00C07277">
        <w:rPr>
          <w:rFonts w:cstheme="minorHAnsi"/>
          <w:bCs/>
          <w:i/>
        </w:rPr>
        <w:t xml:space="preserve"> </w:t>
      </w:r>
      <w:proofErr w:type="spellStart"/>
      <w:r w:rsidR="00684326" w:rsidRPr="00C07277">
        <w:rPr>
          <w:rFonts w:cstheme="minorHAnsi"/>
          <w:bCs/>
          <w:i/>
        </w:rPr>
        <w:t>capitata</w:t>
      </w:r>
      <w:proofErr w:type="spellEnd"/>
      <w:r w:rsidR="00684326" w:rsidRPr="00C07277">
        <w:rPr>
          <w:rFonts w:cstheme="minorHAnsi"/>
          <w:bCs/>
        </w:rPr>
        <w:t xml:space="preserve">, the Mediterranean fruit fly, is one of the most serious agricultural pests worldwide, responsible for substantial reduction in fruit and vegetable yields, resulting in billions of dollars of economic loss. The aim of this study was to identify effective attractants for </w:t>
      </w:r>
      <w:r w:rsidR="00684326" w:rsidRPr="00C07277">
        <w:rPr>
          <w:rFonts w:cstheme="minorHAnsi"/>
          <w:bCs/>
          <w:i/>
        </w:rPr>
        <w:t xml:space="preserve">C. </w:t>
      </w:r>
      <w:proofErr w:type="spellStart"/>
      <w:r w:rsidR="00684326" w:rsidRPr="00C07277">
        <w:rPr>
          <w:rFonts w:cstheme="minorHAnsi"/>
          <w:bCs/>
          <w:i/>
        </w:rPr>
        <w:t>capitata</w:t>
      </w:r>
      <w:proofErr w:type="spellEnd"/>
      <w:r w:rsidR="00684326" w:rsidRPr="00C07277">
        <w:rPr>
          <w:rFonts w:cstheme="minorHAnsi"/>
          <w:bCs/>
        </w:rPr>
        <w:t xml:space="preserve"> and disrupt the ‘disadvantage matrix’ associated with conventional insecticide control: expense, pesticide resistance, and harm to the environment and non-target beneficial insects. A series of 29 </w:t>
      </w:r>
      <w:proofErr w:type="gramStart"/>
      <w:r w:rsidR="00684326" w:rsidRPr="00C07277">
        <w:rPr>
          <w:rFonts w:cstheme="minorHAnsi"/>
          <w:bCs/>
        </w:rPr>
        <w:t>structurally-related</w:t>
      </w:r>
      <w:proofErr w:type="gramEnd"/>
      <w:r w:rsidR="00684326" w:rsidRPr="00C07277">
        <w:rPr>
          <w:rFonts w:cstheme="minorHAnsi"/>
          <w:bCs/>
        </w:rPr>
        <w:t xml:space="preserve"> natural and synthetic aromatic compounds were screened for bioactivity using lab bioassays and electroantennography (EAG). No-choice bioassays identified </w:t>
      </w:r>
      <w:proofErr w:type="spellStart"/>
      <w:r w:rsidR="00684326" w:rsidRPr="00C07277">
        <w:rPr>
          <w:rFonts w:cstheme="minorHAnsi"/>
          <w:bCs/>
        </w:rPr>
        <w:t>phenyllactic</w:t>
      </w:r>
      <w:proofErr w:type="spellEnd"/>
      <w:r w:rsidR="00684326" w:rsidRPr="00C07277">
        <w:rPr>
          <w:rFonts w:cstheme="minorHAnsi"/>
          <w:bCs/>
        </w:rPr>
        <w:t xml:space="preserve"> acid, estragole, </w:t>
      </w:r>
      <w:r w:rsidR="00684326" w:rsidRPr="00C07277">
        <w:rPr>
          <w:rFonts w:cstheme="minorHAnsi"/>
          <w:bCs/>
          <w:i/>
        </w:rPr>
        <w:t>o</w:t>
      </w:r>
      <w:r w:rsidR="00684326" w:rsidRPr="00C07277">
        <w:rPr>
          <w:rFonts w:cstheme="minorHAnsi"/>
          <w:bCs/>
        </w:rPr>
        <w:t>-eugenol, and 2-allylphenol as promising attractants for males. Binary choice bioassays</w:t>
      </w:r>
      <w:r w:rsidR="00684326" w:rsidRPr="00F02DD2">
        <w:rPr>
          <w:rFonts w:cstheme="minorHAnsi"/>
          <w:bCs/>
        </w:rPr>
        <w:t xml:space="preserve"> showed </w:t>
      </w:r>
      <w:r w:rsidR="00684326" w:rsidRPr="00F02DD2">
        <w:rPr>
          <w:rFonts w:cstheme="minorHAnsi"/>
          <w:bCs/>
          <w:i/>
        </w:rPr>
        <w:t>o</w:t>
      </w:r>
      <w:r w:rsidR="00684326" w:rsidRPr="00F02DD2">
        <w:rPr>
          <w:rFonts w:cstheme="minorHAnsi"/>
          <w:bCs/>
        </w:rPr>
        <w:t>-eugenol to be the most attractive. In general, strong EAG responses were elicited by the same compounds that were observed to be attractive in the bioassays. Additionally, EAG analysis identified 2 compounds that elicited higher than expected olfactory responses; these require further study to determine their biological relevance. This study demonstrated that there are key structural features (specific functional groups attached to the aromatic ring) associated with attraction, information that</w:t>
      </w:r>
      <w:r w:rsidR="00684326" w:rsidRPr="00F02DD2">
        <w:rPr>
          <w:rFonts w:cstheme="minorHAnsi"/>
          <w:bCs/>
          <w:noProof/>
        </w:rPr>
        <w:t xml:space="preserve"> will help direct future research on development of improved lures for Mediterranean fruit fly.</w:t>
      </w:r>
    </w:p>
    <w:p w14:paraId="1FF26D9C" w14:textId="7F993ED4" w:rsidR="004B4406" w:rsidRPr="00C07277" w:rsidRDefault="009A51B0" w:rsidP="008616EB">
      <w:pPr>
        <w:pStyle w:val="ListParagraph"/>
        <w:numPr>
          <w:ilvl w:val="0"/>
          <w:numId w:val="22"/>
        </w:numPr>
        <w:rPr>
          <w:rFonts w:cstheme="minorHAnsi"/>
          <w:b/>
          <w:bCs/>
          <w:color w:val="000000"/>
        </w:rPr>
      </w:pPr>
      <w:r w:rsidRPr="00C07277">
        <w:rPr>
          <w:rFonts w:cstheme="minorHAnsi"/>
          <w:b/>
          <w:bCs/>
          <w:color w:val="000000"/>
        </w:rPr>
        <w:t xml:space="preserve">Silvia R. Durand, </w:t>
      </w:r>
      <w:r w:rsidRPr="00C07277">
        <w:rPr>
          <w:rFonts w:cstheme="minorHAnsi"/>
          <w:color w:val="000000"/>
        </w:rPr>
        <w:t>Jessica Moreno, and Amy Roda</w:t>
      </w:r>
      <w:r w:rsidRPr="00C07277">
        <w:rPr>
          <w:rFonts w:eastAsia="Calibri" w:cstheme="minorHAnsi"/>
          <w:bCs/>
        </w:rPr>
        <w:t xml:space="preserve"> - </w:t>
      </w:r>
      <w:r w:rsidR="00684326" w:rsidRPr="00C07277">
        <w:rPr>
          <w:rFonts w:cstheme="minorHAnsi"/>
          <w:color w:val="000000"/>
        </w:rPr>
        <w:t xml:space="preserve">USDA-APHIS-Science and Technology, 13601 Old Cutler Road, Miami, FL 33158; </w:t>
      </w:r>
      <w:hyperlink r:id="rId83" w:history="1">
        <w:r w:rsidR="00684326" w:rsidRPr="00C07277">
          <w:rPr>
            <w:rStyle w:val="Hyperlink"/>
            <w:rFonts w:cstheme="minorHAnsi"/>
            <w:sz w:val="20"/>
          </w:rPr>
          <w:t>Silvia.R.Durand@usda.gov</w:t>
        </w:r>
      </w:hyperlink>
      <w:r w:rsidR="00684326" w:rsidRPr="00C07277">
        <w:rPr>
          <w:rFonts w:cstheme="minorHAnsi"/>
          <w:sz w:val="20"/>
        </w:rPr>
        <w:t xml:space="preserve">; </w:t>
      </w:r>
      <w:r w:rsidR="00F45289" w:rsidRPr="00C07277">
        <w:rPr>
          <w:rFonts w:cstheme="minorHAnsi"/>
          <w:color w:val="000000"/>
        </w:rPr>
        <w:t>7</w:t>
      </w:r>
      <w:r w:rsidR="00684326" w:rsidRPr="00C07277">
        <w:rPr>
          <w:rFonts w:cstheme="minorHAnsi"/>
          <w:color w:val="000000"/>
        </w:rPr>
        <w:t>86-387-7893</w:t>
      </w:r>
    </w:p>
    <w:p w14:paraId="62D00072" w14:textId="767AA9F1" w:rsidR="004B4406" w:rsidRPr="00F02DD2" w:rsidRDefault="00540FCD" w:rsidP="000D3A1B">
      <w:pPr>
        <w:rPr>
          <w:rFonts w:cstheme="minorHAnsi"/>
        </w:rPr>
      </w:pPr>
      <w:r w:rsidRPr="00C07277">
        <w:rPr>
          <w:rFonts w:cstheme="minorHAnsi"/>
          <w:u w:val="single"/>
        </w:rPr>
        <w:t xml:space="preserve">Does the Florida </w:t>
      </w:r>
      <w:proofErr w:type="spellStart"/>
      <w:r w:rsidRPr="00C07277">
        <w:rPr>
          <w:rFonts w:cstheme="minorHAnsi"/>
          <w:u w:val="single"/>
        </w:rPr>
        <w:t>Harrisia</w:t>
      </w:r>
      <w:proofErr w:type="spellEnd"/>
      <w:r w:rsidRPr="00C07277">
        <w:rPr>
          <w:rFonts w:cstheme="minorHAnsi"/>
          <w:u w:val="single"/>
        </w:rPr>
        <w:t xml:space="preserve"> Cactus Mealybug (</w:t>
      </w:r>
      <w:proofErr w:type="spellStart"/>
      <w:r w:rsidRPr="00C07277">
        <w:rPr>
          <w:rFonts w:cstheme="minorHAnsi"/>
          <w:i/>
          <w:iCs/>
          <w:u w:val="single"/>
        </w:rPr>
        <w:t>Hypogeococcus</w:t>
      </w:r>
      <w:proofErr w:type="spellEnd"/>
      <w:r w:rsidRPr="00C07277">
        <w:rPr>
          <w:rFonts w:cstheme="minorHAnsi"/>
          <w:i/>
          <w:iCs/>
          <w:u w:val="single"/>
        </w:rPr>
        <w:t xml:space="preserve"> </w:t>
      </w:r>
      <w:proofErr w:type="spellStart"/>
      <w:r w:rsidRPr="00C07277">
        <w:rPr>
          <w:rFonts w:cstheme="minorHAnsi"/>
          <w:i/>
          <w:iCs/>
          <w:u w:val="single"/>
        </w:rPr>
        <w:t>pungens</w:t>
      </w:r>
      <w:proofErr w:type="spellEnd"/>
      <w:r w:rsidRPr="00C07277">
        <w:rPr>
          <w:rFonts w:cstheme="minorHAnsi"/>
          <w:u w:val="single"/>
        </w:rPr>
        <w:t>) Attack Cactus?</w:t>
      </w:r>
      <w:r w:rsidR="00F45289" w:rsidRPr="00C07277">
        <w:rPr>
          <w:rFonts w:cstheme="minorHAnsi"/>
        </w:rPr>
        <w:t xml:space="preserve"> - </w:t>
      </w:r>
      <w:proofErr w:type="spellStart"/>
      <w:r w:rsidR="00684326" w:rsidRPr="00C07277">
        <w:rPr>
          <w:rFonts w:cstheme="minorHAnsi"/>
          <w:i/>
        </w:rPr>
        <w:t>Hypogeococcus</w:t>
      </w:r>
      <w:proofErr w:type="spellEnd"/>
      <w:r w:rsidR="00684326" w:rsidRPr="00C07277">
        <w:rPr>
          <w:rFonts w:cstheme="minorHAnsi"/>
          <w:i/>
        </w:rPr>
        <w:t xml:space="preserve"> </w:t>
      </w:r>
      <w:proofErr w:type="spellStart"/>
      <w:r w:rsidR="00684326" w:rsidRPr="00C07277">
        <w:rPr>
          <w:rFonts w:cstheme="minorHAnsi"/>
          <w:i/>
        </w:rPr>
        <w:t>pungens</w:t>
      </w:r>
      <w:proofErr w:type="spellEnd"/>
      <w:r w:rsidR="00684326" w:rsidRPr="00C07277">
        <w:rPr>
          <w:rFonts w:cstheme="minorHAnsi"/>
        </w:rPr>
        <w:t xml:space="preserve"> </w:t>
      </w:r>
      <w:proofErr w:type="spellStart"/>
      <w:r w:rsidR="00684326" w:rsidRPr="00C07277">
        <w:rPr>
          <w:rFonts w:cstheme="minorHAnsi"/>
          <w:color w:val="333333"/>
        </w:rPr>
        <w:t>Granara</w:t>
      </w:r>
      <w:proofErr w:type="spellEnd"/>
      <w:r w:rsidR="00684326" w:rsidRPr="00C07277">
        <w:rPr>
          <w:rFonts w:cstheme="minorHAnsi"/>
          <w:color w:val="333333"/>
        </w:rPr>
        <w:t xml:space="preserve"> de </w:t>
      </w:r>
      <w:proofErr w:type="spellStart"/>
      <w:r w:rsidR="00684326" w:rsidRPr="00C07277">
        <w:rPr>
          <w:rFonts w:cstheme="minorHAnsi"/>
          <w:color w:val="333333"/>
        </w:rPr>
        <w:t>Willink</w:t>
      </w:r>
      <w:proofErr w:type="spellEnd"/>
      <w:r w:rsidR="00684326" w:rsidRPr="00C07277">
        <w:rPr>
          <w:rFonts w:cstheme="minorHAnsi"/>
          <w:color w:val="333333"/>
        </w:rPr>
        <w:t xml:space="preserve"> (Hemiptera: </w:t>
      </w:r>
      <w:proofErr w:type="spellStart"/>
      <w:r w:rsidR="00684326" w:rsidRPr="00C07277">
        <w:rPr>
          <w:rFonts w:cstheme="minorHAnsi"/>
          <w:color w:val="333333"/>
        </w:rPr>
        <w:t>Pseudococcidae</w:t>
      </w:r>
      <w:proofErr w:type="spellEnd"/>
      <w:r w:rsidR="00684326" w:rsidRPr="00C07277">
        <w:rPr>
          <w:rFonts w:cstheme="minorHAnsi"/>
          <w:color w:val="333333"/>
        </w:rPr>
        <w:t xml:space="preserve">), </w:t>
      </w:r>
      <w:r w:rsidR="00684326" w:rsidRPr="00C07277">
        <w:rPr>
          <w:rFonts w:cstheme="minorHAnsi"/>
        </w:rPr>
        <w:t xml:space="preserve">commonly known as the </w:t>
      </w:r>
      <w:proofErr w:type="spellStart"/>
      <w:r w:rsidR="00684326" w:rsidRPr="00C07277">
        <w:rPr>
          <w:rFonts w:cstheme="minorHAnsi"/>
        </w:rPr>
        <w:t>Harrisia</w:t>
      </w:r>
      <w:proofErr w:type="spellEnd"/>
      <w:r w:rsidR="00684326" w:rsidRPr="00C07277">
        <w:rPr>
          <w:rFonts w:cstheme="minorHAnsi"/>
        </w:rPr>
        <w:t xml:space="preserve"> Cactus Mealybug (HCM), is a scale insect that has a wide plant host range and is currently decimating endangered cactus species native to Puerto Rico. However, significant pest populations of HCM rarely occur in Florida and recent genetic studies suggest that HCM is a species complex. We tested whether the Florida population of HCM would infest and establish on known cactus hosts.  Two species of cactus, </w:t>
      </w:r>
      <w:proofErr w:type="spellStart"/>
      <w:r w:rsidR="00684326" w:rsidRPr="00C07277">
        <w:rPr>
          <w:rFonts w:cstheme="minorHAnsi"/>
          <w:i/>
        </w:rPr>
        <w:t>Leptocerus</w:t>
      </w:r>
      <w:proofErr w:type="spellEnd"/>
      <w:r w:rsidR="00684326" w:rsidRPr="00C07277">
        <w:rPr>
          <w:rFonts w:cstheme="minorHAnsi"/>
          <w:i/>
        </w:rPr>
        <w:t xml:space="preserve"> </w:t>
      </w:r>
      <w:proofErr w:type="spellStart"/>
      <w:r w:rsidR="00684326" w:rsidRPr="00C07277">
        <w:rPr>
          <w:rFonts w:cstheme="minorHAnsi"/>
          <w:i/>
        </w:rPr>
        <w:t>quadricostatus</w:t>
      </w:r>
      <w:proofErr w:type="spellEnd"/>
      <w:r w:rsidR="00684326" w:rsidRPr="00C07277">
        <w:rPr>
          <w:rFonts w:cstheme="minorHAnsi"/>
        </w:rPr>
        <w:t xml:space="preserve"> and </w:t>
      </w:r>
      <w:proofErr w:type="spellStart"/>
      <w:r w:rsidR="00684326" w:rsidRPr="00C07277">
        <w:rPr>
          <w:rFonts w:cstheme="minorHAnsi"/>
          <w:i/>
        </w:rPr>
        <w:t>Melocactus</w:t>
      </w:r>
      <w:proofErr w:type="spellEnd"/>
      <w:r w:rsidR="00684326" w:rsidRPr="00C07277">
        <w:rPr>
          <w:rFonts w:cstheme="minorHAnsi"/>
          <w:i/>
        </w:rPr>
        <w:t xml:space="preserve"> </w:t>
      </w:r>
      <w:proofErr w:type="spellStart"/>
      <w:r w:rsidR="00684326" w:rsidRPr="00C07277">
        <w:rPr>
          <w:rFonts w:cstheme="minorHAnsi"/>
          <w:i/>
        </w:rPr>
        <w:t>neomontanus</w:t>
      </w:r>
      <w:proofErr w:type="spellEnd"/>
      <w:r w:rsidR="00684326" w:rsidRPr="00C07277">
        <w:rPr>
          <w:rFonts w:cstheme="minorHAnsi"/>
          <w:i/>
        </w:rPr>
        <w:t xml:space="preserve"> </w:t>
      </w:r>
      <w:r w:rsidR="00684326" w:rsidRPr="00C07277">
        <w:rPr>
          <w:rFonts w:cstheme="minorHAnsi"/>
        </w:rPr>
        <w:t xml:space="preserve">and two ornamental plants, </w:t>
      </w:r>
      <w:proofErr w:type="spellStart"/>
      <w:r w:rsidR="00684326" w:rsidRPr="00C07277">
        <w:rPr>
          <w:rFonts w:cstheme="minorHAnsi"/>
          <w:i/>
        </w:rPr>
        <w:t>Portulaca</w:t>
      </w:r>
      <w:proofErr w:type="spellEnd"/>
      <w:r w:rsidR="00684326" w:rsidRPr="00C07277">
        <w:rPr>
          <w:rFonts w:cstheme="minorHAnsi"/>
          <w:i/>
        </w:rPr>
        <w:t xml:space="preserve"> grandiflora</w:t>
      </w:r>
      <w:r w:rsidR="00684326" w:rsidRPr="00C07277">
        <w:rPr>
          <w:rFonts w:cstheme="minorHAnsi"/>
        </w:rPr>
        <w:t xml:space="preserve"> and </w:t>
      </w:r>
      <w:r w:rsidR="00684326" w:rsidRPr="00C07277">
        <w:rPr>
          <w:rFonts w:cstheme="minorHAnsi"/>
          <w:i/>
        </w:rPr>
        <w:t xml:space="preserve">Alternanthera </w:t>
      </w:r>
      <w:proofErr w:type="spellStart"/>
      <w:r w:rsidR="00684326" w:rsidRPr="00C07277">
        <w:rPr>
          <w:rFonts w:cstheme="minorHAnsi"/>
          <w:i/>
        </w:rPr>
        <w:t>ficoidea</w:t>
      </w:r>
      <w:proofErr w:type="spellEnd"/>
      <w:r w:rsidR="00684326" w:rsidRPr="00C07277">
        <w:rPr>
          <w:rFonts w:cstheme="minorHAnsi"/>
        </w:rPr>
        <w:t xml:space="preserve"> were infested with all life stages by securing infested </w:t>
      </w:r>
      <w:r w:rsidR="00684326" w:rsidRPr="00C07277">
        <w:rPr>
          <w:rFonts w:cstheme="minorHAnsi"/>
          <w:i/>
        </w:rPr>
        <w:t xml:space="preserve">A. </w:t>
      </w:r>
      <w:proofErr w:type="spellStart"/>
      <w:r w:rsidR="00684326" w:rsidRPr="00C07277">
        <w:rPr>
          <w:rFonts w:cstheme="minorHAnsi"/>
          <w:i/>
        </w:rPr>
        <w:t>ficoidea</w:t>
      </w:r>
      <w:proofErr w:type="spellEnd"/>
      <w:r w:rsidR="00684326" w:rsidRPr="00C07277">
        <w:rPr>
          <w:rFonts w:cstheme="minorHAnsi"/>
        </w:rPr>
        <w:t xml:space="preserve"> stems to each plant. Weekly for two months, the plants were inspected visually for HCM establishment </w:t>
      </w:r>
      <w:r w:rsidR="00684326" w:rsidRPr="00C07277">
        <w:rPr>
          <w:rFonts w:cstheme="minorHAnsi"/>
        </w:rPr>
        <w:lastRenderedPageBreak/>
        <w:t xml:space="preserve">and plant damage assessment. By week 4, all </w:t>
      </w:r>
      <w:r w:rsidR="00684326" w:rsidRPr="00C07277">
        <w:rPr>
          <w:rFonts w:cstheme="minorHAnsi"/>
          <w:i/>
        </w:rPr>
        <w:t>P. grandiflora</w:t>
      </w:r>
      <w:r w:rsidR="00684326" w:rsidRPr="00C07277">
        <w:rPr>
          <w:rFonts w:cstheme="minorHAnsi"/>
        </w:rPr>
        <w:t xml:space="preserve"> plants were 100% infested and by week 6 they all had died. All the </w:t>
      </w:r>
      <w:r w:rsidR="00684326" w:rsidRPr="00C07277">
        <w:rPr>
          <w:rFonts w:cstheme="minorHAnsi"/>
          <w:i/>
        </w:rPr>
        <w:t xml:space="preserve">A. </w:t>
      </w:r>
      <w:proofErr w:type="spellStart"/>
      <w:r w:rsidR="00684326" w:rsidRPr="00C07277">
        <w:rPr>
          <w:rFonts w:cstheme="minorHAnsi"/>
          <w:i/>
        </w:rPr>
        <w:t>ficoidea</w:t>
      </w:r>
      <w:proofErr w:type="spellEnd"/>
      <w:r w:rsidR="00684326" w:rsidRPr="00C07277">
        <w:rPr>
          <w:rFonts w:cstheme="minorHAnsi"/>
        </w:rPr>
        <w:t xml:space="preserve"> plants were 100% infested by week 6.  No establishment was found on either cactus species despite numerous crawlers being found on the plants the first 3 weeks of the study.  Although </w:t>
      </w:r>
      <w:r w:rsidR="00684326" w:rsidRPr="00C07277">
        <w:rPr>
          <w:rFonts w:cstheme="minorHAnsi"/>
          <w:i/>
        </w:rPr>
        <w:t xml:space="preserve">H. </w:t>
      </w:r>
      <w:proofErr w:type="spellStart"/>
      <w:r w:rsidR="00684326" w:rsidRPr="00C07277">
        <w:rPr>
          <w:rFonts w:cstheme="minorHAnsi"/>
          <w:i/>
        </w:rPr>
        <w:t>pungens</w:t>
      </w:r>
      <w:proofErr w:type="spellEnd"/>
      <w:r w:rsidR="00684326" w:rsidRPr="00C07277">
        <w:rPr>
          <w:rFonts w:cstheme="minorHAnsi"/>
        </w:rPr>
        <w:t xml:space="preserve"> is known to kill cacti</w:t>
      </w:r>
      <w:r w:rsidR="00684326" w:rsidRPr="00F02DD2">
        <w:rPr>
          <w:rFonts w:cstheme="minorHAnsi"/>
        </w:rPr>
        <w:t xml:space="preserve"> in Puerto Rico, the Florida HCM did not infest either cactus species.  This study supports the genetic evidence that the Florida HCM may be a morphologically similar but different species than the Puerto Rico HCM.</w:t>
      </w:r>
    </w:p>
    <w:p w14:paraId="784E1185" w14:textId="7F8A324F" w:rsidR="004B4406" w:rsidRPr="00C07277" w:rsidRDefault="00540FCD" w:rsidP="008616EB">
      <w:pPr>
        <w:pStyle w:val="ListParagraph"/>
        <w:numPr>
          <w:ilvl w:val="0"/>
          <w:numId w:val="22"/>
        </w:numPr>
        <w:autoSpaceDE w:val="0"/>
        <w:autoSpaceDN w:val="0"/>
        <w:adjustRightInd w:val="0"/>
        <w:rPr>
          <w:rFonts w:cstheme="minorHAnsi"/>
          <w:color w:val="000000"/>
        </w:rPr>
      </w:pPr>
      <w:r w:rsidRPr="00C07277">
        <w:rPr>
          <w:rFonts w:cstheme="minorHAnsi"/>
          <w:b/>
          <w:color w:val="000000"/>
        </w:rPr>
        <w:t xml:space="preserve">Albertha J. </w:t>
      </w:r>
      <w:proofErr w:type="spellStart"/>
      <w:r w:rsidRPr="00C07277">
        <w:rPr>
          <w:rFonts w:cstheme="minorHAnsi"/>
          <w:b/>
          <w:color w:val="000000"/>
        </w:rPr>
        <w:t>Parkins</w:t>
      </w:r>
      <w:proofErr w:type="spellEnd"/>
      <w:r w:rsidRPr="00C07277">
        <w:rPr>
          <w:rFonts w:cstheme="minorHAnsi"/>
          <w:bCs/>
          <w:color w:val="000000"/>
        </w:rPr>
        <w:t xml:space="preserve">, Muhammad Haseeb, Oscar E. Liburd and Lambert. H.B Kanga </w:t>
      </w:r>
      <w:r w:rsidR="00391730" w:rsidRPr="00C07277">
        <w:rPr>
          <w:rFonts w:cstheme="minorHAnsi"/>
          <w:bCs/>
          <w:color w:val="000000"/>
        </w:rPr>
        <w:t xml:space="preserve">- </w:t>
      </w:r>
      <w:r w:rsidR="006262AE" w:rsidRPr="00C07277">
        <w:rPr>
          <w:rFonts w:cstheme="minorHAnsi"/>
        </w:rPr>
        <w:t>Center for Biological Control, College of Agriculture and Food Sciences, Florida A&amp;M University, Tallahassee FL 32307</w:t>
      </w:r>
      <w:r w:rsidR="00391730" w:rsidRPr="00C07277">
        <w:rPr>
          <w:rFonts w:cstheme="minorHAnsi"/>
          <w:color w:val="000000"/>
        </w:rPr>
        <w:t xml:space="preserve">; </w:t>
      </w:r>
      <w:hyperlink r:id="rId84" w:history="1">
        <w:r w:rsidR="006262AE" w:rsidRPr="00C07277">
          <w:rPr>
            <w:rStyle w:val="Hyperlink"/>
            <w:rFonts w:cstheme="minorHAnsi"/>
          </w:rPr>
          <w:t>albertha1.parkins@famu.edu</w:t>
        </w:r>
      </w:hyperlink>
      <w:r w:rsidR="00391730" w:rsidRPr="00C07277">
        <w:rPr>
          <w:rFonts w:cstheme="minorHAnsi"/>
          <w:color w:val="000000"/>
        </w:rPr>
        <w:t>;</w:t>
      </w:r>
      <w:r w:rsidR="006262AE" w:rsidRPr="00C07277">
        <w:rPr>
          <w:rFonts w:cstheme="minorHAnsi"/>
          <w:color w:val="000000"/>
        </w:rPr>
        <w:t xml:space="preserve"> 561</w:t>
      </w:r>
      <w:r w:rsidR="00391730" w:rsidRPr="00C07277">
        <w:rPr>
          <w:rFonts w:cstheme="minorHAnsi"/>
          <w:color w:val="000000"/>
        </w:rPr>
        <w:t>-</w:t>
      </w:r>
      <w:r w:rsidR="006262AE" w:rsidRPr="00C07277">
        <w:rPr>
          <w:rFonts w:cstheme="minorHAnsi"/>
          <w:color w:val="000000"/>
        </w:rPr>
        <w:t>282</w:t>
      </w:r>
      <w:r w:rsidR="00391730" w:rsidRPr="00C07277">
        <w:rPr>
          <w:rFonts w:cstheme="minorHAnsi"/>
          <w:color w:val="000000"/>
        </w:rPr>
        <w:t>-</w:t>
      </w:r>
      <w:r w:rsidR="006262AE" w:rsidRPr="00C07277">
        <w:rPr>
          <w:rFonts w:cstheme="minorHAnsi"/>
          <w:color w:val="000000"/>
        </w:rPr>
        <w:t>8985</w:t>
      </w:r>
    </w:p>
    <w:p w14:paraId="3D41C3F0" w14:textId="28267007" w:rsidR="00DA3FF7" w:rsidRPr="00F02DD2" w:rsidRDefault="00540FCD" w:rsidP="00DA3FF7">
      <w:pPr>
        <w:rPr>
          <w:rFonts w:cstheme="minorHAnsi"/>
        </w:rPr>
      </w:pPr>
      <w:r w:rsidRPr="00C07277">
        <w:rPr>
          <w:rFonts w:cstheme="minorHAnsi"/>
          <w:u w:val="single"/>
        </w:rPr>
        <w:t>Effects of Three Mulching Practices on the Density of Spotted-wing Drosophila (</w:t>
      </w:r>
      <w:proofErr w:type="spellStart"/>
      <w:r w:rsidRPr="00C07277">
        <w:rPr>
          <w:rFonts w:cstheme="minorHAnsi"/>
          <w:u w:val="single"/>
        </w:rPr>
        <w:t>Diptera</w:t>
      </w:r>
      <w:proofErr w:type="spellEnd"/>
      <w:r w:rsidRPr="00C07277">
        <w:rPr>
          <w:rFonts w:cstheme="minorHAnsi"/>
          <w:u w:val="single"/>
        </w:rPr>
        <w:t xml:space="preserve">: </w:t>
      </w:r>
      <w:proofErr w:type="spellStart"/>
      <w:r w:rsidRPr="00C07277">
        <w:rPr>
          <w:rFonts w:cstheme="minorHAnsi"/>
          <w:u w:val="single"/>
        </w:rPr>
        <w:t>Drosophilidae</w:t>
      </w:r>
      <w:proofErr w:type="spellEnd"/>
      <w:r w:rsidRPr="00C07277">
        <w:rPr>
          <w:rFonts w:cstheme="minorHAnsi"/>
          <w:u w:val="single"/>
        </w:rPr>
        <w:t xml:space="preserve">) in Open Blueberry Field in North Florida </w:t>
      </w:r>
      <w:r w:rsidR="00D9367E" w:rsidRPr="00C07277">
        <w:rPr>
          <w:rFonts w:cstheme="minorHAnsi"/>
        </w:rPr>
        <w:t>-</w:t>
      </w:r>
      <w:r w:rsidR="00391730" w:rsidRPr="00C07277">
        <w:rPr>
          <w:rFonts w:cstheme="minorHAnsi"/>
        </w:rPr>
        <w:t xml:space="preserve"> </w:t>
      </w:r>
      <w:r w:rsidR="006262AE" w:rsidRPr="00C07277">
        <w:rPr>
          <w:rFonts w:cstheme="minorHAnsi"/>
        </w:rPr>
        <w:t xml:space="preserve">Spotted-wing Drosophila (SWD), </w:t>
      </w:r>
      <w:r w:rsidR="006262AE" w:rsidRPr="00C07277">
        <w:rPr>
          <w:rFonts w:cstheme="minorHAnsi"/>
          <w:i/>
        </w:rPr>
        <w:t xml:space="preserve">Drosophila </w:t>
      </w:r>
      <w:proofErr w:type="spellStart"/>
      <w:r w:rsidR="006262AE" w:rsidRPr="00C07277">
        <w:rPr>
          <w:rFonts w:cstheme="minorHAnsi"/>
          <w:i/>
        </w:rPr>
        <w:t>suzukii</w:t>
      </w:r>
      <w:proofErr w:type="spellEnd"/>
      <w:r w:rsidR="006262AE" w:rsidRPr="00C07277">
        <w:rPr>
          <w:rFonts w:cstheme="minorHAnsi"/>
        </w:rPr>
        <w:t xml:space="preserve"> (Matsumura) (</w:t>
      </w:r>
      <w:proofErr w:type="spellStart"/>
      <w:r w:rsidR="006262AE" w:rsidRPr="00C07277">
        <w:rPr>
          <w:rFonts w:cstheme="minorHAnsi"/>
        </w:rPr>
        <w:t>Diptera</w:t>
      </w:r>
      <w:proofErr w:type="spellEnd"/>
      <w:r w:rsidR="006262AE" w:rsidRPr="00C07277">
        <w:rPr>
          <w:rFonts w:cstheme="minorHAnsi"/>
        </w:rPr>
        <w:t xml:space="preserve">: </w:t>
      </w:r>
      <w:proofErr w:type="spellStart"/>
      <w:r w:rsidR="006262AE" w:rsidRPr="00C07277">
        <w:rPr>
          <w:rFonts w:cstheme="minorHAnsi"/>
        </w:rPr>
        <w:t>Drosophilidae</w:t>
      </w:r>
      <w:proofErr w:type="spellEnd"/>
      <w:r w:rsidR="006262AE" w:rsidRPr="00C07277">
        <w:rPr>
          <w:rFonts w:cstheme="minorHAnsi"/>
        </w:rPr>
        <w:t xml:space="preserve">), is a native species from the Southeast Asia. The fruit crops susceptible to </w:t>
      </w:r>
      <w:r w:rsidR="006262AE" w:rsidRPr="00C07277">
        <w:rPr>
          <w:rFonts w:cstheme="minorHAnsi"/>
          <w:iCs/>
        </w:rPr>
        <w:t>SWD</w:t>
      </w:r>
      <w:r w:rsidR="006262AE" w:rsidRPr="00C07277">
        <w:rPr>
          <w:rFonts w:cstheme="minorHAnsi"/>
        </w:rPr>
        <w:t xml:space="preserve"> include blueberry, blackberry, cherry, raspberry and strawberry. Larvae of </w:t>
      </w:r>
      <w:r w:rsidR="006262AE" w:rsidRPr="00C07277">
        <w:rPr>
          <w:rFonts w:cstheme="minorHAnsi"/>
          <w:iCs/>
        </w:rPr>
        <w:t>the pest</w:t>
      </w:r>
      <w:r w:rsidR="006262AE" w:rsidRPr="00C07277">
        <w:rPr>
          <w:rFonts w:cstheme="minorHAnsi"/>
        </w:rPr>
        <w:t xml:space="preserve"> develop within the fruit</w:t>
      </w:r>
      <w:r w:rsidR="006262AE" w:rsidRPr="00F02DD2">
        <w:rPr>
          <w:rFonts w:cstheme="minorHAnsi"/>
        </w:rPr>
        <w:t xml:space="preserve"> making it unmarketable and can cause great economic losses. Currently, there are limited options available for growers to control </w:t>
      </w:r>
      <w:proofErr w:type="gramStart"/>
      <w:r w:rsidR="006262AE" w:rsidRPr="00F02DD2">
        <w:rPr>
          <w:rFonts w:cstheme="minorHAnsi"/>
        </w:rPr>
        <w:t>SWD</w:t>
      </w:r>
      <w:proofErr w:type="gramEnd"/>
      <w:r w:rsidR="006262AE" w:rsidRPr="00F02DD2">
        <w:rPr>
          <w:rFonts w:cstheme="minorHAnsi"/>
        </w:rPr>
        <w:t xml:space="preserve"> so they rely on repeated insecticide applications. This study focuses on developing strategies to manage SWD effectively using cultural practices. The study was conducted at the University of Florida, North Florida Research and Education Center, Quincy, Florida in the summer of 2017 and 2018. The experimental design was a single unit experiment with two organic mulches pine bark (PBM), shortleaf pine needles (SPN) and one inorganic weed fabric mulch (WFM); in the control no mulch was applied. Adult flies were collected weekly (May-July) using ‘</w:t>
      </w:r>
      <w:proofErr w:type="spellStart"/>
      <w:r w:rsidR="006262AE" w:rsidRPr="00F02DD2">
        <w:rPr>
          <w:rFonts w:cstheme="minorHAnsi"/>
        </w:rPr>
        <w:t>Scentry</w:t>
      </w:r>
      <w:proofErr w:type="spellEnd"/>
      <w:r w:rsidR="006262AE" w:rsidRPr="00F02DD2">
        <w:rPr>
          <w:rFonts w:cstheme="minorHAnsi"/>
        </w:rPr>
        <w:t xml:space="preserve"> Traps’ and ‘</w:t>
      </w:r>
      <w:proofErr w:type="spellStart"/>
      <w:r w:rsidR="006262AE" w:rsidRPr="00F02DD2">
        <w:rPr>
          <w:rFonts w:cstheme="minorHAnsi"/>
        </w:rPr>
        <w:t>Suzukii</w:t>
      </w:r>
      <w:proofErr w:type="spellEnd"/>
      <w:r w:rsidR="006262AE" w:rsidRPr="00F02DD2">
        <w:rPr>
          <w:rFonts w:cstheme="minorHAnsi"/>
        </w:rPr>
        <w:t xml:space="preserve"> Bait Traps’. For </w:t>
      </w:r>
      <w:proofErr w:type="spellStart"/>
      <w:r w:rsidR="006262AE" w:rsidRPr="00F02DD2">
        <w:rPr>
          <w:rFonts w:cstheme="minorHAnsi"/>
        </w:rPr>
        <w:t>Suzukii</w:t>
      </w:r>
      <w:proofErr w:type="spellEnd"/>
      <w:r w:rsidR="006262AE" w:rsidRPr="00F02DD2">
        <w:rPr>
          <w:rFonts w:cstheme="minorHAnsi"/>
        </w:rPr>
        <w:t xml:space="preserve"> Trap the mean density of SWD was highest in SPN and PBM had the lowest numbers in 2017. In 2018, SPN had the highest mean density, while WFM had the lowest mean density. For </w:t>
      </w:r>
      <w:proofErr w:type="spellStart"/>
      <w:r w:rsidR="006262AE" w:rsidRPr="00F02DD2">
        <w:rPr>
          <w:rFonts w:cstheme="minorHAnsi"/>
        </w:rPr>
        <w:t>Scentry</w:t>
      </w:r>
      <w:proofErr w:type="spellEnd"/>
      <w:r w:rsidR="006262AE" w:rsidRPr="00F02DD2">
        <w:rPr>
          <w:rFonts w:cstheme="minorHAnsi"/>
        </w:rPr>
        <w:t xml:space="preserve"> Trap in 2017, SPN had the highest mean density and PBM had the lowest mean density. Similarly, in 2018, SPN had the highest mean density and PBM had the lowest mean density. Overall SPN accounted for the highest number of flies and PBM had the lowest number of flies captured. These preliminary results indicate that mulch type affects the density of SWD in open blueberry fields.</w:t>
      </w:r>
    </w:p>
    <w:p w14:paraId="157C37E3" w14:textId="23A71425" w:rsidR="00DA3FF7" w:rsidRPr="00C07277" w:rsidRDefault="00540FCD" w:rsidP="00A309FA">
      <w:pPr>
        <w:pStyle w:val="ListParagraph"/>
        <w:numPr>
          <w:ilvl w:val="0"/>
          <w:numId w:val="22"/>
        </w:numPr>
        <w:rPr>
          <w:rFonts w:cstheme="minorHAnsi"/>
        </w:rPr>
      </w:pPr>
      <w:proofErr w:type="spellStart"/>
      <w:r w:rsidRPr="00C07277">
        <w:rPr>
          <w:rFonts w:cstheme="minorHAnsi"/>
          <w:b/>
        </w:rPr>
        <w:t>Meritxell</w:t>
      </w:r>
      <w:proofErr w:type="spellEnd"/>
      <w:r w:rsidRPr="00C07277">
        <w:rPr>
          <w:rFonts w:cstheme="minorHAnsi"/>
          <w:b/>
        </w:rPr>
        <w:t xml:space="preserve"> Pérez-</w:t>
      </w:r>
      <w:proofErr w:type="spellStart"/>
      <w:r w:rsidRPr="00C07277">
        <w:rPr>
          <w:rFonts w:cstheme="minorHAnsi"/>
          <w:b/>
        </w:rPr>
        <w:t>Hedo</w:t>
      </w:r>
      <w:proofErr w:type="spellEnd"/>
      <w:r w:rsidRPr="00C07277">
        <w:rPr>
          <w:rFonts w:cstheme="minorHAnsi"/>
          <w:b/>
        </w:rPr>
        <w:t xml:space="preserve">, </w:t>
      </w:r>
      <w:r w:rsidRPr="00C07277">
        <w:rPr>
          <w:rFonts w:cstheme="minorHAnsi"/>
          <w:bCs/>
        </w:rPr>
        <w:t>Miquel Alonso-</w:t>
      </w:r>
      <w:proofErr w:type="spellStart"/>
      <w:r w:rsidRPr="00C07277">
        <w:rPr>
          <w:rFonts w:cstheme="minorHAnsi"/>
          <w:bCs/>
        </w:rPr>
        <w:t>Valiente</w:t>
      </w:r>
      <w:proofErr w:type="spellEnd"/>
      <w:r w:rsidRPr="00C07277">
        <w:rPr>
          <w:rFonts w:cstheme="minorHAnsi"/>
          <w:bCs/>
        </w:rPr>
        <w:t xml:space="preserve">, Carolina Gallego, Sandra </w:t>
      </w:r>
      <w:proofErr w:type="spellStart"/>
      <w:r w:rsidRPr="00C07277">
        <w:rPr>
          <w:rFonts w:cstheme="minorHAnsi"/>
          <w:bCs/>
        </w:rPr>
        <w:t>Vacas</w:t>
      </w:r>
      <w:proofErr w:type="spellEnd"/>
      <w:r w:rsidRPr="00C07277">
        <w:rPr>
          <w:rFonts w:cstheme="minorHAnsi"/>
          <w:bCs/>
        </w:rPr>
        <w:t xml:space="preserve">, Vicente Navarro, and Alberto </w:t>
      </w:r>
      <w:proofErr w:type="spellStart"/>
      <w:r w:rsidRPr="00C07277">
        <w:rPr>
          <w:rFonts w:cstheme="minorHAnsi"/>
          <w:bCs/>
        </w:rPr>
        <w:t>Urbaneja</w:t>
      </w:r>
      <w:proofErr w:type="spellEnd"/>
      <w:r w:rsidRPr="00C07277">
        <w:rPr>
          <w:rFonts w:cstheme="minorHAnsi"/>
        </w:rPr>
        <w:t xml:space="preserve"> </w:t>
      </w:r>
      <w:r w:rsidR="00C10D93" w:rsidRPr="00C07277">
        <w:rPr>
          <w:rFonts w:cstheme="minorHAnsi"/>
          <w:bCs/>
          <w:color w:val="000000"/>
        </w:rPr>
        <w:t xml:space="preserve">- </w:t>
      </w:r>
      <w:r w:rsidR="006262AE" w:rsidRPr="00C07277">
        <w:rPr>
          <w:rFonts w:cstheme="minorHAnsi"/>
          <w:color w:val="000000"/>
        </w:rPr>
        <w:t xml:space="preserve">Instituto Valenciano de </w:t>
      </w:r>
      <w:proofErr w:type="spellStart"/>
      <w:r w:rsidR="006262AE" w:rsidRPr="00C07277">
        <w:rPr>
          <w:rFonts w:cstheme="minorHAnsi"/>
          <w:color w:val="000000"/>
        </w:rPr>
        <w:t>Investigaciones</w:t>
      </w:r>
      <w:proofErr w:type="spellEnd"/>
      <w:r w:rsidR="006262AE" w:rsidRPr="00C07277">
        <w:rPr>
          <w:rFonts w:cstheme="minorHAnsi"/>
          <w:color w:val="000000"/>
        </w:rPr>
        <w:t xml:space="preserve"> </w:t>
      </w:r>
      <w:proofErr w:type="spellStart"/>
      <w:r w:rsidR="006262AE" w:rsidRPr="00C07277">
        <w:rPr>
          <w:rFonts w:cstheme="minorHAnsi"/>
          <w:color w:val="000000"/>
        </w:rPr>
        <w:t>Agrarias</w:t>
      </w:r>
      <w:proofErr w:type="spellEnd"/>
      <w:r w:rsidR="006262AE" w:rsidRPr="00C07277">
        <w:rPr>
          <w:rFonts w:cstheme="minorHAnsi"/>
          <w:color w:val="000000"/>
        </w:rPr>
        <w:t xml:space="preserve"> (IVIA). Centro de </w:t>
      </w:r>
      <w:proofErr w:type="spellStart"/>
      <w:r w:rsidR="006262AE" w:rsidRPr="00C07277">
        <w:rPr>
          <w:rFonts w:cstheme="minorHAnsi"/>
          <w:color w:val="000000"/>
        </w:rPr>
        <w:t>Protección</w:t>
      </w:r>
      <w:proofErr w:type="spellEnd"/>
      <w:r w:rsidR="006262AE" w:rsidRPr="00C07277">
        <w:rPr>
          <w:rFonts w:cstheme="minorHAnsi"/>
          <w:color w:val="000000"/>
        </w:rPr>
        <w:t xml:space="preserve"> Vegetal y </w:t>
      </w:r>
      <w:proofErr w:type="spellStart"/>
      <w:r w:rsidR="006262AE" w:rsidRPr="00C07277">
        <w:rPr>
          <w:rFonts w:cstheme="minorHAnsi"/>
          <w:color w:val="000000"/>
        </w:rPr>
        <w:t>biotecnología</w:t>
      </w:r>
      <w:proofErr w:type="spellEnd"/>
      <w:r w:rsidR="006262AE" w:rsidRPr="00C07277">
        <w:rPr>
          <w:rFonts w:cstheme="minorHAnsi"/>
          <w:color w:val="000000"/>
        </w:rPr>
        <w:t>. CV-315, Km. 10,7 – 46113 Moncada (Valencia), Spain</w:t>
      </w:r>
      <w:r w:rsidR="00C10D93" w:rsidRPr="00C07277">
        <w:rPr>
          <w:rFonts w:cstheme="minorHAnsi"/>
          <w:color w:val="000000"/>
        </w:rPr>
        <w:t xml:space="preserve">; </w:t>
      </w:r>
      <w:hyperlink r:id="rId85" w:history="1">
        <w:r w:rsidR="006262AE" w:rsidRPr="00C07277">
          <w:rPr>
            <w:rStyle w:val="Hyperlink"/>
            <w:rFonts w:cstheme="minorHAnsi"/>
          </w:rPr>
          <w:t>aurbaneja@ivia.es</w:t>
        </w:r>
      </w:hyperlink>
      <w:r w:rsidR="00C10D93" w:rsidRPr="00C07277">
        <w:rPr>
          <w:rFonts w:cstheme="minorHAnsi"/>
          <w:color w:val="000000"/>
        </w:rPr>
        <w:t>;</w:t>
      </w:r>
      <w:r w:rsidR="006262AE" w:rsidRPr="00C07277">
        <w:rPr>
          <w:rFonts w:cstheme="minorHAnsi"/>
          <w:color w:val="000000"/>
        </w:rPr>
        <w:t xml:space="preserve"> +34655484849</w:t>
      </w:r>
    </w:p>
    <w:p w14:paraId="7BEBFA19" w14:textId="77777777" w:rsidR="00A32CDB" w:rsidRPr="007A4EB0" w:rsidRDefault="00540FCD" w:rsidP="00A32CDB">
      <w:pPr>
        <w:jc w:val="both"/>
        <w:rPr>
          <w:bCs/>
        </w:rPr>
      </w:pPr>
      <w:r w:rsidRPr="00C07277">
        <w:rPr>
          <w:rFonts w:cstheme="minorHAnsi"/>
          <w:bCs/>
          <w:color w:val="000000"/>
          <w:u w:val="single"/>
        </w:rPr>
        <w:t xml:space="preserve">Tomatoes Exposed to Selected Herbivore Induced Plant Volatiles are More Robust Against Pests </w:t>
      </w:r>
      <w:r w:rsidR="00C10D93" w:rsidRPr="00C07277">
        <w:rPr>
          <w:rFonts w:cstheme="minorHAnsi"/>
          <w:bCs/>
          <w:color w:val="000000"/>
        </w:rPr>
        <w:t xml:space="preserve">- </w:t>
      </w:r>
      <w:r w:rsidR="00A32CDB">
        <w:rPr>
          <w:bCs/>
        </w:rPr>
        <w:t>It is well known that the</w:t>
      </w:r>
      <w:r w:rsidR="00A32CDB" w:rsidRPr="007A4EB0">
        <w:rPr>
          <w:bCs/>
        </w:rPr>
        <w:t xml:space="preserve"> plants </w:t>
      </w:r>
      <w:proofErr w:type="gramStart"/>
      <w:r w:rsidR="00A32CDB" w:rsidRPr="007A4EB0">
        <w:rPr>
          <w:bCs/>
        </w:rPr>
        <w:t>are able to</w:t>
      </w:r>
      <w:proofErr w:type="gramEnd"/>
      <w:r w:rsidR="00A32CDB" w:rsidRPr="007A4EB0">
        <w:rPr>
          <w:bCs/>
        </w:rPr>
        <w:t xml:space="preserve"> communicate with each other, mainly </w:t>
      </w:r>
      <w:r w:rsidR="00A32CDB">
        <w:rPr>
          <w:bCs/>
        </w:rPr>
        <w:t xml:space="preserve">to </w:t>
      </w:r>
      <w:r w:rsidR="00A32CDB" w:rsidRPr="007A4EB0">
        <w:rPr>
          <w:bCs/>
        </w:rPr>
        <w:t>send warning signals, when they are attacked by external agents. Plants that receive these signals</w:t>
      </w:r>
      <w:r w:rsidR="00A32CDB">
        <w:rPr>
          <w:bCs/>
        </w:rPr>
        <w:t xml:space="preserve"> (HIPVs-herbivore induced plant volatiles)</w:t>
      </w:r>
      <w:r w:rsidR="00A32CDB" w:rsidRPr="007A4EB0">
        <w:rPr>
          <w:bCs/>
        </w:rPr>
        <w:t xml:space="preserve"> </w:t>
      </w:r>
      <w:proofErr w:type="gramStart"/>
      <w:r w:rsidR="00A32CDB" w:rsidRPr="007A4EB0">
        <w:rPr>
          <w:bCs/>
        </w:rPr>
        <w:t>are able to</w:t>
      </w:r>
      <w:proofErr w:type="gramEnd"/>
      <w:r w:rsidR="00A32CDB" w:rsidRPr="007A4EB0">
        <w:rPr>
          <w:bCs/>
        </w:rPr>
        <w:t xml:space="preserve"> </w:t>
      </w:r>
      <w:r w:rsidR="00A32CDB">
        <w:rPr>
          <w:bCs/>
        </w:rPr>
        <w:t>activate their defensive mechanisms</w:t>
      </w:r>
      <w:r w:rsidR="00A32CDB" w:rsidRPr="007A4EB0">
        <w:rPr>
          <w:bCs/>
        </w:rPr>
        <w:t xml:space="preserve">, and thus, enter in a state of alert that makes them more robust against such kind of aggression. In this work, we have demonstrated how exposure </w:t>
      </w:r>
      <w:r w:rsidR="00A32CDB">
        <w:rPr>
          <w:bCs/>
        </w:rPr>
        <w:t>of</w:t>
      </w:r>
      <w:r w:rsidR="00A32CDB" w:rsidRPr="007A4EB0">
        <w:rPr>
          <w:bCs/>
        </w:rPr>
        <w:t xml:space="preserve"> </w:t>
      </w:r>
      <w:r w:rsidR="00A32CDB">
        <w:rPr>
          <w:bCs/>
        </w:rPr>
        <w:t>HIPVs</w:t>
      </w:r>
      <w:r w:rsidR="00A32CDB" w:rsidRPr="007A4EB0">
        <w:rPr>
          <w:bCs/>
        </w:rPr>
        <w:t xml:space="preserve"> </w:t>
      </w:r>
      <w:r w:rsidR="00A32CDB">
        <w:rPr>
          <w:bCs/>
        </w:rPr>
        <w:t>to</w:t>
      </w:r>
      <w:r w:rsidR="00A32CDB" w:rsidRPr="007A4EB0">
        <w:rPr>
          <w:bCs/>
        </w:rPr>
        <w:t xml:space="preserve"> tomato plants, </w:t>
      </w:r>
      <w:r w:rsidR="00A32CDB">
        <w:rPr>
          <w:bCs/>
        </w:rPr>
        <w:t>upregulated the</w:t>
      </w:r>
      <w:r w:rsidR="00A32CDB" w:rsidRPr="007A4EB0">
        <w:rPr>
          <w:bCs/>
        </w:rPr>
        <w:t xml:space="preserve"> </w:t>
      </w:r>
      <w:proofErr w:type="spellStart"/>
      <w:r w:rsidR="00A32CDB">
        <w:rPr>
          <w:bCs/>
        </w:rPr>
        <w:t>jasmonate</w:t>
      </w:r>
      <w:proofErr w:type="spellEnd"/>
      <w:r w:rsidR="00A32CDB">
        <w:rPr>
          <w:bCs/>
        </w:rPr>
        <w:t xml:space="preserve"> </w:t>
      </w:r>
      <w:r w:rsidR="00A32CDB" w:rsidRPr="007A4EB0">
        <w:rPr>
          <w:bCs/>
        </w:rPr>
        <w:t>acid</w:t>
      </w:r>
      <w:r w:rsidR="00A32CDB">
        <w:rPr>
          <w:bCs/>
        </w:rPr>
        <w:t xml:space="preserve"> </w:t>
      </w:r>
      <w:r w:rsidR="00A32CDB" w:rsidRPr="007A4EB0">
        <w:rPr>
          <w:bCs/>
        </w:rPr>
        <w:t xml:space="preserve">and </w:t>
      </w:r>
      <w:r w:rsidR="00A32CDB">
        <w:rPr>
          <w:bCs/>
        </w:rPr>
        <w:t xml:space="preserve">salicylic </w:t>
      </w:r>
      <w:r w:rsidR="00A32CDB" w:rsidRPr="007A4EB0">
        <w:rPr>
          <w:bCs/>
        </w:rPr>
        <w:t>acid signaling pathways</w:t>
      </w:r>
      <w:r w:rsidR="00A32CDB">
        <w:rPr>
          <w:bCs/>
        </w:rPr>
        <w:t xml:space="preserve"> throughout the season crop</w:t>
      </w:r>
      <w:r w:rsidR="00A32CDB" w:rsidRPr="007A4EB0">
        <w:rPr>
          <w:bCs/>
        </w:rPr>
        <w:t xml:space="preserve">. </w:t>
      </w:r>
      <w:r w:rsidR="00A32CDB">
        <w:rPr>
          <w:bCs/>
        </w:rPr>
        <w:t>In</w:t>
      </w:r>
      <w:r w:rsidR="00A32CDB" w:rsidRPr="007A4EB0">
        <w:rPr>
          <w:bCs/>
        </w:rPr>
        <w:t xml:space="preserve"> </w:t>
      </w:r>
      <w:r w:rsidR="00A32CDB">
        <w:rPr>
          <w:bCs/>
        </w:rPr>
        <w:t xml:space="preserve">commercial </w:t>
      </w:r>
      <w:r w:rsidR="00A32CDB" w:rsidRPr="007A4EB0">
        <w:rPr>
          <w:bCs/>
        </w:rPr>
        <w:t>tomato greenhouses</w:t>
      </w:r>
      <w:r w:rsidR="00A32CDB" w:rsidRPr="004E192E">
        <w:rPr>
          <w:bCs/>
        </w:rPr>
        <w:t xml:space="preserve"> </w:t>
      </w:r>
      <w:r w:rsidR="00A32CDB">
        <w:rPr>
          <w:bCs/>
        </w:rPr>
        <w:t>and u</w:t>
      </w:r>
      <w:r w:rsidR="00A32CDB" w:rsidRPr="007A4EB0">
        <w:rPr>
          <w:bCs/>
        </w:rPr>
        <w:t xml:space="preserve">sing dispensers primed with a </w:t>
      </w:r>
      <w:r w:rsidR="00A32CDB">
        <w:rPr>
          <w:bCs/>
        </w:rPr>
        <w:t xml:space="preserve">HIPV, </w:t>
      </w:r>
      <w:r w:rsidR="00A32CDB" w:rsidRPr="004E192E">
        <w:rPr>
          <w:bCs/>
        </w:rPr>
        <w:t xml:space="preserve">the infestation of the South American tomato pinworm, </w:t>
      </w:r>
      <w:proofErr w:type="spellStart"/>
      <w:r w:rsidR="00A32CDB" w:rsidRPr="004E192E">
        <w:rPr>
          <w:bCs/>
          <w:i/>
        </w:rPr>
        <w:t>Tuta</w:t>
      </w:r>
      <w:proofErr w:type="spellEnd"/>
      <w:r w:rsidR="00A32CDB" w:rsidRPr="004E192E">
        <w:rPr>
          <w:bCs/>
          <w:i/>
        </w:rPr>
        <w:t xml:space="preserve"> </w:t>
      </w:r>
      <w:proofErr w:type="spellStart"/>
      <w:r w:rsidR="00A32CDB" w:rsidRPr="004E192E">
        <w:rPr>
          <w:bCs/>
          <w:i/>
        </w:rPr>
        <w:t>absoluta</w:t>
      </w:r>
      <w:proofErr w:type="spellEnd"/>
      <w:r w:rsidR="00A32CDB" w:rsidRPr="004E192E">
        <w:rPr>
          <w:bCs/>
        </w:rPr>
        <w:t xml:space="preserve"> (Meyrick) (Lepidoptera: </w:t>
      </w:r>
      <w:proofErr w:type="spellStart"/>
      <w:r w:rsidR="00A32CDB" w:rsidRPr="004E192E">
        <w:rPr>
          <w:bCs/>
        </w:rPr>
        <w:t>Gelechidae</w:t>
      </w:r>
      <w:proofErr w:type="spellEnd"/>
      <w:r w:rsidR="00A32CDB" w:rsidRPr="004E192E">
        <w:rPr>
          <w:bCs/>
        </w:rPr>
        <w:t>), a key pest for this crop</w:t>
      </w:r>
      <w:r w:rsidR="00A32CDB">
        <w:rPr>
          <w:bCs/>
        </w:rPr>
        <w:t xml:space="preserve">, was reduced in </w:t>
      </w:r>
      <w:r w:rsidR="00A32CDB" w:rsidRPr="007A4EB0">
        <w:rPr>
          <w:bCs/>
        </w:rPr>
        <w:t xml:space="preserve">60%. This work opens the doors to new ways of sustainable </w:t>
      </w:r>
      <w:r w:rsidR="00A32CDB">
        <w:rPr>
          <w:bCs/>
        </w:rPr>
        <w:t xml:space="preserve">pest </w:t>
      </w:r>
      <w:r w:rsidR="00A32CDB" w:rsidRPr="007A4EB0">
        <w:rPr>
          <w:bCs/>
        </w:rPr>
        <w:t xml:space="preserve">management </w:t>
      </w:r>
      <w:r w:rsidR="00A32CDB">
        <w:rPr>
          <w:bCs/>
        </w:rPr>
        <w:t xml:space="preserve">through understanding of the plant defense mechanisms. </w:t>
      </w:r>
    </w:p>
    <w:p w14:paraId="4190DC2E" w14:textId="0CCBA7AB" w:rsidR="004B4406" w:rsidRPr="00F02DD2" w:rsidRDefault="004B4406" w:rsidP="00110961">
      <w:pPr>
        <w:jc w:val="both"/>
        <w:rPr>
          <w:rFonts w:cstheme="minorHAnsi"/>
        </w:rPr>
      </w:pPr>
    </w:p>
    <w:p w14:paraId="677C4ABE" w14:textId="6848924A" w:rsidR="004B4406" w:rsidRPr="00734729" w:rsidRDefault="00540FCD" w:rsidP="008616EB">
      <w:pPr>
        <w:pStyle w:val="ListParagraph"/>
        <w:numPr>
          <w:ilvl w:val="0"/>
          <w:numId w:val="22"/>
        </w:numPr>
        <w:autoSpaceDE w:val="0"/>
        <w:autoSpaceDN w:val="0"/>
        <w:adjustRightInd w:val="0"/>
        <w:rPr>
          <w:rFonts w:cstheme="minorHAnsi"/>
          <w:b/>
          <w:bCs/>
          <w:color w:val="000000"/>
        </w:rPr>
      </w:pPr>
      <w:proofErr w:type="spellStart"/>
      <w:r w:rsidRPr="00734729">
        <w:rPr>
          <w:rFonts w:cstheme="minorHAnsi"/>
          <w:color w:val="000000"/>
        </w:rPr>
        <w:lastRenderedPageBreak/>
        <w:t>Gwang</w:t>
      </w:r>
      <w:proofErr w:type="spellEnd"/>
      <w:r w:rsidRPr="00734729">
        <w:rPr>
          <w:rFonts w:cstheme="minorHAnsi"/>
          <w:color w:val="000000"/>
        </w:rPr>
        <w:t xml:space="preserve"> Hyun </w:t>
      </w:r>
      <w:proofErr w:type="spellStart"/>
      <w:r w:rsidRPr="00734729">
        <w:rPr>
          <w:rFonts w:cstheme="minorHAnsi"/>
          <w:color w:val="000000"/>
        </w:rPr>
        <w:t>Roh</w:t>
      </w:r>
      <w:proofErr w:type="spellEnd"/>
      <w:r w:rsidRPr="00734729">
        <w:rPr>
          <w:rFonts w:cstheme="minorHAnsi"/>
          <w:color w:val="000000"/>
        </w:rPr>
        <w:t>,</w:t>
      </w:r>
      <w:r w:rsidRPr="00734729">
        <w:rPr>
          <w:rFonts w:cstheme="minorHAnsi"/>
          <w:bCs/>
          <w:color w:val="000000"/>
        </w:rPr>
        <w:t xml:space="preserve"> Nancy D. </w:t>
      </w:r>
      <w:proofErr w:type="spellStart"/>
      <w:r w:rsidRPr="00734729">
        <w:rPr>
          <w:rFonts w:cstheme="minorHAnsi"/>
          <w:bCs/>
          <w:color w:val="000000"/>
        </w:rPr>
        <w:t>Epsky</w:t>
      </w:r>
      <w:proofErr w:type="spellEnd"/>
      <w:r w:rsidRPr="00734729">
        <w:rPr>
          <w:rFonts w:cstheme="minorHAnsi"/>
          <w:bCs/>
          <w:color w:val="000000"/>
        </w:rPr>
        <w:t xml:space="preserve">, Paul E. Kendra, and </w:t>
      </w:r>
      <w:r w:rsidRPr="00734729">
        <w:rPr>
          <w:rFonts w:cstheme="minorHAnsi"/>
          <w:b/>
          <w:bCs/>
          <w:color w:val="000000"/>
        </w:rPr>
        <w:t>Dong H. Cha</w:t>
      </w:r>
      <w:r w:rsidRPr="00734729">
        <w:rPr>
          <w:rFonts w:cstheme="minorHAnsi"/>
          <w:bCs/>
          <w:color w:val="000000"/>
        </w:rPr>
        <w:t xml:space="preserve"> </w:t>
      </w:r>
      <w:r w:rsidR="00D9367E" w:rsidRPr="00734729">
        <w:rPr>
          <w:rFonts w:cstheme="minorHAnsi"/>
        </w:rPr>
        <w:t xml:space="preserve">- </w:t>
      </w:r>
      <w:r w:rsidR="0035529E" w:rsidRPr="00734729">
        <w:rPr>
          <w:rFonts w:cstheme="minorHAnsi"/>
        </w:rPr>
        <w:t xml:space="preserve">USDA-ARS, US Pacific Basin Agricultural Research Center, 64 </w:t>
      </w:r>
      <w:proofErr w:type="spellStart"/>
      <w:r w:rsidR="0035529E" w:rsidRPr="00734729">
        <w:rPr>
          <w:rFonts w:cstheme="minorHAnsi"/>
        </w:rPr>
        <w:t>Nowelo</w:t>
      </w:r>
      <w:proofErr w:type="spellEnd"/>
      <w:r w:rsidR="0035529E" w:rsidRPr="00734729">
        <w:rPr>
          <w:rFonts w:cstheme="minorHAnsi"/>
        </w:rPr>
        <w:t xml:space="preserve"> St. Hilo, Hawaii 96720</w:t>
      </w:r>
      <w:r w:rsidR="00D9367E" w:rsidRPr="00734729">
        <w:rPr>
          <w:rFonts w:cstheme="minorHAnsi"/>
        </w:rPr>
        <w:t xml:space="preserve">; </w:t>
      </w:r>
      <w:hyperlink r:id="rId86" w:history="1">
        <w:r w:rsidR="0035529E" w:rsidRPr="00734729">
          <w:rPr>
            <w:rStyle w:val="Hyperlink"/>
            <w:rFonts w:cstheme="minorHAnsi"/>
          </w:rPr>
          <w:t>dong.cha@ars.usda.gov</w:t>
        </w:r>
      </w:hyperlink>
      <w:r w:rsidR="00D9367E" w:rsidRPr="00734729">
        <w:rPr>
          <w:rFonts w:cstheme="minorHAnsi"/>
          <w:color w:val="000000"/>
        </w:rPr>
        <w:t>;</w:t>
      </w:r>
      <w:r w:rsidR="0035529E" w:rsidRPr="00734729">
        <w:rPr>
          <w:rFonts w:cstheme="minorHAnsi"/>
          <w:color w:val="000000"/>
        </w:rPr>
        <w:t xml:space="preserve"> 808</w:t>
      </w:r>
      <w:r w:rsidR="00D9367E" w:rsidRPr="00734729">
        <w:rPr>
          <w:rFonts w:cstheme="minorHAnsi"/>
          <w:color w:val="000000"/>
        </w:rPr>
        <w:t>-</w:t>
      </w:r>
      <w:r w:rsidR="0035529E" w:rsidRPr="00734729">
        <w:rPr>
          <w:rFonts w:cstheme="minorHAnsi"/>
          <w:color w:val="000000"/>
        </w:rPr>
        <w:t>932</w:t>
      </w:r>
      <w:r w:rsidR="00D9367E" w:rsidRPr="00734729">
        <w:rPr>
          <w:rFonts w:cstheme="minorHAnsi"/>
          <w:color w:val="000000"/>
        </w:rPr>
        <w:t>-</w:t>
      </w:r>
      <w:r w:rsidR="0035529E" w:rsidRPr="00734729">
        <w:rPr>
          <w:rFonts w:cstheme="minorHAnsi"/>
          <w:color w:val="000000"/>
        </w:rPr>
        <w:t>2115</w:t>
      </w:r>
    </w:p>
    <w:p w14:paraId="22759A77" w14:textId="30FE60C5" w:rsidR="004B4406" w:rsidRPr="00F02DD2" w:rsidRDefault="00540FCD" w:rsidP="00D9367E">
      <w:pPr>
        <w:rPr>
          <w:rFonts w:cstheme="minorHAnsi"/>
        </w:rPr>
      </w:pPr>
      <w:r w:rsidRPr="00734729">
        <w:rPr>
          <w:rFonts w:cstheme="minorHAnsi"/>
          <w:u w:val="single"/>
        </w:rPr>
        <w:t xml:space="preserve">Attraction and Oviposition Responses of Female Oriental Fruit Fly to Host Fruit vs </w:t>
      </w:r>
      <w:proofErr w:type="spellStart"/>
      <w:r w:rsidRPr="00734729">
        <w:rPr>
          <w:rFonts w:cstheme="minorHAnsi"/>
          <w:u w:val="single"/>
        </w:rPr>
        <w:t>Torula</w:t>
      </w:r>
      <w:proofErr w:type="spellEnd"/>
      <w:r w:rsidRPr="00734729">
        <w:rPr>
          <w:rFonts w:cstheme="minorHAnsi"/>
          <w:u w:val="single"/>
        </w:rPr>
        <w:t xml:space="preserve"> Yeast Volatiles</w:t>
      </w:r>
      <w:r w:rsidR="00D9367E" w:rsidRPr="00734729">
        <w:rPr>
          <w:rFonts w:cstheme="minorHAnsi"/>
          <w:b/>
          <w:sz w:val="28"/>
          <w:szCs w:val="28"/>
        </w:rPr>
        <w:t xml:space="preserve"> - </w:t>
      </w:r>
      <w:r w:rsidR="0035529E" w:rsidRPr="00734729">
        <w:rPr>
          <w:rFonts w:cstheme="minorHAnsi"/>
        </w:rPr>
        <w:t>The objective of this study is to identify new attractants for female oriental fruit fly (OFF).  In recent years, incursions of OFF have increased</w:t>
      </w:r>
      <w:r w:rsidR="0035529E" w:rsidRPr="00F02DD2">
        <w:rPr>
          <w:rFonts w:cstheme="minorHAnsi"/>
        </w:rPr>
        <w:t xml:space="preserve"> in South Florida, threatening production of avocado, mango and many specialty crops. In August 2015, establishment of a breeding population in Miami-Dade County triggered a </w:t>
      </w:r>
      <w:proofErr w:type="gramStart"/>
      <w:r w:rsidR="0035529E" w:rsidRPr="00F02DD2">
        <w:rPr>
          <w:rFonts w:cstheme="minorHAnsi"/>
        </w:rPr>
        <w:t>multimillion dollar</w:t>
      </w:r>
      <w:proofErr w:type="gramEnd"/>
      <w:r w:rsidR="0035529E" w:rsidRPr="00F02DD2">
        <w:rPr>
          <w:rFonts w:cstheme="minorHAnsi"/>
        </w:rPr>
        <w:t xml:space="preserve"> quarantine and eradication program.  Methyl eugenol (ME) is a powerful attractant for male OFF but does not intercept invading female OFF.  Hydrolyzed </w:t>
      </w:r>
      <w:proofErr w:type="spellStart"/>
      <w:r w:rsidR="0035529E" w:rsidRPr="00F02DD2">
        <w:rPr>
          <w:rFonts w:cstheme="minorHAnsi"/>
        </w:rPr>
        <w:t>torula</w:t>
      </w:r>
      <w:proofErr w:type="spellEnd"/>
      <w:r w:rsidR="0035529E" w:rsidRPr="00F02DD2">
        <w:rPr>
          <w:rFonts w:cstheme="minorHAnsi"/>
        </w:rPr>
        <w:t xml:space="preserve"> yeast/borax (TY) solution is used currently for detection of females, but it is a weak attractant with a short field life. Thus, we are developing new and more potent female OFF attractants for improved OFF detection to prevent pest establishment.  Here we report our first bioassay results to develop female lures based on attractive volatiles emitted from most attractive host plant materials.</w:t>
      </w:r>
    </w:p>
    <w:p w14:paraId="1F140E94" w14:textId="35D5730F" w:rsidR="004B4406" w:rsidRPr="00734729" w:rsidRDefault="00540FCD" w:rsidP="008616EB">
      <w:pPr>
        <w:pStyle w:val="ListParagraph"/>
        <w:numPr>
          <w:ilvl w:val="0"/>
          <w:numId w:val="22"/>
        </w:numPr>
        <w:rPr>
          <w:rFonts w:cstheme="minorHAnsi"/>
        </w:rPr>
      </w:pPr>
      <w:proofErr w:type="spellStart"/>
      <w:r w:rsidRPr="00734729">
        <w:rPr>
          <w:rFonts w:cstheme="minorHAnsi"/>
        </w:rPr>
        <w:t>Gwang</w:t>
      </w:r>
      <w:proofErr w:type="spellEnd"/>
      <w:r w:rsidRPr="00734729">
        <w:rPr>
          <w:rFonts w:cstheme="minorHAnsi"/>
        </w:rPr>
        <w:t xml:space="preserve"> Hyun </w:t>
      </w:r>
      <w:proofErr w:type="spellStart"/>
      <w:r w:rsidRPr="00734729">
        <w:rPr>
          <w:rFonts w:cstheme="minorHAnsi"/>
        </w:rPr>
        <w:t>Roh</w:t>
      </w:r>
      <w:proofErr w:type="spellEnd"/>
      <w:r w:rsidRPr="00734729">
        <w:rPr>
          <w:rFonts w:cstheme="minorHAnsi"/>
        </w:rPr>
        <w:t>,</w:t>
      </w:r>
      <w:r w:rsidRPr="00734729">
        <w:rPr>
          <w:rFonts w:cstheme="minorHAnsi"/>
          <w:b/>
        </w:rPr>
        <w:t xml:space="preserve"> </w:t>
      </w:r>
      <w:proofErr w:type="spellStart"/>
      <w:r w:rsidRPr="00734729">
        <w:rPr>
          <w:rFonts w:cstheme="minorHAnsi"/>
          <w:bCs/>
        </w:rPr>
        <w:t>Junwei</w:t>
      </w:r>
      <w:proofErr w:type="spellEnd"/>
      <w:r w:rsidRPr="00734729">
        <w:rPr>
          <w:rFonts w:cstheme="minorHAnsi"/>
          <w:bCs/>
        </w:rPr>
        <w:t xml:space="preserve"> Zhu, Nancy D. </w:t>
      </w:r>
      <w:proofErr w:type="spellStart"/>
      <w:r w:rsidRPr="00734729">
        <w:rPr>
          <w:rFonts w:cstheme="minorHAnsi"/>
          <w:bCs/>
        </w:rPr>
        <w:t>Epsky</w:t>
      </w:r>
      <w:proofErr w:type="spellEnd"/>
      <w:r w:rsidRPr="00734729">
        <w:rPr>
          <w:rFonts w:cstheme="minorHAnsi"/>
          <w:bCs/>
        </w:rPr>
        <w:t xml:space="preserve">, Paul E. Kendra, and </w:t>
      </w:r>
      <w:r w:rsidRPr="00734729">
        <w:rPr>
          <w:rFonts w:cstheme="minorHAnsi"/>
          <w:b/>
          <w:bCs/>
        </w:rPr>
        <w:t>Dong H. Cha</w:t>
      </w:r>
      <w:r w:rsidRPr="00734729">
        <w:rPr>
          <w:rFonts w:cstheme="minorHAnsi"/>
          <w:bCs/>
        </w:rPr>
        <w:t xml:space="preserve"> </w:t>
      </w:r>
      <w:r w:rsidR="004D13AF" w:rsidRPr="00734729">
        <w:rPr>
          <w:rFonts w:cstheme="minorHAnsi"/>
        </w:rPr>
        <w:t xml:space="preserve">- </w:t>
      </w:r>
      <w:r w:rsidR="0048313C" w:rsidRPr="00734729">
        <w:rPr>
          <w:rFonts w:cstheme="minorHAnsi"/>
        </w:rPr>
        <w:t xml:space="preserve">USDA-ARS, US Pacific Basin Agricultural Research Center, 64 </w:t>
      </w:r>
      <w:proofErr w:type="spellStart"/>
      <w:r w:rsidR="0048313C" w:rsidRPr="00734729">
        <w:rPr>
          <w:rFonts w:cstheme="minorHAnsi"/>
        </w:rPr>
        <w:t>Nowelo</w:t>
      </w:r>
      <w:proofErr w:type="spellEnd"/>
      <w:r w:rsidR="0048313C" w:rsidRPr="00734729">
        <w:rPr>
          <w:rFonts w:cstheme="minorHAnsi"/>
        </w:rPr>
        <w:t xml:space="preserve"> St. Hilo, Hawaii 96720</w:t>
      </w:r>
      <w:r w:rsidR="004D13AF" w:rsidRPr="00734729">
        <w:rPr>
          <w:rFonts w:cstheme="minorHAnsi"/>
          <w:color w:val="000000"/>
        </w:rPr>
        <w:t>;</w:t>
      </w:r>
      <w:r w:rsidR="004D13AF" w:rsidRPr="00734729">
        <w:rPr>
          <w:rFonts w:cstheme="minorHAnsi"/>
        </w:rPr>
        <w:t xml:space="preserve"> </w:t>
      </w:r>
      <w:hyperlink r:id="rId87" w:history="1">
        <w:r w:rsidR="0048313C" w:rsidRPr="00734729">
          <w:rPr>
            <w:rStyle w:val="Hyperlink"/>
            <w:rFonts w:cstheme="minorHAnsi"/>
          </w:rPr>
          <w:t>roh.gwanghyun82@gmail.com</w:t>
        </w:r>
      </w:hyperlink>
      <w:r w:rsidR="004D13AF" w:rsidRPr="00734729">
        <w:rPr>
          <w:rFonts w:cstheme="minorHAnsi"/>
        </w:rPr>
        <w:t>;</w:t>
      </w:r>
      <w:r w:rsidR="0048313C" w:rsidRPr="00734729">
        <w:rPr>
          <w:rFonts w:cstheme="minorHAnsi"/>
        </w:rPr>
        <w:t xml:space="preserve"> 402-601-8977</w:t>
      </w:r>
    </w:p>
    <w:p w14:paraId="6FD8DE55" w14:textId="7C09A20B" w:rsidR="004B4406" w:rsidRPr="00F02DD2" w:rsidRDefault="00540FCD" w:rsidP="0048313C">
      <w:pPr>
        <w:ind w:firstLineChars="200" w:firstLine="440"/>
        <w:jc w:val="both"/>
        <w:rPr>
          <w:rFonts w:cstheme="minorHAnsi"/>
        </w:rPr>
      </w:pPr>
      <w:r w:rsidRPr="00734729">
        <w:rPr>
          <w:rFonts w:cstheme="minorHAnsi"/>
          <w:u w:val="single"/>
        </w:rPr>
        <w:t>Screening of Potential Oviposition Deterrents for Oriental Fruit Fly</w:t>
      </w:r>
      <w:r w:rsidR="004B4406" w:rsidRPr="00734729">
        <w:rPr>
          <w:rFonts w:cstheme="minorHAnsi"/>
        </w:rPr>
        <w:t xml:space="preserve"> </w:t>
      </w:r>
      <w:r w:rsidR="004D13AF" w:rsidRPr="00734729">
        <w:rPr>
          <w:rFonts w:cstheme="minorHAnsi"/>
        </w:rPr>
        <w:t xml:space="preserve">- </w:t>
      </w:r>
      <w:r w:rsidR="0048313C" w:rsidRPr="00734729">
        <w:rPr>
          <w:rFonts w:cstheme="minorHAnsi"/>
          <w:color w:val="000000"/>
          <w:lang w:eastAsia="ko-KR"/>
        </w:rPr>
        <w:t xml:space="preserve">The oriental fruit fly, </w:t>
      </w:r>
      <w:proofErr w:type="spellStart"/>
      <w:r w:rsidR="0048313C" w:rsidRPr="00734729">
        <w:rPr>
          <w:rFonts w:cstheme="minorHAnsi"/>
          <w:i/>
          <w:color w:val="000000"/>
          <w:lang w:eastAsia="ko-KR"/>
        </w:rPr>
        <w:t>Bactrocera</w:t>
      </w:r>
      <w:proofErr w:type="spellEnd"/>
      <w:r w:rsidR="0048313C" w:rsidRPr="00734729">
        <w:rPr>
          <w:rFonts w:cstheme="minorHAnsi"/>
          <w:i/>
          <w:color w:val="000000"/>
          <w:lang w:eastAsia="ko-KR"/>
        </w:rPr>
        <w:t xml:space="preserve"> dorsalis</w:t>
      </w:r>
      <w:r w:rsidR="0048313C" w:rsidRPr="00734729">
        <w:rPr>
          <w:rFonts w:cstheme="minorHAnsi"/>
          <w:color w:val="000000"/>
          <w:lang w:eastAsia="ko-KR"/>
        </w:rPr>
        <w:t xml:space="preserve">, is an economically damaging, polyphagous pest of fruit crops. It is native to Southeast Asia, but there have been multiple invasions to Florida and California that result in large economic damage due to loss of agricultural crops and expensive quarantine treatments. Gravid females oviposit in mature fruit while they are still on the trees, and immature flies (larvae) feed on the fruit, making it unmarketable. Preventing oviposition by </w:t>
      </w:r>
      <w:r w:rsidR="0048313C" w:rsidRPr="00734729">
        <w:rPr>
          <w:rFonts w:cstheme="minorHAnsi"/>
          <w:i/>
          <w:color w:val="000000"/>
          <w:lang w:eastAsia="ko-KR"/>
        </w:rPr>
        <w:t>B. dorsalis</w:t>
      </w:r>
      <w:r w:rsidR="0048313C" w:rsidRPr="00734729">
        <w:rPr>
          <w:rFonts w:cstheme="minorHAnsi"/>
          <w:color w:val="000000"/>
          <w:lang w:eastAsia="ko-KR"/>
        </w:rPr>
        <w:t xml:space="preserve"> females in host fruit may assist in mitigating the impact of this pest. Thus, we are screening multiple potential oviposition deterrents for </w:t>
      </w:r>
      <w:r w:rsidR="0048313C" w:rsidRPr="00734729">
        <w:rPr>
          <w:rFonts w:cstheme="minorHAnsi"/>
          <w:i/>
          <w:color w:val="000000"/>
          <w:lang w:eastAsia="ko-KR"/>
        </w:rPr>
        <w:t>B. dorsalis</w:t>
      </w:r>
      <w:r w:rsidR="0048313C" w:rsidRPr="00734729">
        <w:rPr>
          <w:rFonts w:cstheme="minorHAnsi"/>
          <w:color w:val="000000"/>
          <w:lang w:eastAsia="ko-KR"/>
        </w:rPr>
        <w:t>. In initial laboratory bioassays, some of the screened chemicals and their derivatives were effective in significantly reducing oviposition from gravid female flies, suggesting that these</w:t>
      </w:r>
      <w:r w:rsidR="0048313C" w:rsidRPr="00F02DD2">
        <w:rPr>
          <w:rFonts w:cstheme="minorHAnsi"/>
          <w:color w:val="000000"/>
          <w:lang w:eastAsia="ko-KR"/>
        </w:rPr>
        <w:t xml:space="preserve"> putative oviposition deterrents can be useful to reduce oviposition, thus managing the impact of </w:t>
      </w:r>
      <w:r w:rsidR="0048313C" w:rsidRPr="00F02DD2">
        <w:rPr>
          <w:rFonts w:cstheme="minorHAnsi"/>
          <w:i/>
          <w:iCs/>
          <w:color w:val="000000"/>
          <w:lang w:eastAsia="ko-KR"/>
        </w:rPr>
        <w:t>B. dorsalis</w:t>
      </w:r>
      <w:r w:rsidR="0048313C" w:rsidRPr="00F02DD2">
        <w:rPr>
          <w:rFonts w:cstheme="minorHAnsi"/>
          <w:color w:val="000000"/>
          <w:lang w:eastAsia="ko-KR"/>
        </w:rPr>
        <w:t xml:space="preserve">. These deterrents could be helpful tools in areas where </w:t>
      </w:r>
      <w:r w:rsidR="0048313C" w:rsidRPr="00F02DD2">
        <w:rPr>
          <w:rFonts w:cstheme="minorHAnsi"/>
          <w:i/>
          <w:color w:val="000000"/>
          <w:lang w:eastAsia="ko-KR"/>
        </w:rPr>
        <w:t xml:space="preserve">B. dorsalis </w:t>
      </w:r>
      <w:r w:rsidR="0048313C" w:rsidRPr="00F02DD2">
        <w:rPr>
          <w:rFonts w:cstheme="minorHAnsi"/>
          <w:color w:val="000000"/>
          <w:lang w:eastAsia="ko-KR"/>
        </w:rPr>
        <w:t>is established and perhaps for limiting the impact of incursions.</w:t>
      </w:r>
    </w:p>
    <w:p w14:paraId="3EED79CC" w14:textId="37408F13" w:rsidR="000162BB" w:rsidRPr="00734729" w:rsidRDefault="000162BB" w:rsidP="000162BB">
      <w:pPr>
        <w:pStyle w:val="ListParagraph"/>
        <w:numPr>
          <w:ilvl w:val="0"/>
          <w:numId w:val="22"/>
        </w:numPr>
        <w:autoSpaceDE w:val="0"/>
        <w:autoSpaceDN w:val="0"/>
        <w:adjustRightInd w:val="0"/>
        <w:rPr>
          <w:rFonts w:cstheme="minorHAnsi"/>
          <w:color w:val="000000"/>
        </w:rPr>
      </w:pPr>
      <w:r w:rsidRPr="00734729">
        <w:rPr>
          <w:rFonts w:cstheme="minorHAnsi"/>
          <w:b/>
        </w:rPr>
        <w:t xml:space="preserve">Iris </w:t>
      </w:r>
      <w:proofErr w:type="spellStart"/>
      <w:r w:rsidRPr="00734729">
        <w:rPr>
          <w:rFonts w:cstheme="minorHAnsi"/>
          <w:b/>
        </w:rPr>
        <w:t>Strzyzewski</w:t>
      </w:r>
      <w:proofErr w:type="spellEnd"/>
      <w:r w:rsidRPr="00734729">
        <w:rPr>
          <w:rFonts w:cstheme="minorHAnsi"/>
          <w:bCs/>
        </w:rPr>
        <w:t>, Joseph Funderburk, and Xavier Martini</w:t>
      </w:r>
      <w:r w:rsidRPr="00734729">
        <w:rPr>
          <w:rFonts w:cstheme="minorHAnsi"/>
          <w:b/>
        </w:rPr>
        <w:t xml:space="preserve"> </w:t>
      </w:r>
      <w:r w:rsidRPr="00734729">
        <w:rPr>
          <w:rFonts w:cstheme="minorHAnsi"/>
        </w:rPr>
        <w:t xml:space="preserve">- </w:t>
      </w:r>
      <w:r w:rsidR="0048313C" w:rsidRPr="00734729">
        <w:rPr>
          <w:rFonts w:cstheme="minorHAnsi"/>
          <w:bCs/>
          <w:color w:val="000000"/>
        </w:rPr>
        <w:t>North Florida Research and Education Center</w:t>
      </w:r>
      <w:r w:rsidR="0048313C" w:rsidRPr="00734729">
        <w:rPr>
          <w:rFonts w:cstheme="minorHAnsi"/>
          <w:color w:val="000000"/>
        </w:rPr>
        <w:t>, University of Florida, Quincy, FL 32351</w:t>
      </w:r>
      <w:r w:rsidRPr="00734729">
        <w:rPr>
          <w:rFonts w:cstheme="minorHAnsi"/>
        </w:rPr>
        <w:t xml:space="preserve">; </w:t>
      </w:r>
      <w:hyperlink r:id="rId88" w:history="1">
        <w:r w:rsidR="0048313C" w:rsidRPr="00734729">
          <w:rPr>
            <w:rStyle w:val="Hyperlink"/>
            <w:rFonts w:cstheme="minorHAnsi"/>
          </w:rPr>
          <w:t>istrz228@ufl.edu</w:t>
        </w:r>
      </w:hyperlink>
      <w:r w:rsidRPr="00734729">
        <w:rPr>
          <w:rFonts w:cstheme="minorHAnsi"/>
          <w:color w:val="000000"/>
        </w:rPr>
        <w:t>;</w:t>
      </w:r>
      <w:r w:rsidR="0048313C" w:rsidRPr="00734729">
        <w:rPr>
          <w:rFonts w:cstheme="minorHAnsi"/>
          <w:color w:val="000000"/>
        </w:rPr>
        <w:t xml:space="preserve"> 352</w:t>
      </w:r>
      <w:r w:rsidRPr="00734729">
        <w:rPr>
          <w:rFonts w:cstheme="minorHAnsi"/>
          <w:color w:val="000000"/>
        </w:rPr>
        <w:t>-</w:t>
      </w:r>
      <w:r w:rsidR="0048313C" w:rsidRPr="00734729">
        <w:rPr>
          <w:rFonts w:cstheme="minorHAnsi"/>
          <w:color w:val="000000"/>
        </w:rPr>
        <w:t>316</w:t>
      </w:r>
      <w:r w:rsidRPr="00734729">
        <w:rPr>
          <w:rFonts w:cstheme="minorHAnsi"/>
          <w:color w:val="000000"/>
        </w:rPr>
        <w:t>-</w:t>
      </w:r>
      <w:r w:rsidR="0048313C" w:rsidRPr="00734729">
        <w:rPr>
          <w:rFonts w:cstheme="minorHAnsi"/>
          <w:color w:val="000000"/>
        </w:rPr>
        <w:t>2033</w:t>
      </w:r>
    </w:p>
    <w:p w14:paraId="75364B23" w14:textId="44BAD5AF" w:rsidR="000162BB" w:rsidRPr="00F02DD2" w:rsidRDefault="000162BB" w:rsidP="00DA3FF7">
      <w:pPr>
        <w:rPr>
          <w:rFonts w:cstheme="minorHAnsi"/>
        </w:rPr>
      </w:pPr>
      <w:proofErr w:type="spellStart"/>
      <w:r w:rsidRPr="00734729">
        <w:rPr>
          <w:rFonts w:cstheme="minorHAnsi"/>
          <w:u w:val="single"/>
        </w:rPr>
        <w:t>Thrips</w:t>
      </w:r>
      <w:proofErr w:type="spellEnd"/>
      <w:r w:rsidRPr="00734729">
        <w:rPr>
          <w:rFonts w:cstheme="minorHAnsi"/>
          <w:u w:val="single"/>
        </w:rPr>
        <w:t xml:space="preserve"> and </w:t>
      </w:r>
      <w:proofErr w:type="spellStart"/>
      <w:r w:rsidRPr="00734729">
        <w:rPr>
          <w:rFonts w:cstheme="minorHAnsi"/>
          <w:u w:val="single"/>
        </w:rPr>
        <w:t>Orius</w:t>
      </w:r>
      <w:proofErr w:type="spellEnd"/>
      <w:r w:rsidRPr="00734729">
        <w:rPr>
          <w:rFonts w:cstheme="minorHAnsi"/>
          <w:u w:val="single"/>
        </w:rPr>
        <w:t xml:space="preserve"> Responses to Pathogen-induced Volatiles in Tomatoes </w:t>
      </w:r>
      <w:r w:rsidRPr="00734729">
        <w:rPr>
          <w:rFonts w:cstheme="minorHAnsi"/>
        </w:rPr>
        <w:t xml:space="preserve">- </w:t>
      </w:r>
      <w:r w:rsidR="0048313C" w:rsidRPr="00734729">
        <w:rPr>
          <w:rFonts w:cstheme="minorHAnsi"/>
          <w:color w:val="000000"/>
        </w:rPr>
        <w:t xml:space="preserve">It is well-known that natural enemies are attracted to herbivory-induced plant volatiles (HIPVs). Similarly, previous research demonstrated that vectors of plant pathogens are attracted to plant volatiles induced by the pathogen that they transmit. The specificity of this response, however, is not well-known. We investigated the response of two </w:t>
      </w:r>
      <w:proofErr w:type="spellStart"/>
      <w:r w:rsidR="0048313C" w:rsidRPr="00734729">
        <w:rPr>
          <w:rFonts w:cstheme="minorHAnsi"/>
          <w:color w:val="000000"/>
        </w:rPr>
        <w:t>thrips</w:t>
      </w:r>
      <w:proofErr w:type="spellEnd"/>
      <w:r w:rsidR="0048313C" w:rsidRPr="00734729">
        <w:rPr>
          <w:rFonts w:cstheme="minorHAnsi"/>
          <w:color w:val="000000"/>
        </w:rPr>
        <w:t xml:space="preserve"> species, the western flower </w:t>
      </w:r>
      <w:proofErr w:type="spellStart"/>
      <w:proofErr w:type="gramStart"/>
      <w:r w:rsidR="0048313C" w:rsidRPr="00734729">
        <w:rPr>
          <w:rFonts w:cstheme="minorHAnsi"/>
          <w:color w:val="000000"/>
        </w:rPr>
        <w:t>thrips,</w:t>
      </w:r>
      <w:r w:rsidR="0048313C" w:rsidRPr="00734729">
        <w:rPr>
          <w:rFonts w:cstheme="minorHAnsi"/>
          <w:i/>
          <w:iCs/>
          <w:color w:val="000000"/>
        </w:rPr>
        <w:t>Frankliniella</w:t>
      </w:r>
      <w:proofErr w:type="spellEnd"/>
      <w:proofErr w:type="gramEnd"/>
      <w:r w:rsidR="0048313C" w:rsidRPr="00734729">
        <w:rPr>
          <w:rFonts w:cstheme="minorHAnsi"/>
          <w:i/>
          <w:iCs/>
          <w:color w:val="000000"/>
        </w:rPr>
        <w:t xml:space="preserve"> </w:t>
      </w:r>
      <w:proofErr w:type="spellStart"/>
      <w:r w:rsidR="0048313C" w:rsidRPr="00734729">
        <w:rPr>
          <w:rFonts w:cstheme="minorHAnsi"/>
          <w:i/>
          <w:iCs/>
          <w:color w:val="000000"/>
        </w:rPr>
        <w:t>occidentalis</w:t>
      </w:r>
      <w:proofErr w:type="spellEnd"/>
      <w:r w:rsidR="0048313C" w:rsidRPr="00734729">
        <w:rPr>
          <w:rStyle w:val="apple-converted-space"/>
          <w:rFonts w:cstheme="minorHAnsi"/>
          <w:i/>
          <w:iCs/>
          <w:color w:val="000000"/>
        </w:rPr>
        <w:t> </w:t>
      </w:r>
      <w:r w:rsidR="0048313C" w:rsidRPr="00734729">
        <w:rPr>
          <w:rFonts w:cstheme="minorHAnsi"/>
          <w:color w:val="000000"/>
        </w:rPr>
        <w:t xml:space="preserve">Pergande, vectoring </w:t>
      </w:r>
      <w:proofErr w:type="spellStart"/>
      <w:r w:rsidR="0048313C" w:rsidRPr="00734729">
        <w:rPr>
          <w:rFonts w:cstheme="minorHAnsi"/>
          <w:color w:val="000000"/>
        </w:rPr>
        <w:t>tospoviruses</w:t>
      </w:r>
      <w:proofErr w:type="spellEnd"/>
      <w:r w:rsidR="0048313C" w:rsidRPr="00734729">
        <w:rPr>
          <w:rFonts w:cstheme="minorHAnsi"/>
          <w:color w:val="000000"/>
        </w:rPr>
        <w:t xml:space="preserve"> such as</w:t>
      </w:r>
      <w:r w:rsidR="0048313C" w:rsidRPr="00734729">
        <w:rPr>
          <w:rStyle w:val="apple-converted-space"/>
          <w:rFonts w:cstheme="minorHAnsi"/>
          <w:color w:val="000000"/>
        </w:rPr>
        <w:t> </w:t>
      </w:r>
      <w:r w:rsidR="0048313C" w:rsidRPr="00734729">
        <w:rPr>
          <w:rFonts w:cstheme="minorHAnsi"/>
          <w:i/>
          <w:iCs/>
          <w:color w:val="000000"/>
        </w:rPr>
        <w:t>tomato spotted wilt virus</w:t>
      </w:r>
      <w:r w:rsidR="0048313C" w:rsidRPr="00734729">
        <w:rPr>
          <w:rStyle w:val="apple-converted-space"/>
          <w:rFonts w:cstheme="minorHAnsi"/>
          <w:i/>
          <w:iCs/>
          <w:color w:val="000000"/>
        </w:rPr>
        <w:t> </w:t>
      </w:r>
      <w:r w:rsidR="0048313C" w:rsidRPr="00734729">
        <w:rPr>
          <w:rFonts w:cstheme="minorHAnsi"/>
          <w:color w:val="000000"/>
        </w:rPr>
        <w:t xml:space="preserve">(TSWV) and a non-vectoring species, the eastern flower </w:t>
      </w:r>
      <w:proofErr w:type="spellStart"/>
      <w:r w:rsidR="0048313C" w:rsidRPr="00734729">
        <w:rPr>
          <w:rFonts w:cstheme="minorHAnsi"/>
          <w:color w:val="000000"/>
        </w:rPr>
        <w:t>thrips</w:t>
      </w:r>
      <w:proofErr w:type="spellEnd"/>
      <w:r w:rsidR="0048313C" w:rsidRPr="00734729">
        <w:rPr>
          <w:rFonts w:cstheme="minorHAnsi"/>
          <w:color w:val="000000"/>
        </w:rPr>
        <w:t>,</w:t>
      </w:r>
      <w:r w:rsidR="0048313C" w:rsidRPr="00734729">
        <w:rPr>
          <w:rStyle w:val="apple-converted-space"/>
          <w:rFonts w:cstheme="minorHAnsi"/>
          <w:color w:val="000000"/>
        </w:rPr>
        <w:t> </w:t>
      </w:r>
      <w:r w:rsidR="0048313C" w:rsidRPr="00734729">
        <w:rPr>
          <w:rFonts w:cstheme="minorHAnsi"/>
          <w:i/>
          <w:iCs/>
          <w:color w:val="000000"/>
        </w:rPr>
        <w:t xml:space="preserve">F. </w:t>
      </w:r>
      <w:proofErr w:type="spellStart"/>
      <w:r w:rsidR="0048313C" w:rsidRPr="00734729">
        <w:rPr>
          <w:rFonts w:cstheme="minorHAnsi"/>
          <w:i/>
          <w:iCs/>
          <w:color w:val="000000"/>
        </w:rPr>
        <w:t>tritici</w:t>
      </w:r>
      <w:proofErr w:type="spellEnd"/>
      <w:r w:rsidR="0048313C" w:rsidRPr="00734729">
        <w:rPr>
          <w:rStyle w:val="apple-converted-space"/>
          <w:rFonts w:cstheme="minorHAnsi"/>
          <w:i/>
          <w:iCs/>
          <w:color w:val="000000"/>
        </w:rPr>
        <w:t> </w:t>
      </w:r>
      <w:r w:rsidR="0048313C" w:rsidRPr="00734729">
        <w:rPr>
          <w:rFonts w:cstheme="minorHAnsi"/>
          <w:color w:val="000000"/>
        </w:rPr>
        <w:t xml:space="preserve">Fitch. Both species compete within the same flower in tomatoes, but they may respond differently to plant pathogen-induced volatiles. In addition, these </w:t>
      </w:r>
      <w:proofErr w:type="spellStart"/>
      <w:r w:rsidR="0048313C" w:rsidRPr="00734729">
        <w:rPr>
          <w:rFonts w:cstheme="minorHAnsi"/>
          <w:color w:val="000000"/>
        </w:rPr>
        <w:t>thrips</w:t>
      </w:r>
      <w:proofErr w:type="spellEnd"/>
      <w:r w:rsidR="0048313C" w:rsidRPr="00734729">
        <w:rPr>
          <w:rFonts w:cstheme="minorHAnsi"/>
          <w:color w:val="000000"/>
        </w:rPr>
        <w:t xml:space="preserve"> may respond to other viruses, including the </w:t>
      </w:r>
      <w:proofErr w:type="spellStart"/>
      <w:r w:rsidR="0048313C" w:rsidRPr="00734729">
        <w:rPr>
          <w:rFonts w:cstheme="minorHAnsi"/>
          <w:color w:val="000000"/>
        </w:rPr>
        <w:t>Begomovirus</w:t>
      </w:r>
      <w:proofErr w:type="spellEnd"/>
      <w:r w:rsidR="0048313C" w:rsidRPr="00734729">
        <w:rPr>
          <w:rStyle w:val="apple-converted-space"/>
          <w:rFonts w:cstheme="minorHAnsi"/>
          <w:color w:val="000000"/>
        </w:rPr>
        <w:t> </w:t>
      </w:r>
      <w:r w:rsidR="0048313C" w:rsidRPr="00734729">
        <w:rPr>
          <w:rFonts w:cstheme="minorHAnsi"/>
          <w:i/>
          <w:iCs/>
          <w:color w:val="000000"/>
        </w:rPr>
        <w:t xml:space="preserve">tomato yellow leaf </w:t>
      </w:r>
      <w:proofErr w:type="spellStart"/>
      <w:r w:rsidR="0048313C" w:rsidRPr="00734729">
        <w:rPr>
          <w:rFonts w:cstheme="minorHAnsi"/>
          <w:i/>
          <w:iCs/>
          <w:color w:val="000000"/>
        </w:rPr>
        <w:t>curl</w:t>
      </w:r>
      <w:r w:rsidR="0048313C" w:rsidRPr="00734729">
        <w:rPr>
          <w:rFonts w:cstheme="minorHAnsi"/>
          <w:color w:val="000000"/>
        </w:rPr>
        <w:t>virus</w:t>
      </w:r>
      <w:proofErr w:type="spellEnd"/>
      <w:r w:rsidR="0048313C" w:rsidRPr="00734729">
        <w:rPr>
          <w:rFonts w:cstheme="minorHAnsi"/>
          <w:color w:val="000000"/>
        </w:rPr>
        <w:t xml:space="preserve"> (TYLCV) transmitted by the sweet potato whitefly,</w:t>
      </w:r>
      <w:r w:rsidR="0048313C" w:rsidRPr="00734729">
        <w:rPr>
          <w:rStyle w:val="apple-converted-space"/>
          <w:rFonts w:cstheme="minorHAnsi"/>
          <w:color w:val="000000"/>
        </w:rPr>
        <w:t> </w:t>
      </w:r>
      <w:proofErr w:type="spellStart"/>
      <w:r w:rsidR="0048313C" w:rsidRPr="00734729">
        <w:rPr>
          <w:rFonts w:cstheme="minorHAnsi"/>
          <w:i/>
          <w:iCs/>
          <w:color w:val="000000"/>
        </w:rPr>
        <w:t>Bemisia</w:t>
      </w:r>
      <w:proofErr w:type="spellEnd"/>
      <w:r w:rsidR="0048313C" w:rsidRPr="00734729">
        <w:rPr>
          <w:rFonts w:cstheme="minorHAnsi"/>
          <w:i/>
          <w:iCs/>
          <w:color w:val="000000"/>
        </w:rPr>
        <w:t xml:space="preserve"> </w:t>
      </w:r>
      <w:proofErr w:type="spellStart"/>
      <w:r w:rsidR="0048313C" w:rsidRPr="00734729">
        <w:rPr>
          <w:rFonts w:cstheme="minorHAnsi"/>
          <w:i/>
          <w:iCs/>
          <w:color w:val="000000"/>
        </w:rPr>
        <w:t>tabaci</w:t>
      </w:r>
      <w:proofErr w:type="spellEnd"/>
      <w:r w:rsidR="0048313C" w:rsidRPr="00734729">
        <w:rPr>
          <w:rStyle w:val="apple-converted-space"/>
          <w:rFonts w:cstheme="minorHAnsi"/>
          <w:i/>
          <w:iCs/>
          <w:color w:val="000000"/>
        </w:rPr>
        <w:t> </w:t>
      </w:r>
      <w:proofErr w:type="spellStart"/>
      <w:r w:rsidR="0048313C" w:rsidRPr="00734729">
        <w:rPr>
          <w:rFonts w:cstheme="minorHAnsi"/>
          <w:color w:val="000000"/>
          <w:shd w:val="clear" w:color="auto" w:fill="FFFFFF"/>
        </w:rPr>
        <w:t>Gennadius</w:t>
      </w:r>
      <w:proofErr w:type="spellEnd"/>
      <w:r w:rsidR="0048313C" w:rsidRPr="00734729">
        <w:rPr>
          <w:rFonts w:cstheme="minorHAnsi"/>
          <w:color w:val="000000"/>
        </w:rPr>
        <w:t>.</w:t>
      </w:r>
      <w:r w:rsidR="0048313C" w:rsidRPr="00734729">
        <w:rPr>
          <w:rStyle w:val="apple-converted-space"/>
          <w:rFonts w:cstheme="minorHAnsi"/>
          <w:color w:val="000000"/>
        </w:rPr>
        <w:t> </w:t>
      </w:r>
      <w:r w:rsidR="0048313C" w:rsidRPr="00734729">
        <w:rPr>
          <w:rFonts w:cstheme="minorHAnsi"/>
          <w:color w:val="000000"/>
        </w:rPr>
        <w:t>The minute pirate bug,</w:t>
      </w:r>
      <w:r w:rsidR="0048313C" w:rsidRPr="00734729">
        <w:rPr>
          <w:rStyle w:val="apple-converted-space"/>
          <w:rFonts w:cstheme="minorHAnsi"/>
          <w:color w:val="000000"/>
        </w:rPr>
        <w:t> </w:t>
      </w:r>
      <w:proofErr w:type="spellStart"/>
      <w:r w:rsidR="0048313C" w:rsidRPr="00734729">
        <w:rPr>
          <w:rFonts w:cstheme="minorHAnsi"/>
          <w:i/>
          <w:iCs/>
          <w:color w:val="000000"/>
        </w:rPr>
        <w:t>Orius</w:t>
      </w:r>
      <w:proofErr w:type="spellEnd"/>
      <w:r w:rsidR="0048313C" w:rsidRPr="00734729">
        <w:rPr>
          <w:rFonts w:cstheme="minorHAnsi"/>
          <w:i/>
          <w:iCs/>
          <w:color w:val="000000"/>
        </w:rPr>
        <w:t xml:space="preserve"> </w:t>
      </w:r>
      <w:proofErr w:type="spellStart"/>
      <w:r w:rsidR="0048313C" w:rsidRPr="00734729">
        <w:rPr>
          <w:rFonts w:cstheme="minorHAnsi"/>
          <w:i/>
          <w:iCs/>
          <w:color w:val="000000"/>
        </w:rPr>
        <w:t>insidiosus</w:t>
      </w:r>
      <w:proofErr w:type="spellEnd"/>
      <w:r w:rsidR="0048313C" w:rsidRPr="00734729">
        <w:rPr>
          <w:rStyle w:val="apple-converted-space"/>
          <w:rFonts w:cstheme="minorHAnsi"/>
          <w:color w:val="000000"/>
        </w:rPr>
        <w:t> </w:t>
      </w:r>
      <w:r w:rsidR="0048313C" w:rsidRPr="00734729">
        <w:rPr>
          <w:rFonts w:cstheme="minorHAnsi"/>
          <w:color w:val="000000"/>
        </w:rPr>
        <w:t xml:space="preserve">Say, is a predator of both </w:t>
      </w:r>
      <w:proofErr w:type="spellStart"/>
      <w:r w:rsidR="0048313C" w:rsidRPr="00734729">
        <w:rPr>
          <w:rFonts w:cstheme="minorHAnsi"/>
          <w:color w:val="000000"/>
        </w:rPr>
        <w:t>thrips</w:t>
      </w:r>
      <w:proofErr w:type="spellEnd"/>
      <w:r w:rsidR="0048313C" w:rsidRPr="00734729">
        <w:rPr>
          <w:rFonts w:cstheme="minorHAnsi"/>
          <w:color w:val="000000"/>
        </w:rPr>
        <w:t xml:space="preserve"> and whiteflies and may “eavesdrop” on these pathogen-induced volatiles that may attract its prey. We investigated the response of 1)</w:t>
      </w:r>
      <w:r w:rsidR="0048313C" w:rsidRPr="00734729">
        <w:rPr>
          <w:rStyle w:val="apple-converted-space"/>
          <w:rFonts w:cstheme="minorHAnsi"/>
          <w:color w:val="000000"/>
        </w:rPr>
        <w:t> </w:t>
      </w:r>
      <w:r w:rsidR="0048313C" w:rsidRPr="00734729">
        <w:rPr>
          <w:rFonts w:cstheme="minorHAnsi"/>
          <w:i/>
          <w:iCs/>
          <w:color w:val="000000"/>
        </w:rPr>
        <w:t xml:space="preserve">F. </w:t>
      </w:r>
      <w:proofErr w:type="spellStart"/>
      <w:r w:rsidR="0048313C" w:rsidRPr="00734729">
        <w:rPr>
          <w:rFonts w:cstheme="minorHAnsi"/>
          <w:i/>
          <w:iCs/>
          <w:color w:val="000000"/>
        </w:rPr>
        <w:t>triciti</w:t>
      </w:r>
      <w:proofErr w:type="spellEnd"/>
      <w:r w:rsidR="0048313C" w:rsidRPr="00734729">
        <w:rPr>
          <w:rStyle w:val="apple-converted-space"/>
          <w:rFonts w:cstheme="minorHAnsi"/>
          <w:i/>
          <w:iCs/>
          <w:color w:val="000000"/>
        </w:rPr>
        <w:t> </w:t>
      </w:r>
      <w:r w:rsidR="0048313C" w:rsidRPr="00734729">
        <w:rPr>
          <w:rFonts w:cstheme="minorHAnsi"/>
          <w:color w:val="000000"/>
        </w:rPr>
        <w:t xml:space="preserve">(non-vectoring </w:t>
      </w:r>
      <w:proofErr w:type="spellStart"/>
      <w:r w:rsidR="0048313C" w:rsidRPr="00734729">
        <w:rPr>
          <w:rFonts w:cstheme="minorHAnsi"/>
          <w:color w:val="000000"/>
        </w:rPr>
        <w:t>thrips</w:t>
      </w:r>
      <w:proofErr w:type="spellEnd"/>
      <w:r w:rsidR="0048313C" w:rsidRPr="00734729">
        <w:rPr>
          <w:rFonts w:cstheme="minorHAnsi"/>
          <w:color w:val="000000"/>
        </w:rPr>
        <w:t xml:space="preserve"> species), 2)</w:t>
      </w:r>
      <w:r w:rsidR="0048313C" w:rsidRPr="00734729">
        <w:rPr>
          <w:rStyle w:val="apple-converted-space"/>
          <w:rFonts w:cstheme="minorHAnsi"/>
          <w:color w:val="000000"/>
        </w:rPr>
        <w:t> </w:t>
      </w:r>
      <w:r w:rsidR="0048313C" w:rsidRPr="00734729">
        <w:rPr>
          <w:rFonts w:cstheme="minorHAnsi"/>
          <w:i/>
          <w:iCs/>
          <w:color w:val="000000"/>
        </w:rPr>
        <w:t xml:space="preserve">F. </w:t>
      </w:r>
      <w:proofErr w:type="spellStart"/>
      <w:r w:rsidR="0048313C" w:rsidRPr="00734729">
        <w:rPr>
          <w:rFonts w:cstheme="minorHAnsi"/>
          <w:i/>
          <w:iCs/>
          <w:color w:val="000000"/>
        </w:rPr>
        <w:lastRenderedPageBreak/>
        <w:t>occidentalis</w:t>
      </w:r>
      <w:proofErr w:type="spellEnd"/>
      <w:r w:rsidR="0048313C" w:rsidRPr="00734729">
        <w:rPr>
          <w:rStyle w:val="apple-converted-space"/>
          <w:rFonts w:cstheme="minorHAnsi"/>
          <w:i/>
          <w:iCs/>
          <w:color w:val="000000"/>
        </w:rPr>
        <w:t> </w:t>
      </w:r>
      <w:r w:rsidR="0048313C" w:rsidRPr="00734729">
        <w:rPr>
          <w:rFonts w:cstheme="minorHAnsi"/>
          <w:color w:val="000000"/>
        </w:rPr>
        <w:t xml:space="preserve">(vectoring </w:t>
      </w:r>
      <w:proofErr w:type="spellStart"/>
      <w:r w:rsidR="0048313C" w:rsidRPr="00734729">
        <w:rPr>
          <w:rFonts w:cstheme="minorHAnsi"/>
          <w:color w:val="000000"/>
        </w:rPr>
        <w:t>thrips</w:t>
      </w:r>
      <w:proofErr w:type="spellEnd"/>
      <w:r w:rsidR="0048313C" w:rsidRPr="00734729">
        <w:rPr>
          <w:rFonts w:cstheme="minorHAnsi"/>
          <w:color w:val="000000"/>
        </w:rPr>
        <w:t xml:space="preserve"> species), and 3)</w:t>
      </w:r>
      <w:r w:rsidR="0048313C" w:rsidRPr="00734729">
        <w:rPr>
          <w:rStyle w:val="apple-converted-space"/>
          <w:rFonts w:cstheme="minorHAnsi"/>
          <w:color w:val="000000"/>
        </w:rPr>
        <w:t> </w:t>
      </w:r>
      <w:r w:rsidR="0048313C" w:rsidRPr="00734729">
        <w:rPr>
          <w:rFonts w:cstheme="minorHAnsi"/>
          <w:i/>
          <w:iCs/>
          <w:color w:val="000000"/>
        </w:rPr>
        <w:t xml:space="preserve">O. </w:t>
      </w:r>
      <w:proofErr w:type="spellStart"/>
      <w:r w:rsidR="0048313C" w:rsidRPr="00734729">
        <w:rPr>
          <w:rFonts w:cstheme="minorHAnsi"/>
          <w:i/>
          <w:iCs/>
          <w:color w:val="000000"/>
        </w:rPr>
        <w:t>insidiosus</w:t>
      </w:r>
      <w:proofErr w:type="spellEnd"/>
      <w:r w:rsidR="0048313C" w:rsidRPr="00734729">
        <w:rPr>
          <w:rStyle w:val="apple-converted-space"/>
          <w:rFonts w:cstheme="minorHAnsi"/>
          <w:i/>
          <w:iCs/>
          <w:color w:val="000000"/>
        </w:rPr>
        <w:t> </w:t>
      </w:r>
      <w:r w:rsidR="0048313C" w:rsidRPr="00734729">
        <w:rPr>
          <w:rFonts w:cstheme="minorHAnsi"/>
          <w:color w:val="000000"/>
        </w:rPr>
        <w:t>to TSWV- and/or TYLCV-infected hosts in choice tests using an olfactometer. We found that</w:t>
      </w:r>
      <w:r w:rsidR="0048313C" w:rsidRPr="00734729">
        <w:rPr>
          <w:rStyle w:val="apple-converted-space"/>
          <w:rFonts w:cstheme="minorHAnsi"/>
          <w:color w:val="000000"/>
        </w:rPr>
        <w:t> </w:t>
      </w:r>
      <w:r w:rsidR="0048313C" w:rsidRPr="00734729">
        <w:rPr>
          <w:rFonts w:cstheme="minorHAnsi"/>
          <w:i/>
          <w:iCs/>
          <w:color w:val="000000"/>
        </w:rPr>
        <w:t xml:space="preserve">F. </w:t>
      </w:r>
      <w:proofErr w:type="spellStart"/>
      <w:r w:rsidR="0048313C" w:rsidRPr="00734729">
        <w:rPr>
          <w:rFonts w:cstheme="minorHAnsi"/>
          <w:i/>
          <w:iCs/>
          <w:color w:val="000000"/>
        </w:rPr>
        <w:t>tritici</w:t>
      </w:r>
      <w:proofErr w:type="spellEnd"/>
      <w:r w:rsidR="0048313C" w:rsidRPr="00734729">
        <w:rPr>
          <w:rStyle w:val="apple-converted-space"/>
          <w:rFonts w:cstheme="minorHAnsi"/>
          <w:i/>
          <w:iCs/>
          <w:color w:val="000000"/>
        </w:rPr>
        <w:t> </w:t>
      </w:r>
      <w:r w:rsidR="0048313C" w:rsidRPr="00734729">
        <w:rPr>
          <w:rFonts w:cstheme="minorHAnsi"/>
          <w:color w:val="000000"/>
        </w:rPr>
        <w:t>did not respond to pathogen-induced volatiles.</w:t>
      </w:r>
      <w:r w:rsidR="0048313C" w:rsidRPr="00734729">
        <w:rPr>
          <w:rStyle w:val="apple-converted-space"/>
          <w:rFonts w:cstheme="minorHAnsi"/>
          <w:color w:val="000000"/>
        </w:rPr>
        <w:t> </w:t>
      </w:r>
      <w:r w:rsidR="0048313C" w:rsidRPr="00734729">
        <w:rPr>
          <w:rFonts w:cstheme="minorHAnsi"/>
          <w:i/>
          <w:iCs/>
          <w:color w:val="000000"/>
        </w:rPr>
        <w:t xml:space="preserve">F. </w:t>
      </w:r>
      <w:proofErr w:type="spellStart"/>
      <w:r w:rsidR="0048313C" w:rsidRPr="00734729">
        <w:rPr>
          <w:rFonts w:cstheme="minorHAnsi"/>
          <w:i/>
          <w:iCs/>
          <w:color w:val="000000"/>
        </w:rPr>
        <w:t>occidentalis</w:t>
      </w:r>
      <w:proofErr w:type="spellEnd"/>
      <w:r w:rsidR="0048313C" w:rsidRPr="00734729">
        <w:rPr>
          <w:rFonts w:cstheme="minorHAnsi"/>
          <w:i/>
          <w:iCs/>
          <w:color w:val="000000"/>
        </w:rPr>
        <w:t>,</w:t>
      </w:r>
      <w:r w:rsidR="0048313C" w:rsidRPr="00734729">
        <w:rPr>
          <w:rStyle w:val="apple-converted-space"/>
          <w:rFonts w:cstheme="minorHAnsi"/>
          <w:i/>
          <w:iCs/>
          <w:color w:val="000000"/>
        </w:rPr>
        <w:t> </w:t>
      </w:r>
      <w:r w:rsidR="0048313C" w:rsidRPr="00734729">
        <w:rPr>
          <w:rFonts w:cstheme="minorHAnsi"/>
          <w:color w:val="000000"/>
        </w:rPr>
        <w:t>however, was attracted to both TSWV</w:t>
      </w:r>
      <w:r w:rsidR="0048313C" w:rsidRPr="00F02DD2">
        <w:rPr>
          <w:rFonts w:cstheme="minorHAnsi"/>
          <w:color w:val="000000"/>
        </w:rPr>
        <w:t xml:space="preserve"> and TYLCV-infected hosts. This indicated that the vectoring </w:t>
      </w:r>
      <w:proofErr w:type="spellStart"/>
      <w:r w:rsidR="0048313C" w:rsidRPr="00F02DD2">
        <w:rPr>
          <w:rFonts w:cstheme="minorHAnsi"/>
          <w:color w:val="000000"/>
        </w:rPr>
        <w:t>thrips</w:t>
      </w:r>
      <w:proofErr w:type="spellEnd"/>
      <w:r w:rsidR="0048313C" w:rsidRPr="00F02DD2">
        <w:rPr>
          <w:rFonts w:cstheme="minorHAnsi"/>
          <w:color w:val="000000"/>
        </w:rPr>
        <w:t xml:space="preserve"> species had a generalist response to virus-induced volatiles absent in the non-vectoring species.</w:t>
      </w:r>
      <w:r w:rsidR="0048313C" w:rsidRPr="00F02DD2">
        <w:rPr>
          <w:rStyle w:val="apple-converted-space"/>
          <w:rFonts w:cstheme="minorHAnsi"/>
          <w:color w:val="000000"/>
        </w:rPr>
        <w:t> </w:t>
      </w:r>
      <w:proofErr w:type="spellStart"/>
      <w:r w:rsidR="0048313C" w:rsidRPr="00F02DD2">
        <w:rPr>
          <w:rFonts w:cstheme="minorHAnsi"/>
          <w:i/>
          <w:iCs/>
          <w:color w:val="000000"/>
        </w:rPr>
        <w:t>Orius</w:t>
      </w:r>
      <w:proofErr w:type="spellEnd"/>
      <w:r w:rsidR="0048313C" w:rsidRPr="00F02DD2">
        <w:rPr>
          <w:rStyle w:val="apple-converted-space"/>
          <w:rFonts w:cstheme="minorHAnsi"/>
          <w:color w:val="000000"/>
        </w:rPr>
        <w:t> </w:t>
      </w:r>
      <w:proofErr w:type="spellStart"/>
      <w:r w:rsidR="0048313C" w:rsidRPr="00F02DD2">
        <w:rPr>
          <w:rFonts w:cstheme="minorHAnsi"/>
          <w:i/>
          <w:iCs/>
          <w:color w:val="000000"/>
        </w:rPr>
        <w:t>insidiosus</w:t>
      </w:r>
      <w:proofErr w:type="spellEnd"/>
      <w:r w:rsidR="0048313C" w:rsidRPr="00F02DD2">
        <w:rPr>
          <w:rStyle w:val="apple-converted-space"/>
          <w:rFonts w:cstheme="minorHAnsi"/>
          <w:color w:val="000000"/>
        </w:rPr>
        <w:t> </w:t>
      </w:r>
      <w:r w:rsidR="0048313C" w:rsidRPr="00F02DD2">
        <w:rPr>
          <w:rFonts w:cstheme="minorHAnsi"/>
          <w:color w:val="000000"/>
        </w:rPr>
        <w:t>was also attracted to both pathogen-induced volatiles, indicating a potential for a pest management approach.</w:t>
      </w:r>
    </w:p>
    <w:p w14:paraId="649F2956" w14:textId="7F3A5A53" w:rsidR="004B4406" w:rsidRPr="00734729" w:rsidRDefault="00540FCD" w:rsidP="000162BB">
      <w:pPr>
        <w:pStyle w:val="ListParagraph"/>
        <w:numPr>
          <w:ilvl w:val="0"/>
          <w:numId w:val="22"/>
        </w:numPr>
        <w:autoSpaceDE w:val="0"/>
        <w:autoSpaceDN w:val="0"/>
        <w:adjustRightInd w:val="0"/>
        <w:rPr>
          <w:rFonts w:cstheme="minorHAnsi"/>
          <w:bCs/>
          <w:color w:val="000000"/>
        </w:rPr>
      </w:pPr>
      <w:r w:rsidRPr="00734729">
        <w:rPr>
          <w:rFonts w:cstheme="minorHAnsi"/>
          <w:b/>
          <w:bCs/>
          <w:color w:val="000000"/>
        </w:rPr>
        <w:t xml:space="preserve">Cindy L. McKenzie, </w:t>
      </w:r>
      <w:r w:rsidRPr="00734729">
        <w:rPr>
          <w:rFonts w:cstheme="minorHAnsi"/>
          <w:color w:val="000000"/>
        </w:rPr>
        <w:t>Colmar Serra, and Lance S. Osborne</w:t>
      </w:r>
      <w:r w:rsidRPr="00734729">
        <w:rPr>
          <w:rFonts w:cstheme="minorHAnsi"/>
          <w:bCs/>
          <w:color w:val="000000"/>
        </w:rPr>
        <w:t xml:space="preserve"> </w:t>
      </w:r>
      <w:r w:rsidR="004D13AF" w:rsidRPr="00734729">
        <w:rPr>
          <w:rFonts w:cstheme="minorHAnsi"/>
          <w:bCs/>
          <w:color w:val="000000"/>
        </w:rPr>
        <w:t xml:space="preserve">- </w:t>
      </w:r>
      <w:r w:rsidR="0048313C" w:rsidRPr="00734729">
        <w:rPr>
          <w:rFonts w:cstheme="minorHAnsi"/>
          <w:bCs/>
          <w:color w:val="000000"/>
        </w:rPr>
        <w:t>USDA-ARS USHRL</w:t>
      </w:r>
      <w:r w:rsidR="004D13AF" w:rsidRPr="00734729">
        <w:rPr>
          <w:rFonts w:cstheme="minorHAnsi"/>
          <w:bCs/>
          <w:color w:val="000000"/>
        </w:rPr>
        <w:t xml:space="preserve">, </w:t>
      </w:r>
      <w:r w:rsidR="0048313C" w:rsidRPr="00734729">
        <w:rPr>
          <w:rFonts w:cstheme="minorHAnsi"/>
          <w:bCs/>
          <w:color w:val="000000"/>
        </w:rPr>
        <w:t>2001 South Rock Road, Fort Pierce, FL 34945</w:t>
      </w:r>
      <w:r w:rsidR="004D13AF" w:rsidRPr="00734729">
        <w:rPr>
          <w:rFonts w:cstheme="minorHAnsi"/>
          <w:bCs/>
          <w:color w:val="000000"/>
        </w:rPr>
        <w:t>;</w:t>
      </w:r>
      <w:r w:rsidR="004D13AF" w:rsidRPr="00734729">
        <w:rPr>
          <w:rFonts w:cstheme="minorHAnsi"/>
          <w:color w:val="000000"/>
        </w:rPr>
        <w:t xml:space="preserve"> </w:t>
      </w:r>
      <w:hyperlink r:id="rId89" w:history="1">
        <w:r w:rsidR="0048313C" w:rsidRPr="00734729">
          <w:rPr>
            <w:rStyle w:val="Hyperlink"/>
            <w:rFonts w:cstheme="minorHAnsi"/>
          </w:rPr>
          <w:t>cindy.mckenzie@ars.usda.gov</w:t>
        </w:r>
      </w:hyperlink>
      <w:r w:rsidR="004D13AF" w:rsidRPr="00734729">
        <w:rPr>
          <w:rFonts w:cstheme="minorHAnsi"/>
          <w:color w:val="000000"/>
        </w:rPr>
        <w:t>;</w:t>
      </w:r>
      <w:r w:rsidR="0048313C" w:rsidRPr="00734729">
        <w:rPr>
          <w:rFonts w:cstheme="minorHAnsi"/>
          <w:color w:val="000000"/>
        </w:rPr>
        <w:t xml:space="preserve"> 772-462-5917</w:t>
      </w:r>
    </w:p>
    <w:p w14:paraId="6C55D0FB" w14:textId="77777777" w:rsidR="0048313C" w:rsidRPr="00F02DD2" w:rsidRDefault="00540FCD" w:rsidP="0048313C">
      <w:pPr>
        <w:rPr>
          <w:rFonts w:cstheme="minorHAnsi"/>
        </w:rPr>
      </w:pPr>
      <w:r w:rsidRPr="00734729">
        <w:rPr>
          <w:rFonts w:cstheme="minorHAnsi"/>
          <w:bCs/>
          <w:color w:val="000000"/>
          <w:u w:val="single"/>
        </w:rPr>
        <w:t xml:space="preserve">First Report of </w:t>
      </w:r>
      <w:proofErr w:type="spellStart"/>
      <w:r w:rsidRPr="00734729">
        <w:rPr>
          <w:rFonts w:cstheme="minorHAnsi"/>
          <w:bCs/>
          <w:i/>
          <w:color w:val="000000"/>
          <w:u w:val="single"/>
        </w:rPr>
        <w:t>Bemisia</w:t>
      </w:r>
      <w:proofErr w:type="spellEnd"/>
      <w:r w:rsidRPr="00734729">
        <w:rPr>
          <w:rFonts w:cstheme="minorHAnsi"/>
          <w:bCs/>
          <w:i/>
          <w:color w:val="000000"/>
          <w:u w:val="single"/>
        </w:rPr>
        <w:t xml:space="preserve"> </w:t>
      </w:r>
      <w:proofErr w:type="spellStart"/>
      <w:r w:rsidRPr="00734729">
        <w:rPr>
          <w:rFonts w:cstheme="minorHAnsi"/>
          <w:bCs/>
          <w:i/>
          <w:color w:val="000000"/>
          <w:u w:val="single"/>
        </w:rPr>
        <w:t>tabaci</w:t>
      </w:r>
      <w:proofErr w:type="spellEnd"/>
      <w:r w:rsidRPr="00734729">
        <w:rPr>
          <w:rFonts w:cstheme="minorHAnsi"/>
          <w:bCs/>
          <w:color w:val="000000"/>
          <w:u w:val="single"/>
        </w:rPr>
        <w:t xml:space="preserve"> MED (Q biotype) (Hemiptera: Aleyrodidae) in the Dominican Republic </w:t>
      </w:r>
      <w:r w:rsidR="004D13AF" w:rsidRPr="00734729">
        <w:rPr>
          <w:rFonts w:cstheme="minorHAnsi"/>
          <w:bCs/>
          <w:color w:val="000000"/>
        </w:rPr>
        <w:t xml:space="preserve">- </w:t>
      </w:r>
      <w:proofErr w:type="spellStart"/>
      <w:r w:rsidR="0048313C" w:rsidRPr="00734729">
        <w:rPr>
          <w:rFonts w:cstheme="minorHAnsi"/>
          <w:i/>
        </w:rPr>
        <w:t>Bemisia</w:t>
      </w:r>
      <w:proofErr w:type="spellEnd"/>
      <w:r w:rsidR="0048313C" w:rsidRPr="00734729">
        <w:rPr>
          <w:rFonts w:cstheme="minorHAnsi"/>
          <w:i/>
        </w:rPr>
        <w:t xml:space="preserve"> </w:t>
      </w:r>
      <w:proofErr w:type="spellStart"/>
      <w:r w:rsidR="0048313C" w:rsidRPr="00734729">
        <w:rPr>
          <w:rFonts w:cstheme="minorHAnsi"/>
          <w:i/>
        </w:rPr>
        <w:t>tabaci</w:t>
      </w:r>
      <w:proofErr w:type="spellEnd"/>
      <w:r w:rsidR="0048313C" w:rsidRPr="00734729">
        <w:rPr>
          <w:rFonts w:cstheme="minorHAnsi"/>
        </w:rPr>
        <w:t xml:space="preserve"> (</w:t>
      </w:r>
      <w:proofErr w:type="spellStart"/>
      <w:r w:rsidR="0048313C" w:rsidRPr="00734729">
        <w:rPr>
          <w:rFonts w:cstheme="minorHAnsi"/>
        </w:rPr>
        <w:t>Gennadius</w:t>
      </w:r>
      <w:proofErr w:type="spellEnd"/>
      <w:r w:rsidR="0048313C" w:rsidRPr="00734729">
        <w:rPr>
          <w:rFonts w:cstheme="minorHAnsi"/>
        </w:rPr>
        <w:t xml:space="preserve">) is a large cryptic species complex of whitefly whose members are particularly invasive pests of hundreds of economically important commodities worldwide including cotton, vegetables and ornamental crops.  When widespread control failures and resistance to insecticides were reported, a whitefly survey was conducted in 2018 to determine the distribution and composition of </w:t>
      </w:r>
      <w:r w:rsidR="0048313C" w:rsidRPr="00734729">
        <w:rPr>
          <w:rFonts w:cstheme="minorHAnsi"/>
          <w:i/>
        </w:rPr>
        <w:t xml:space="preserve">B. </w:t>
      </w:r>
      <w:proofErr w:type="spellStart"/>
      <w:r w:rsidR="0048313C" w:rsidRPr="00734729">
        <w:rPr>
          <w:rFonts w:cstheme="minorHAnsi"/>
          <w:i/>
        </w:rPr>
        <w:t>tabaci</w:t>
      </w:r>
      <w:proofErr w:type="spellEnd"/>
      <w:r w:rsidR="0048313C" w:rsidRPr="00734729">
        <w:rPr>
          <w:rFonts w:cstheme="minorHAnsi"/>
        </w:rPr>
        <w:t xml:space="preserve"> cryptic species populations in the Dominican Republic (DR). </w:t>
      </w:r>
      <w:r w:rsidR="0048313C" w:rsidRPr="00734729">
        <w:rPr>
          <w:rFonts w:cstheme="minorHAnsi"/>
          <w:i/>
        </w:rPr>
        <w:t xml:space="preserve">B. </w:t>
      </w:r>
      <w:proofErr w:type="spellStart"/>
      <w:r w:rsidR="0048313C" w:rsidRPr="00734729">
        <w:rPr>
          <w:rFonts w:cstheme="minorHAnsi"/>
          <w:i/>
        </w:rPr>
        <w:t>tabaci</w:t>
      </w:r>
      <w:proofErr w:type="spellEnd"/>
      <w:r w:rsidR="0048313C" w:rsidRPr="00734729">
        <w:rPr>
          <w:rFonts w:cstheme="minorHAnsi"/>
        </w:rPr>
        <w:t xml:space="preserve"> cryptic species detected in the DR were Middle Eastern Asia Minor 1 (MEAM1 or biotype B), Mediterranean (MED or biotype Q) and New World (NW or biotype A). Sixteen samples were collected from 11 crops across 11 Provinces in the DR. </w:t>
      </w:r>
      <w:proofErr w:type="spellStart"/>
      <w:r w:rsidR="0048313C" w:rsidRPr="00734729">
        <w:rPr>
          <w:rFonts w:cstheme="minorHAnsi"/>
          <w:lang w:val="es-ES"/>
        </w:rPr>
        <w:t>Provinces</w:t>
      </w:r>
      <w:proofErr w:type="spellEnd"/>
      <w:r w:rsidR="0048313C" w:rsidRPr="00734729">
        <w:rPr>
          <w:rFonts w:cstheme="minorHAnsi"/>
          <w:lang w:val="es-ES"/>
        </w:rPr>
        <w:t xml:space="preserve"> </w:t>
      </w:r>
      <w:proofErr w:type="spellStart"/>
      <w:r w:rsidR="0048313C" w:rsidRPr="00734729">
        <w:rPr>
          <w:rFonts w:cstheme="minorHAnsi"/>
          <w:lang w:val="es-ES"/>
        </w:rPr>
        <w:t>included</w:t>
      </w:r>
      <w:proofErr w:type="spellEnd"/>
      <w:r w:rsidR="0048313C" w:rsidRPr="00734729">
        <w:rPr>
          <w:rFonts w:cstheme="minorHAnsi"/>
          <w:lang w:val="es-ES"/>
        </w:rPr>
        <w:t xml:space="preserve"> Azua</w:t>
      </w:r>
      <w:r w:rsidR="0048313C" w:rsidRPr="00F02DD2">
        <w:rPr>
          <w:rFonts w:cstheme="minorHAnsi"/>
          <w:lang w:val="es-ES"/>
        </w:rPr>
        <w:t xml:space="preserve">, Distrito Nacional (2), Espaillat, Independencia, La Vega, Monseñor Nouel, San Juan (2), Santiago (2), Santo Domingo, Samaná, and Peravia (3).  </w:t>
      </w:r>
      <w:r w:rsidR="0048313C" w:rsidRPr="00F02DD2">
        <w:rPr>
          <w:rFonts w:cstheme="minorHAnsi"/>
        </w:rPr>
        <w:t xml:space="preserve">Overall, squash was the most heavily sampled commodity (4) followed by two samples each of eggplant, and </w:t>
      </w:r>
      <w:r w:rsidR="0048313C" w:rsidRPr="00F02DD2">
        <w:rPr>
          <w:rFonts w:cstheme="minorHAnsi"/>
          <w:color w:val="222222"/>
        </w:rPr>
        <w:t xml:space="preserve">Asian </w:t>
      </w:r>
      <w:proofErr w:type="spellStart"/>
      <w:r w:rsidR="0048313C" w:rsidRPr="00F02DD2">
        <w:rPr>
          <w:rFonts w:cstheme="minorHAnsi"/>
          <w:color w:val="222222"/>
        </w:rPr>
        <w:t>spiderflower</w:t>
      </w:r>
      <w:proofErr w:type="spellEnd"/>
      <w:r w:rsidR="0048313C" w:rsidRPr="00F02DD2">
        <w:rPr>
          <w:rFonts w:cstheme="minorHAnsi"/>
        </w:rPr>
        <w:t xml:space="preserve">.  Other host plants sampled included mint, tomato, bean, tobacco, sesame, spurge, turkey berry, and Mexican prickly poppy.  MED was detected for the first time in the DR from two different Provinces (Santo Domingo and Santiago) and host plants (tomato and tobacco) and environments (greenhouse and open field).  All MED sequences were identical and determined to be of Eastern Mediterranean origin.  MEAM1 was the predominate </w:t>
      </w:r>
      <w:r w:rsidR="0048313C" w:rsidRPr="00F02DD2">
        <w:rPr>
          <w:rFonts w:cstheme="minorHAnsi"/>
          <w:i/>
        </w:rPr>
        <w:t xml:space="preserve">B. </w:t>
      </w:r>
      <w:proofErr w:type="spellStart"/>
      <w:r w:rsidR="0048313C" w:rsidRPr="00F02DD2">
        <w:rPr>
          <w:rFonts w:cstheme="minorHAnsi"/>
          <w:i/>
        </w:rPr>
        <w:t>tabaci</w:t>
      </w:r>
      <w:proofErr w:type="spellEnd"/>
      <w:r w:rsidR="0048313C" w:rsidRPr="00F02DD2">
        <w:rPr>
          <w:rFonts w:cstheme="minorHAnsi"/>
        </w:rPr>
        <w:t xml:space="preserve"> cryptic species present and was detected in all but one sample which was 100% MED.  NW was detected twice on eggplant in different geographical regions and once on Mexican prickly poppy in a native habitat, but always with MEAM1.  Widespread difficulties managing whitefly populations efficiently make additional confirmatory cryptic species detections necessary to determine the extent of the MED invasion in the country, especially where control failures have been reported. </w:t>
      </w:r>
    </w:p>
    <w:p w14:paraId="7CA3D1F7" w14:textId="42D5CCA5" w:rsidR="0083238A" w:rsidRPr="00734729" w:rsidRDefault="00540FCD" w:rsidP="000162BB">
      <w:pPr>
        <w:pStyle w:val="ListParagraph"/>
        <w:numPr>
          <w:ilvl w:val="0"/>
          <w:numId w:val="22"/>
        </w:numPr>
        <w:autoSpaceDE w:val="0"/>
        <w:autoSpaceDN w:val="0"/>
        <w:adjustRightInd w:val="0"/>
        <w:rPr>
          <w:rFonts w:cstheme="minorHAnsi"/>
        </w:rPr>
      </w:pPr>
      <w:bookmarkStart w:id="5" w:name="_Hlk514672372"/>
      <w:r w:rsidRPr="00734729">
        <w:rPr>
          <w:rFonts w:cstheme="minorHAnsi"/>
          <w:b/>
          <w:bCs/>
          <w:color w:val="000000"/>
          <w:lang w:val="pt-BR"/>
        </w:rPr>
        <w:t xml:space="preserve">Nupur Sarkar, </w:t>
      </w:r>
      <w:r w:rsidRPr="00734729">
        <w:rPr>
          <w:rFonts w:cstheme="minorHAnsi"/>
          <w:color w:val="000000"/>
          <w:lang w:val="pt-BR"/>
        </w:rPr>
        <w:t xml:space="preserve">and Oscar E. Liburd </w:t>
      </w:r>
      <w:r w:rsidR="0083238A" w:rsidRPr="00734729">
        <w:rPr>
          <w:rFonts w:cstheme="minorHAnsi"/>
          <w:bCs/>
          <w:color w:val="000000"/>
        </w:rPr>
        <w:t xml:space="preserve">– </w:t>
      </w:r>
      <w:r w:rsidR="005F7EAA" w:rsidRPr="00734729">
        <w:rPr>
          <w:rFonts w:cstheme="minorHAnsi"/>
          <w:color w:val="000000"/>
        </w:rPr>
        <w:t>Entomology and Nematology Department, University of Florida, Gainesville, FL, 32611;</w:t>
      </w:r>
      <w:r w:rsidR="0083238A" w:rsidRPr="00734729">
        <w:rPr>
          <w:rFonts w:cstheme="minorHAnsi"/>
          <w:color w:val="000000"/>
        </w:rPr>
        <w:t xml:space="preserve"> </w:t>
      </w:r>
      <w:hyperlink r:id="rId90" w:history="1">
        <w:r w:rsidR="005F7EAA" w:rsidRPr="00734729">
          <w:rPr>
            <w:rStyle w:val="Hyperlink"/>
            <w:rFonts w:cstheme="minorHAnsi"/>
          </w:rPr>
          <w:t>nupur.sarkar@ufl.edu</w:t>
        </w:r>
      </w:hyperlink>
      <w:r w:rsidR="0083238A" w:rsidRPr="00734729">
        <w:rPr>
          <w:rFonts w:cstheme="minorHAnsi"/>
          <w:color w:val="000000"/>
        </w:rPr>
        <w:t xml:space="preserve">; </w:t>
      </w:r>
      <w:bookmarkStart w:id="6" w:name="_Hlk514670732"/>
      <w:bookmarkEnd w:id="5"/>
      <w:r w:rsidR="005F7EAA" w:rsidRPr="00734729">
        <w:rPr>
          <w:rFonts w:cstheme="minorHAnsi"/>
          <w:color w:val="000000"/>
        </w:rPr>
        <w:t>352-745-5735</w:t>
      </w:r>
    </w:p>
    <w:bookmarkEnd w:id="6"/>
    <w:p w14:paraId="64F34884" w14:textId="55B6A6A7" w:rsidR="005F7EAA" w:rsidRPr="00F02DD2" w:rsidRDefault="00540FCD" w:rsidP="005F7EAA">
      <w:pPr>
        <w:pStyle w:val="NormalWeb"/>
        <w:spacing w:line="276" w:lineRule="auto"/>
        <w:jc w:val="both"/>
        <w:rPr>
          <w:rFonts w:asciiTheme="minorHAnsi" w:hAnsiTheme="minorHAnsi" w:cstheme="minorHAnsi"/>
        </w:rPr>
      </w:pPr>
      <w:r w:rsidRPr="00734729">
        <w:rPr>
          <w:rFonts w:asciiTheme="minorHAnsi" w:hAnsiTheme="minorHAnsi" w:cstheme="minorHAnsi"/>
          <w:u w:val="single"/>
        </w:rPr>
        <w:t xml:space="preserve">Effects of Reduced-risk Pesticides on </w:t>
      </w:r>
      <w:r w:rsidRPr="00734729">
        <w:rPr>
          <w:rFonts w:asciiTheme="minorHAnsi" w:hAnsiTheme="minorHAnsi" w:cstheme="minorHAnsi"/>
          <w:i/>
          <w:iCs/>
          <w:u w:val="single"/>
        </w:rPr>
        <w:t xml:space="preserve">Aphis </w:t>
      </w:r>
      <w:proofErr w:type="spellStart"/>
      <w:r w:rsidRPr="00734729">
        <w:rPr>
          <w:rFonts w:asciiTheme="minorHAnsi" w:hAnsiTheme="minorHAnsi" w:cstheme="minorHAnsi"/>
          <w:i/>
          <w:iCs/>
          <w:u w:val="single"/>
        </w:rPr>
        <w:t>illinoisensis</w:t>
      </w:r>
      <w:proofErr w:type="spellEnd"/>
      <w:r w:rsidRPr="00734729">
        <w:rPr>
          <w:rFonts w:asciiTheme="minorHAnsi" w:hAnsiTheme="minorHAnsi" w:cstheme="minorHAnsi"/>
          <w:u w:val="single"/>
        </w:rPr>
        <w:t xml:space="preserve"> and its Natural Enemies, </w:t>
      </w:r>
      <w:proofErr w:type="spellStart"/>
      <w:r w:rsidRPr="00734729">
        <w:rPr>
          <w:rFonts w:asciiTheme="minorHAnsi" w:hAnsiTheme="minorHAnsi" w:cstheme="minorHAnsi"/>
          <w:i/>
          <w:iCs/>
          <w:u w:val="single"/>
        </w:rPr>
        <w:t>Lysiphlebus</w:t>
      </w:r>
      <w:proofErr w:type="spellEnd"/>
      <w:r w:rsidRPr="00734729">
        <w:rPr>
          <w:rFonts w:asciiTheme="minorHAnsi" w:hAnsiTheme="minorHAnsi" w:cstheme="minorHAnsi"/>
          <w:i/>
          <w:iCs/>
          <w:u w:val="single"/>
        </w:rPr>
        <w:t xml:space="preserve"> </w:t>
      </w:r>
      <w:proofErr w:type="spellStart"/>
      <w:r w:rsidRPr="00734729">
        <w:rPr>
          <w:rFonts w:asciiTheme="minorHAnsi" w:hAnsiTheme="minorHAnsi" w:cstheme="minorHAnsi"/>
          <w:i/>
          <w:iCs/>
          <w:u w:val="single"/>
        </w:rPr>
        <w:t>testaceipes</w:t>
      </w:r>
      <w:proofErr w:type="spellEnd"/>
      <w:r w:rsidRPr="00734729">
        <w:rPr>
          <w:rFonts w:asciiTheme="minorHAnsi" w:hAnsiTheme="minorHAnsi" w:cstheme="minorHAnsi"/>
          <w:u w:val="single"/>
        </w:rPr>
        <w:t xml:space="preserve"> and </w:t>
      </w:r>
      <w:proofErr w:type="spellStart"/>
      <w:r w:rsidRPr="00734729">
        <w:rPr>
          <w:rFonts w:asciiTheme="minorHAnsi" w:hAnsiTheme="minorHAnsi" w:cstheme="minorHAnsi"/>
          <w:i/>
          <w:iCs/>
          <w:u w:val="single"/>
        </w:rPr>
        <w:t>Orius</w:t>
      </w:r>
      <w:proofErr w:type="spellEnd"/>
      <w:r w:rsidRPr="00734729">
        <w:rPr>
          <w:rFonts w:asciiTheme="minorHAnsi" w:hAnsiTheme="minorHAnsi" w:cstheme="minorHAnsi"/>
          <w:i/>
          <w:iCs/>
          <w:u w:val="single"/>
        </w:rPr>
        <w:t xml:space="preserve"> </w:t>
      </w:r>
      <w:proofErr w:type="spellStart"/>
      <w:r w:rsidRPr="00734729">
        <w:rPr>
          <w:rFonts w:asciiTheme="minorHAnsi" w:hAnsiTheme="minorHAnsi" w:cstheme="minorHAnsi"/>
          <w:i/>
          <w:iCs/>
          <w:u w:val="single"/>
        </w:rPr>
        <w:t>insidiosus</w:t>
      </w:r>
      <w:proofErr w:type="spellEnd"/>
      <w:r w:rsidRPr="00734729">
        <w:rPr>
          <w:rFonts w:asciiTheme="minorHAnsi" w:hAnsiTheme="minorHAnsi" w:cstheme="minorHAnsi"/>
          <w:u w:val="single"/>
        </w:rPr>
        <w:t xml:space="preserve"> in Muscadine Grapes</w:t>
      </w:r>
      <w:r w:rsidR="0083238A" w:rsidRPr="00734729">
        <w:rPr>
          <w:rFonts w:asciiTheme="minorHAnsi" w:hAnsiTheme="minorHAnsi" w:cstheme="minorHAnsi"/>
        </w:rPr>
        <w:t xml:space="preserve"> - </w:t>
      </w:r>
      <w:r w:rsidR="005F7EAA" w:rsidRPr="00734729">
        <w:rPr>
          <w:rFonts w:asciiTheme="minorHAnsi" w:hAnsiTheme="minorHAnsi" w:cstheme="minorHAnsi"/>
        </w:rPr>
        <w:t xml:space="preserve">The grapevine aphid, </w:t>
      </w:r>
      <w:r w:rsidR="005F7EAA" w:rsidRPr="00734729">
        <w:rPr>
          <w:rFonts w:asciiTheme="minorHAnsi" w:eastAsia="MinionPro-It" w:hAnsiTheme="minorHAnsi" w:cstheme="minorHAnsi"/>
          <w:i/>
          <w:iCs/>
        </w:rPr>
        <w:t xml:space="preserve">Aphis </w:t>
      </w:r>
      <w:proofErr w:type="spellStart"/>
      <w:r w:rsidR="005F7EAA" w:rsidRPr="00734729">
        <w:rPr>
          <w:rFonts w:asciiTheme="minorHAnsi" w:eastAsia="MinionPro-It" w:hAnsiTheme="minorHAnsi" w:cstheme="minorHAnsi"/>
          <w:i/>
          <w:iCs/>
        </w:rPr>
        <w:t>illinoisensis</w:t>
      </w:r>
      <w:proofErr w:type="spellEnd"/>
      <w:r w:rsidR="005F7EAA" w:rsidRPr="00734729">
        <w:rPr>
          <w:rFonts w:asciiTheme="minorHAnsi" w:eastAsia="MinionPro-It" w:hAnsiTheme="minorHAnsi" w:cstheme="minorHAnsi"/>
          <w:i/>
          <w:iCs/>
        </w:rPr>
        <w:t xml:space="preserve"> </w:t>
      </w:r>
      <w:r w:rsidR="005F7EAA" w:rsidRPr="00734729">
        <w:rPr>
          <w:rFonts w:asciiTheme="minorHAnsi" w:eastAsia="MinionPro-It" w:hAnsiTheme="minorHAnsi" w:cstheme="minorHAnsi"/>
          <w:iCs/>
        </w:rPr>
        <w:t>Shimer</w:t>
      </w:r>
      <w:r w:rsidR="005F7EAA" w:rsidRPr="00734729">
        <w:rPr>
          <w:rFonts w:asciiTheme="minorHAnsi" w:hAnsiTheme="minorHAnsi" w:cstheme="minorHAnsi"/>
        </w:rPr>
        <w:t xml:space="preserve"> is an invasive pest that </w:t>
      </w:r>
      <w:r w:rsidR="005F7EAA" w:rsidRPr="00734729">
        <w:rPr>
          <w:rFonts w:asciiTheme="minorHAnsi" w:eastAsia="MinionPro-It" w:hAnsiTheme="minorHAnsi" w:cstheme="minorHAnsi"/>
          <w:iCs/>
        </w:rPr>
        <w:t xml:space="preserve">feeds on young leaves, buds and shoots of grape vines eventually reducing the number of berries produced. Conventional pesticides are currently being used to manage the grapevine aphid population, but this approach is unsustainable due to the potential for resistance development and the negative effects of these pesticides on beneficial insects including pollinators. The objectives of this study were to investigate the effects reduced-risk pesticides (environmentally safe) on </w:t>
      </w:r>
      <w:r w:rsidR="005F7EAA" w:rsidRPr="00734729">
        <w:rPr>
          <w:rFonts w:asciiTheme="minorHAnsi" w:eastAsia="MinionPro-It" w:hAnsiTheme="minorHAnsi" w:cstheme="minorHAnsi"/>
          <w:bCs/>
          <w:i/>
          <w:iCs/>
        </w:rPr>
        <w:t xml:space="preserve">A. </w:t>
      </w:r>
      <w:proofErr w:type="spellStart"/>
      <w:r w:rsidR="005F7EAA" w:rsidRPr="00734729">
        <w:rPr>
          <w:rFonts w:asciiTheme="minorHAnsi" w:eastAsia="MinionPro-It" w:hAnsiTheme="minorHAnsi" w:cstheme="minorHAnsi"/>
          <w:bCs/>
          <w:i/>
          <w:iCs/>
        </w:rPr>
        <w:t>illinoisensis</w:t>
      </w:r>
      <w:proofErr w:type="spellEnd"/>
      <w:r w:rsidR="005F7EAA" w:rsidRPr="00734729">
        <w:rPr>
          <w:rFonts w:asciiTheme="minorHAnsi" w:eastAsia="MinionPro-It" w:hAnsiTheme="minorHAnsi" w:cstheme="minorHAnsi"/>
          <w:bCs/>
          <w:iCs/>
        </w:rPr>
        <w:t xml:space="preserve">, and its </w:t>
      </w:r>
      <w:r w:rsidR="005F7EAA" w:rsidRPr="00734729">
        <w:rPr>
          <w:rFonts w:asciiTheme="minorHAnsi" w:eastAsia="MinionPro-It" w:hAnsiTheme="minorHAnsi" w:cstheme="minorHAnsi"/>
          <w:iCs/>
        </w:rPr>
        <w:t xml:space="preserve">biological agents for management of aphid population in Florida vineyards. </w:t>
      </w:r>
      <w:r w:rsidR="005F7EAA" w:rsidRPr="00734729">
        <w:rPr>
          <w:rFonts w:asciiTheme="minorHAnsi" w:hAnsiTheme="minorHAnsi" w:cstheme="minorHAnsi"/>
        </w:rPr>
        <w:t>A field-based bioassay was set up as a randomized complete block with 5 treatments</w:t>
      </w:r>
      <w:r w:rsidR="005F7EAA" w:rsidRPr="00F02DD2">
        <w:rPr>
          <w:rFonts w:asciiTheme="minorHAnsi" w:hAnsiTheme="minorHAnsi" w:cstheme="minorHAnsi"/>
        </w:rPr>
        <w:t xml:space="preserve"> and 5 replicates at the University of Florida research plot in Citra, Florida. Treatments were 1) </w:t>
      </w:r>
      <w:proofErr w:type="spellStart"/>
      <w:r w:rsidR="005F7EAA" w:rsidRPr="00F02DD2">
        <w:rPr>
          <w:rFonts w:asciiTheme="minorHAnsi" w:hAnsiTheme="minorHAnsi" w:cstheme="minorHAnsi"/>
        </w:rPr>
        <w:t>Exirel</w:t>
      </w:r>
      <w:proofErr w:type="spellEnd"/>
      <w:r w:rsidR="005F7EAA" w:rsidRPr="00F02DD2">
        <w:rPr>
          <w:rFonts w:asciiTheme="minorHAnsi" w:hAnsiTheme="minorHAnsi" w:cstheme="minorHAnsi"/>
        </w:rPr>
        <w:t xml:space="preserve"> (</w:t>
      </w:r>
      <w:proofErr w:type="spellStart"/>
      <w:r w:rsidR="005F7EAA" w:rsidRPr="00F02DD2">
        <w:rPr>
          <w:rFonts w:asciiTheme="minorHAnsi" w:hAnsiTheme="minorHAnsi" w:cstheme="minorHAnsi"/>
        </w:rPr>
        <w:t>Cyazypyr</w:t>
      </w:r>
      <w:proofErr w:type="spellEnd"/>
      <w:r w:rsidR="005F7EAA" w:rsidRPr="00F02DD2">
        <w:rPr>
          <w:rFonts w:asciiTheme="minorHAnsi" w:hAnsiTheme="minorHAnsi" w:cstheme="minorHAnsi"/>
          <w:vertAlign w:val="superscript"/>
        </w:rPr>
        <w:t>®</w:t>
      </w:r>
      <w:r w:rsidR="005F7EAA" w:rsidRPr="00F02DD2">
        <w:rPr>
          <w:rFonts w:asciiTheme="minorHAnsi" w:hAnsiTheme="minorHAnsi" w:cstheme="minorHAnsi"/>
        </w:rPr>
        <w:t>)</w:t>
      </w:r>
      <w:r w:rsidR="005F7EAA" w:rsidRPr="00F02DD2">
        <w:rPr>
          <w:rFonts w:asciiTheme="minorHAnsi" w:hAnsiTheme="minorHAnsi" w:cstheme="minorHAnsi"/>
          <w:color w:val="000000"/>
        </w:rPr>
        <w:t>, 2)</w:t>
      </w:r>
      <w:r w:rsidR="005F7EAA" w:rsidRPr="00F02DD2">
        <w:rPr>
          <w:rFonts w:asciiTheme="minorHAnsi" w:hAnsiTheme="minorHAnsi" w:cstheme="minorHAnsi"/>
        </w:rPr>
        <w:t xml:space="preserve"> Delegate</w:t>
      </w:r>
      <w:r w:rsidR="005F7EAA" w:rsidRPr="00F02DD2">
        <w:rPr>
          <w:rFonts w:asciiTheme="minorHAnsi" w:hAnsiTheme="minorHAnsi" w:cstheme="minorHAnsi"/>
          <w:vertAlign w:val="superscript"/>
        </w:rPr>
        <w:t>®</w:t>
      </w:r>
      <w:r w:rsidR="005F7EAA" w:rsidRPr="00F02DD2">
        <w:rPr>
          <w:rFonts w:asciiTheme="minorHAnsi" w:hAnsiTheme="minorHAnsi" w:cstheme="minorHAnsi"/>
        </w:rPr>
        <w:t xml:space="preserve"> (Spinetoram) 3) </w:t>
      </w:r>
      <w:proofErr w:type="spellStart"/>
      <w:r w:rsidR="005F7EAA" w:rsidRPr="00F02DD2">
        <w:rPr>
          <w:rFonts w:asciiTheme="minorHAnsi" w:hAnsiTheme="minorHAnsi" w:cstheme="minorHAnsi"/>
        </w:rPr>
        <w:t>Movento</w:t>
      </w:r>
      <w:proofErr w:type="spellEnd"/>
      <w:r w:rsidR="005F7EAA" w:rsidRPr="00F02DD2">
        <w:rPr>
          <w:rFonts w:asciiTheme="minorHAnsi" w:hAnsiTheme="minorHAnsi" w:cstheme="minorHAnsi"/>
          <w:vertAlign w:val="superscript"/>
        </w:rPr>
        <w:t>®</w:t>
      </w:r>
      <w:r w:rsidR="005F7EAA" w:rsidRPr="00F02DD2">
        <w:rPr>
          <w:rFonts w:asciiTheme="minorHAnsi" w:hAnsiTheme="minorHAnsi" w:cstheme="minorHAnsi"/>
        </w:rPr>
        <w:t xml:space="preserve"> </w:t>
      </w:r>
      <w:r w:rsidR="005F7EAA" w:rsidRPr="00F02DD2">
        <w:rPr>
          <w:rFonts w:asciiTheme="minorHAnsi" w:hAnsiTheme="minorHAnsi" w:cstheme="minorHAnsi"/>
        </w:rPr>
        <w:lastRenderedPageBreak/>
        <w:t>(</w:t>
      </w:r>
      <w:proofErr w:type="spellStart"/>
      <w:r w:rsidR="005F7EAA" w:rsidRPr="00F02DD2">
        <w:rPr>
          <w:rFonts w:asciiTheme="minorHAnsi" w:hAnsiTheme="minorHAnsi" w:cstheme="minorHAnsi"/>
        </w:rPr>
        <w:t>Spirotetramat</w:t>
      </w:r>
      <w:proofErr w:type="spellEnd"/>
      <w:r w:rsidR="005F7EAA" w:rsidRPr="00F02DD2">
        <w:rPr>
          <w:rFonts w:asciiTheme="minorHAnsi" w:hAnsiTheme="minorHAnsi" w:cstheme="minorHAnsi"/>
        </w:rPr>
        <w:t xml:space="preserve">), 4) Malathion (positive control) and 5) untreated plots (negative control). These pesticides were also exposed to two biological control agents, </w:t>
      </w:r>
      <w:proofErr w:type="spellStart"/>
      <w:r w:rsidR="005F7EAA" w:rsidRPr="00F02DD2">
        <w:rPr>
          <w:rFonts w:asciiTheme="minorHAnsi" w:hAnsiTheme="minorHAnsi" w:cstheme="minorHAnsi"/>
          <w:bCs/>
          <w:i/>
          <w:iCs/>
        </w:rPr>
        <w:t>Lysiphlebus</w:t>
      </w:r>
      <w:proofErr w:type="spellEnd"/>
      <w:r w:rsidR="005F7EAA" w:rsidRPr="00F02DD2">
        <w:rPr>
          <w:rFonts w:asciiTheme="minorHAnsi" w:hAnsiTheme="minorHAnsi" w:cstheme="minorHAnsi"/>
          <w:bCs/>
          <w:i/>
          <w:iCs/>
        </w:rPr>
        <w:t xml:space="preserve"> </w:t>
      </w:r>
      <w:proofErr w:type="spellStart"/>
      <w:proofErr w:type="gramStart"/>
      <w:r w:rsidR="005F7EAA" w:rsidRPr="00F02DD2">
        <w:rPr>
          <w:rFonts w:asciiTheme="minorHAnsi" w:hAnsiTheme="minorHAnsi" w:cstheme="minorHAnsi"/>
          <w:bCs/>
          <w:i/>
          <w:iCs/>
        </w:rPr>
        <w:t>testaceipes</w:t>
      </w:r>
      <w:proofErr w:type="spellEnd"/>
      <w:r w:rsidR="005F7EAA" w:rsidRPr="00F02DD2">
        <w:rPr>
          <w:rFonts w:asciiTheme="minorHAnsi" w:hAnsiTheme="minorHAnsi" w:cstheme="minorHAnsi"/>
          <w:bCs/>
          <w:i/>
          <w:iCs/>
        </w:rPr>
        <w:t xml:space="preserve"> </w:t>
      </w:r>
      <w:r w:rsidR="005F7EAA" w:rsidRPr="00F02DD2">
        <w:rPr>
          <w:rFonts w:asciiTheme="minorHAnsi" w:hAnsiTheme="minorHAnsi" w:cstheme="minorHAnsi"/>
          <w:bCs/>
          <w:iCs/>
        </w:rPr>
        <w:t xml:space="preserve"> and</w:t>
      </w:r>
      <w:proofErr w:type="gramEnd"/>
      <w:r w:rsidR="005F7EAA" w:rsidRPr="00F02DD2">
        <w:rPr>
          <w:rFonts w:asciiTheme="minorHAnsi" w:hAnsiTheme="minorHAnsi" w:cstheme="minorHAnsi"/>
          <w:bCs/>
          <w:iCs/>
        </w:rPr>
        <w:t xml:space="preserve"> </w:t>
      </w:r>
      <w:proofErr w:type="spellStart"/>
      <w:r w:rsidR="005F7EAA" w:rsidRPr="00F02DD2">
        <w:rPr>
          <w:rFonts w:asciiTheme="minorHAnsi" w:hAnsiTheme="minorHAnsi" w:cstheme="minorHAnsi"/>
          <w:bCs/>
          <w:i/>
          <w:iCs/>
        </w:rPr>
        <w:t>Orius</w:t>
      </w:r>
      <w:proofErr w:type="spellEnd"/>
      <w:r w:rsidR="005F7EAA" w:rsidRPr="00F02DD2">
        <w:rPr>
          <w:rFonts w:asciiTheme="minorHAnsi" w:hAnsiTheme="minorHAnsi" w:cstheme="minorHAnsi"/>
          <w:bCs/>
          <w:i/>
          <w:iCs/>
        </w:rPr>
        <w:t xml:space="preserve"> </w:t>
      </w:r>
      <w:proofErr w:type="spellStart"/>
      <w:r w:rsidR="005F7EAA" w:rsidRPr="00F02DD2">
        <w:rPr>
          <w:rFonts w:asciiTheme="minorHAnsi" w:hAnsiTheme="minorHAnsi" w:cstheme="minorHAnsi"/>
          <w:bCs/>
          <w:i/>
          <w:iCs/>
        </w:rPr>
        <w:t>insidiosus</w:t>
      </w:r>
      <w:proofErr w:type="spellEnd"/>
      <w:r w:rsidR="005F7EAA" w:rsidRPr="00F02DD2">
        <w:rPr>
          <w:rFonts w:asciiTheme="minorHAnsi" w:hAnsiTheme="minorHAnsi" w:cstheme="minorHAnsi"/>
        </w:rPr>
        <w:t xml:space="preserve"> initially obtained from </w:t>
      </w:r>
      <w:proofErr w:type="spellStart"/>
      <w:r w:rsidR="005F7EAA" w:rsidRPr="00F02DD2">
        <w:rPr>
          <w:rFonts w:asciiTheme="minorHAnsi" w:hAnsiTheme="minorHAnsi" w:cstheme="minorHAnsi"/>
        </w:rPr>
        <w:t>Koppert</w:t>
      </w:r>
      <w:proofErr w:type="spellEnd"/>
      <w:r w:rsidR="005F7EAA" w:rsidRPr="00F02DD2">
        <w:rPr>
          <w:rFonts w:asciiTheme="minorHAnsi" w:hAnsiTheme="minorHAnsi" w:cstheme="minorHAnsi"/>
        </w:rPr>
        <w:t xml:space="preserve"> Biological Systems and maintained in a laboratory. </w:t>
      </w:r>
      <w:r w:rsidR="005F7EAA" w:rsidRPr="00F02DD2">
        <w:rPr>
          <w:rFonts w:asciiTheme="minorHAnsi" w:hAnsiTheme="minorHAnsi" w:cstheme="minorHAnsi"/>
          <w:iCs/>
        </w:rPr>
        <w:t xml:space="preserve">Field efficacy trial revealed </w:t>
      </w:r>
      <w:proofErr w:type="spellStart"/>
      <w:r w:rsidR="005F7EAA" w:rsidRPr="00F02DD2">
        <w:rPr>
          <w:rFonts w:asciiTheme="minorHAnsi" w:hAnsiTheme="minorHAnsi" w:cstheme="minorHAnsi"/>
        </w:rPr>
        <w:t>Spirotetramat</w:t>
      </w:r>
      <w:proofErr w:type="spellEnd"/>
      <w:r w:rsidR="005F7EAA" w:rsidRPr="00F02DD2">
        <w:rPr>
          <w:rFonts w:asciiTheme="minorHAnsi" w:hAnsiTheme="minorHAnsi" w:cstheme="minorHAnsi"/>
        </w:rPr>
        <w:t xml:space="preserve"> (</w:t>
      </w:r>
      <w:proofErr w:type="spellStart"/>
      <w:r w:rsidR="005F7EAA" w:rsidRPr="00F02DD2">
        <w:rPr>
          <w:rFonts w:asciiTheme="minorHAnsi" w:hAnsiTheme="minorHAnsi" w:cstheme="minorHAnsi"/>
        </w:rPr>
        <w:t>Movento</w:t>
      </w:r>
      <w:proofErr w:type="spellEnd"/>
      <w:r w:rsidR="005F7EAA" w:rsidRPr="00F02DD2">
        <w:rPr>
          <w:rFonts w:asciiTheme="minorHAnsi" w:hAnsiTheme="minorHAnsi" w:cstheme="minorHAnsi"/>
          <w:vertAlign w:val="superscript"/>
        </w:rPr>
        <w:t>®</w:t>
      </w:r>
      <w:r w:rsidR="005F7EAA" w:rsidRPr="00F02DD2">
        <w:rPr>
          <w:rFonts w:asciiTheme="minorHAnsi" w:hAnsiTheme="minorHAnsi" w:cstheme="minorHAnsi"/>
        </w:rPr>
        <w:t>) provided effective control of grapevine aphid population. The residual activity was sustained up to two weeks post application. All of the ‘reduced-</w:t>
      </w:r>
      <w:proofErr w:type="gramStart"/>
      <w:r w:rsidR="005F7EAA" w:rsidRPr="00F02DD2">
        <w:rPr>
          <w:rFonts w:asciiTheme="minorHAnsi" w:hAnsiTheme="minorHAnsi" w:cstheme="minorHAnsi"/>
        </w:rPr>
        <w:t>risk  appeared</w:t>
      </w:r>
      <w:proofErr w:type="gramEnd"/>
      <w:r w:rsidR="005F7EAA" w:rsidRPr="00F02DD2">
        <w:rPr>
          <w:rFonts w:asciiTheme="minorHAnsi" w:hAnsiTheme="minorHAnsi" w:cstheme="minorHAnsi"/>
        </w:rPr>
        <w:t xml:space="preserve"> to be  toxic to  the biological control agents</w:t>
      </w:r>
      <w:r w:rsidR="005F7EAA" w:rsidRPr="00F02DD2">
        <w:rPr>
          <w:rFonts w:asciiTheme="minorHAnsi" w:hAnsiTheme="minorHAnsi" w:cstheme="minorHAnsi"/>
          <w:i/>
        </w:rPr>
        <w:t xml:space="preserve"> </w:t>
      </w:r>
      <w:r w:rsidR="005F7EAA" w:rsidRPr="00F02DD2">
        <w:rPr>
          <w:rFonts w:asciiTheme="minorHAnsi" w:hAnsiTheme="minorHAnsi" w:cstheme="minorHAnsi"/>
        </w:rPr>
        <w:t xml:space="preserve">in the laboratory bioassays, except </w:t>
      </w:r>
      <w:proofErr w:type="spellStart"/>
      <w:r w:rsidR="005F7EAA" w:rsidRPr="00F02DD2">
        <w:rPr>
          <w:rFonts w:asciiTheme="minorHAnsi" w:hAnsiTheme="minorHAnsi" w:cstheme="minorHAnsi"/>
        </w:rPr>
        <w:t>Cyazypyr</w:t>
      </w:r>
      <w:proofErr w:type="spellEnd"/>
      <w:r w:rsidR="005F7EAA" w:rsidRPr="00F02DD2">
        <w:rPr>
          <w:rFonts w:asciiTheme="minorHAnsi" w:hAnsiTheme="minorHAnsi" w:cstheme="minorHAnsi"/>
          <w:vertAlign w:val="superscript"/>
        </w:rPr>
        <w:t>®</w:t>
      </w:r>
      <w:r w:rsidR="005F7EAA" w:rsidRPr="00F02DD2">
        <w:rPr>
          <w:rFonts w:asciiTheme="minorHAnsi" w:hAnsiTheme="minorHAnsi" w:cstheme="minorHAnsi"/>
        </w:rPr>
        <w:t xml:space="preserve"> (</w:t>
      </w:r>
      <w:proofErr w:type="spellStart"/>
      <w:r w:rsidR="005F7EAA" w:rsidRPr="00F02DD2">
        <w:rPr>
          <w:rFonts w:asciiTheme="minorHAnsi" w:hAnsiTheme="minorHAnsi" w:cstheme="minorHAnsi"/>
        </w:rPr>
        <w:t>Exirel</w:t>
      </w:r>
      <w:proofErr w:type="spellEnd"/>
      <w:r w:rsidR="005F7EAA" w:rsidRPr="00F02DD2">
        <w:rPr>
          <w:rFonts w:asciiTheme="minorHAnsi" w:hAnsiTheme="minorHAnsi" w:cstheme="minorHAnsi"/>
        </w:rPr>
        <w:t>); therefore, extra caution should be taken when using these pesticides.</w:t>
      </w:r>
    </w:p>
    <w:p w14:paraId="2506328B" w14:textId="48EA70B9" w:rsidR="0026777B" w:rsidRPr="00F02DD2" w:rsidRDefault="0026777B" w:rsidP="0083238A">
      <w:pPr>
        <w:pStyle w:val="Default"/>
        <w:spacing w:after="160" w:line="259" w:lineRule="auto"/>
        <w:rPr>
          <w:rFonts w:asciiTheme="minorHAnsi" w:hAnsiTheme="minorHAnsi" w:cstheme="minorHAnsi"/>
          <w:sz w:val="22"/>
          <w:szCs w:val="22"/>
        </w:rPr>
      </w:pPr>
    </w:p>
    <w:p w14:paraId="3CE74E3B" w14:textId="43EA2BBB" w:rsidR="0083238A" w:rsidRPr="00734729" w:rsidRDefault="000162BB" w:rsidP="000162BB">
      <w:pPr>
        <w:pStyle w:val="ListParagraph"/>
        <w:numPr>
          <w:ilvl w:val="0"/>
          <w:numId w:val="22"/>
        </w:numPr>
        <w:autoSpaceDE w:val="0"/>
        <w:autoSpaceDN w:val="0"/>
        <w:adjustRightInd w:val="0"/>
        <w:rPr>
          <w:rFonts w:cstheme="minorHAnsi"/>
        </w:rPr>
      </w:pPr>
      <w:r w:rsidRPr="00734729">
        <w:rPr>
          <w:rFonts w:cstheme="minorHAnsi"/>
          <w:b/>
          <w:bCs/>
        </w:rPr>
        <w:t xml:space="preserve">Jermaine D. </w:t>
      </w:r>
      <w:proofErr w:type="spellStart"/>
      <w:r w:rsidRPr="00734729">
        <w:rPr>
          <w:rFonts w:cstheme="minorHAnsi"/>
          <w:b/>
          <w:bCs/>
        </w:rPr>
        <w:t>Perier</w:t>
      </w:r>
      <w:proofErr w:type="spellEnd"/>
      <w:r w:rsidRPr="00734729">
        <w:rPr>
          <w:rFonts w:cstheme="minorHAnsi"/>
          <w:b/>
          <w:bCs/>
        </w:rPr>
        <w:t xml:space="preserve">, </w:t>
      </w:r>
      <w:r w:rsidRPr="00734729">
        <w:rPr>
          <w:rFonts w:cstheme="minorHAnsi"/>
        </w:rPr>
        <w:t xml:space="preserve">Muhammad Haseeb, </w:t>
      </w:r>
      <w:proofErr w:type="spellStart"/>
      <w:r w:rsidRPr="00734729">
        <w:rPr>
          <w:rFonts w:cstheme="minorHAnsi"/>
        </w:rPr>
        <w:t>Jesusa</w:t>
      </w:r>
      <w:proofErr w:type="spellEnd"/>
      <w:r w:rsidRPr="00734729">
        <w:rPr>
          <w:rFonts w:cstheme="minorHAnsi"/>
        </w:rPr>
        <w:t xml:space="preserve"> C. Legaspi, Lambert H.B. Kanga, Daniel A. Solis, and Robert E. Meagher </w:t>
      </w:r>
      <w:r w:rsidR="0083238A" w:rsidRPr="00734729">
        <w:rPr>
          <w:rFonts w:cstheme="minorHAnsi"/>
          <w:color w:val="000000"/>
        </w:rPr>
        <w:t xml:space="preserve">- </w:t>
      </w:r>
      <w:r w:rsidR="00F275FA" w:rsidRPr="00734729">
        <w:rPr>
          <w:rFonts w:cstheme="minorHAnsi"/>
        </w:rPr>
        <w:t>Center for Biological Control, College of Agriculture and Food Sciences, Florida A&amp;M University, Tallahassee, FL 32307</w:t>
      </w:r>
      <w:r w:rsidR="0083238A" w:rsidRPr="00734729">
        <w:rPr>
          <w:rFonts w:cstheme="minorHAnsi"/>
          <w:color w:val="000000"/>
        </w:rPr>
        <w:t xml:space="preserve">; </w:t>
      </w:r>
      <w:hyperlink r:id="rId91" w:history="1">
        <w:r w:rsidR="00F275FA" w:rsidRPr="00734729">
          <w:rPr>
            <w:rStyle w:val="Hyperlink"/>
            <w:rFonts w:cstheme="minorHAnsi"/>
          </w:rPr>
          <w:t>jermaine1.perier@famu.edu</w:t>
        </w:r>
      </w:hyperlink>
      <w:r w:rsidR="0083238A" w:rsidRPr="00734729">
        <w:rPr>
          <w:rFonts w:cstheme="minorHAnsi"/>
          <w:color w:val="000000"/>
        </w:rPr>
        <w:t>;</w:t>
      </w:r>
      <w:r w:rsidR="00F275FA" w:rsidRPr="00734729">
        <w:rPr>
          <w:rFonts w:cstheme="minorHAnsi"/>
          <w:color w:val="000000"/>
        </w:rPr>
        <w:t xml:space="preserve"> 850-264-2032</w:t>
      </w:r>
    </w:p>
    <w:p w14:paraId="39AED402" w14:textId="0C6003D8" w:rsidR="0026777B" w:rsidRPr="00F02DD2" w:rsidRDefault="000162BB" w:rsidP="00F275FA">
      <w:pPr>
        <w:jc w:val="both"/>
        <w:rPr>
          <w:rFonts w:cstheme="minorHAnsi"/>
        </w:rPr>
      </w:pPr>
      <w:r w:rsidRPr="00734729">
        <w:rPr>
          <w:rFonts w:cstheme="minorHAnsi"/>
          <w:u w:val="single"/>
        </w:rPr>
        <w:t xml:space="preserve">Integration of Biocontrol Agents to Manage the Fall Armyworm, </w:t>
      </w:r>
      <w:proofErr w:type="spellStart"/>
      <w:r w:rsidRPr="00734729">
        <w:rPr>
          <w:rFonts w:cstheme="minorHAnsi"/>
          <w:i/>
          <w:iCs/>
          <w:u w:val="single"/>
        </w:rPr>
        <w:t>Spodoptera</w:t>
      </w:r>
      <w:proofErr w:type="spellEnd"/>
      <w:r w:rsidRPr="00734729">
        <w:rPr>
          <w:rFonts w:cstheme="minorHAnsi"/>
          <w:i/>
          <w:iCs/>
          <w:u w:val="single"/>
        </w:rPr>
        <w:t xml:space="preserve"> </w:t>
      </w:r>
      <w:proofErr w:type="spellStart"/>
      <w:r w:rsidRPr="00734729">
        <w:rPr>
          <w:rFonts w:cstheme="minorHAnsi"/>
          <w:i/>
          <w:iCs/>
          <w:u w:val="single"/>
        </w:rPr>
        <w:t>frugiperda</w:t>
      </w:r>
      <w:proofErr w:type="spellEnd"/>
      <w:r w:rsidRPr="00734729">
        <w:rPr>
          <w:rFonts w:cstheme="minorHAnsi"/>
          <w:u w:val="single"/>
        </w:rPr>
        <w:t xml:space="preserve"> (Lepidoptera: </w:t>
      </w:r>
      <w:proofErr w:type="spellStart"/>
      <w:r w:rsidRPr="00734729">
        <w:rPr>
          <w:rFonts w:cstheme="minorHAnsi"/>
          <w:u w:val="single"/>
        </w:rPr>
        <w:t>Noctuidae</w:t>
      </w:r>
      <w:proofErr w:type="spellEnd"/>
      <w:r w:rsidRPr="00734729">
        <w:rPr>
          <w:rFonts w:cstheme="minorHAnsi"/>
          <w:u w:val="single"/>
        </w:rPr>
        <w:t xml:space="preserve">), an Economically Important Pest Insect of Corn in Florida </w:t>
      </w:r>
      <w:r w:rsidR="0083238A" w:rsidRPr="00734729">
        <w:rPr>
          <w:rFonts w:cstheme="minorHAnsi"/>
        </w:rPr>
        <w:t xml:space="preserve">- </w:t>
      </w:r>
      <w:r w:rsidR="00F275FA" w:rsidRPr="00734729">
        <w:rPr>
          <w:rFonts w:cstheme="minorHAnsi"/>
          <w:bCs/>
        </w:rPr>
        <w:t xml:space="preserve">Larvae of the fall armyworm (FAW), </w:t>
      </w:r>
      <w:proofErr w:type="spellStart"/>
      <w:r w:rsidR="00F275FA" w:rsidRPr="00734729">
        <w:rPr>
          <w:rFonts w:cstheme="minorHAnsi"/>
          <w:bCs/>
          <w:i/>
        </w:rPr>
        <w:t>Spodoptera</w:t>
      </w:r>
      <w:proofErr w:type="spellEnd"/>
      <w:r w:rsidR="00F275FA" w:rsidRPr="00734729">
        <w:rPr>
          <w:rFonts w:cstheme="minorHAnsi"/>
          <w:bCs/>
          <w:i/>
        </w:rPr>
        <w:t xml:space="preserve"> </w:t>
      </w:r>
      <w:proofErr w:type="spellStart"/>
      <w:r w:rsidR="00F275FA" w:rsidRPr="00734729">
        <w:rPr>
          <w:rFonts w:cstheme="minorHAnsi"/>
          <w:bCs/>
          <w:i/>
        </w:rPr>
        <w:t>frugiperda</w:t>
      </w:r>
      <w:proofErr w:type="spellEnd"/>
      <w:r w:rsidR="00F275FA" w:rsidRPr="00734729">
        <w:rPr>
          <w:rFonts w:cstheme="minorHAnsi"/>
          <w:bCs/>
        </w:rPr>
        <w:t xml:space="preserve"> (J.E. Smith) (Lepidoptera: </w:t>
      </w:r>
      <w:proofErr w:type="spellStart"/>
      <w:r w:rsidR="00F275FA" w:rsidRPr="00734729">
        <w:rPr>
          <w:rFonts w:cstheme="minorHAnsi"/>
          <w:bCs/>
        </w:rPr>
        <w:t>Noctuidae</w:t>
      </w:r>
      <w:proofErr w:type="spellEnd"/>
      <w:r w:rsidR="00F275FA" w:rsidRPr="00734729">
        <w:rPr>
          <w:rFonts w:cstheme="minorHAnsi"/>
          <w:bCs/>
        </w:rPr>
        <w:t>) cause 20-54 % reduction in corn yields annually from the United States to Brazil.</w:t>
      </w:r>
      <w:r w:rsidR="00F275FA" w:rsidRPr="00F02DD2">
        <w:rPr>
          <w:rFonts w:cstheme="minorHAnsi"/>
          <w:bCs/>
        </w:rPr>
        <w:t xml:space="preserve"> The FAW is distributed to the tropical climate regions of the western hemisphere and displays a seasonal migratory pattern within the United States. Numerous biological control agents feed on the larval stages of the FAW. </w:t>
      </w:r>
      <w:proofErr w:type="gramStart"/>
      <w:r w:rsidR="00F275FA" w:rsidRPr="00F02DD2">
        <w:rPr>
          <w:rFonts w:cstheme="minorHAnsi"/>
          <w:bCs/>
        </w:rPr>
        <w:t>A large number of</w:t>
      </w:r>
      <w:proofErr w:type="gramEnd"/>
      <w:r w:rsidR="00F275FA" w:rsidRPr="00F02DD2">
        <w:rPr>
          <w:rFonts w:cstheme="minorHAnsi"/>
          <w:bCs/>
        </w:rPr>
        <w:t xml:space="preserve"> parasitic Hymenoptera (larval parasitoids) have been reared from the FAW. Also, many predators are recorded. Indeed, biocontrol of the FAW is of </w:t>
      </w:r>
      <w:r w:rsidR="00F275FA" w:rsidRPr="00734729">
        <w:rPr>
          <w:rFonts w:cstheme="minorHAnsi"/>
          <w:bCs/>
        </w:rPr>
        <w:t xml:space="preserve">considerable importance and natural level of larval parasitism are often very high (20-70%). However, the use of simultaneous biocontrol agents at different temperature ranges were not clearly explained by previous studies. Analyzing the tri-trophic relationship between the predators and the parasitoids of the FAW could explain the influence of biocontrol agents on the pest and each other. We investigated the expressed relationship amongst early nymph stages of two of Florida’s native </w:t>
      </w:r>
      <w:proofErr w:type="spellStart"/>
      <w:r w:rsidR="00F275FA" w:rsidRPr="00734729">
        <w:rPr>
          <w:rFonts w:cstheme="minorHAnsi"/>
          <w:bCs/>
        </w:rPr>
        <w:t>pentatomid</w:t>
      </w:r>
      <w:proofErr w:type="spellEnd"/>
      <w:r w:rsidR="00F275FA" w:rsidRPr="00734729">
        <w:rPr>
          <w:rFonts w:cstheme="minorHAnsi"/>
          <w:bCs/>
        </w:rPr>
        <w:t xml:space="preserve"> predators, </w:t>
      </w:r>
      <w:proofErr w:type="spellStart"/>
      <w:r w:rsidR="00F275FA" w:rsidRPr="00734729">
        <w:rPr>
          <w:rFonts w:cstheme="minorHAnsi"/>
          <w:bCs/>
          <w:i/>
        </w:rPr>
        <w:t>Podisus</w:t>
      </w:r>
      <w:proofErr w:type="spellEnd"/>
      <w:r w:rsidR="00F275FA" w:rsidRPr="00734729">
        <w:rPr>
          <w:rFonts w:cstheme="minorHAnsi"/>
          <w:bCs/>
          <w:i/>
        </w:rPr>
        <w:t xml:space="preserve"> </w:t>
      </w:r>
      <w:proofErr w:type="spellStart"/>
      <w:r w:rsidR="00F275FA" w:rsidRPr="00734729">
        <w:rPr>
          <w:rFonts w:cstheme="minorHAnsi"/>
          <w:bCs/>
          <w:i/>
        </w:rPr>
        <w:t>maculiventris</w:t>
      </w:r>
      <w:proofErr w:type="spellEnd"/>
      <w:r w:rsidR="00F275FA" w:rsidRPr="00734729">
        <w:rPr>
          <w:rFonts w:cstheme="minorHAnsi"/>
          <w:bCs/>
          <w:i/>
        </w:rPr>
        <w:t xml:space="preserve"> </w:t>
      </w:r>
      <w:r w:rsidR="00F275FA" w:rsidRPr="00734729">
        <w:rPr>
          <w:rFonts w:cstheme="minorHAnsi"/>
          <w:bCs/>
        </w:rPr>
        <w:t xml:space="preserve">and </w:t>
      </w:r>
      <w:proofErr w:type="spellStart"/>
      <w:r w:rsidR="00F275FA" w:rsidRPr="00734729">
        <w:rPr>
          <w:rFonts w:cstheme="minorHAnsi"/>
          <w:bCs/>
          <w:i/>
        </w:rPr>
        <w:t>Euthyrhynchus</w:t>
      </w:r>
      <w:proofErr w:type="spellEnd"/>
      <w:r w:rsidR="00F275FA" w:rsidRPr="00734729">
        <w:rPr>
          <w:rFonts w:cstheme="minorHAnsi"/>
          <w:bCs/>
          <w:i/>
        </w:rPr>
        <w:t xml:space="preserve"> floridanus</w:t>
      </w:r>
      <w:r w:rsidR="00F275FA" w:rsidRPr="00734729">
        <w:rPr>
          <w:rFonts w:cstheme="minorHAnsi"/>
          <w:bCs/>
        </w:rPr>
        <w:t xml:space="preserve">, and a larval hymenopteran parasitoid, </w:t>
      </w:r>
      <w:proofErr w:type="spellStart"/>
      <w:r w:rsidR="00F275FA" w:rsidRPr="00734729">
        <w:rPr>
          <w:rFonts w:cstheme="minorHAnsi"/>
          <w:i/>
        </w:rPr>
        <w:t>Cotesia</w:t>
      </w:r>
      <w:proofErr w:type="spellEnd"/>
      <w:r w:rsidR="00F275FA" w:rsidRPr="00734729">
        <w:rPr>
          <w:rFonts w:cstheme="minorHAnsi"/>
          <w:i/>
        </w:rPr>
        <w:t xml:space="preserve"> </w:t>
      </w:r>
      <w:proofErr w:type="spellStart"/>
      <w:r w:rsidR="00F275FA" w:rsidRPr="00734729">
        <w:rPr>
          <w:rFonts w:cstheme="minorHAnsi"/>
          <w:i/>
        </w:rPr>
        <w:t>marginiventris</w:t>
      </w:r>
      <w:proofErr w:type="spellEnd"/>
      <w:r w:rsidR="00F275FA" w:rsidRPr="00734729">
        <w:rPr>
          <w:rFonts w:cstheme="minorHAnsi"/>
          <w:bCs/>
        </w:rPr>
        <w:t xml:space="preserve"> of the FAW at the temperatures 15</w:t>
      </w:r>
      <w:r w:rsidR="00F275FA" w:rsidRPr="00F02DD2">
        <w:rPr>
          <w:rFonts w:cstheme="minorHAnsi"/>
          <w:bCs/>
        </w:rPr>
        <w:t>, 20, 25, 30</w:t>
      </w:r>
      <w:r w:rsidR="00F275FA" w:rsidRPr="00F02DD2">
        <w:rPr>
          <w:rFonts w:cstheme="minorHAnsi"/>
          <w:bCs/>
          <w:vertAlign w:val="superscript"/>
        </w:rPr>
        <w:t>o</w:t>
      </w:r>
      <w:r w:rsidR="00F275FA" w:rsidRPr="00F02DD2">
        <w:rPr>
          <w:rFonts w:cstheme="minorHAnsi"/>
          <w:bCs/>
        </w:rPr>
        <w:t xml:space="preserve">C. Predation rates on the FAW varied with temperature. Prey consumption was recorded at all temperature ranges tested for both predator species. Colonies of the FAW and biocontrol agents were maintained under the incubator conditions at 50-60% RH and </w:t>
      </w:r>
      <w:proofErr w:type="spellStart"/>
      <w:r w:rsidR="00F275FA" w:rsidRPr="00F02DD2">
        <w:rPr>
          <w:rFonts w:cstheme="minorHAnsi"/>
          <w:bCs/>
        </w:rPr>
        <w:t>photophase</w:t>
      </w:r>
      <w:proofErr w:type="spellEnd"/>
      <w:r w:rsidR="00F275FA" w:rsidRPr="00F02DD2">
        <w:rPr>
          <w:rFonts w:cstheme="minorHAnsi"/>
          <w:bCs/>
        </w:rPr>
        <w:t xml:space="preserve"> of 14L:10D for all experiments. The results of this research highlight the need for tri-trophic and intraguild studies that will benefit corn Integrated Pest Management in Florida.</w:t>
      </w:r>
    </w:p>
    <w:p w14:paraId="78BFA2A7" w14:textId="3CF8BDA4" w:rsidR="009E2857" w:rsidRPr="00734729" w:rsidRDefault="000162BB" w:rsidP="000162BB">
      <w:pPr>
        <w:pStyle w:val="ListParagraph"/>
        <w:numPr>
          <w:ilvl w:val="0"/>
          <w:numId w:val="22"/>
        </w:numPr>
        <w:autoSpaceDE w:val="0"/>
        <w:autoSpaceDN w:val="0"/>
        <w:adjustRightInd w:val="0"/>
        <w:rPr>
          <w:rFonts w:cstheme="minorHAnsi"/>
          <w:color w:val="000000"/>
          <w:lang w:eastAsia="zh-CN"/>
        </w:rPr>
      </w:pPr>
      <w:r w:rsidRPr="00734729">
        <w:rPr>
          <w:rFonts w:cstheme="minorHAnsi"/>
          <w:bCs/>
        </w:rPr>
        <w:t xml:space="preserve">Mohamed Ali, Esmaeil Saberi, and </w:t>
      </w:r>
      <w:r w:rsidRPr="00734729">
        <w:rPr>
          <w:rFonts w:cstheme="minorHAnsi"/>
          <w:b/>
        </w:rPr>
        <w:t>Jawwad Qureshi</w:t>
      </w:r>
      <w:r w:rsidRPr="00734729">
        <w:rPr>
          <w:rFonts w:cstheme="minorHAnsi"/>
          <w:bCs/>
          <w:color w:val="000000"/>
        </w:rPr>
        <w:t xml:space="preserve"> </w:t>
      </w:r>
      <w:r w:rsidR="009E2857" w:rsidRPr="00734729">
        <w:rPr>
          <w:rFonts w:cstheme="minorHAnsi"/>
          <w:bCs/>
          <w:color w:val="000000"/>
        </w:rPr>
        <w:t xml:space="preserve">- Key Lab of Food Quality and Safety of Jiangsu Province-State Key Laboratory Breeding Base, Key Laboratory of Control Technology and Standard for </w:t>
      </w:r>
      <w:proofErr w:type="spellStart"/>
      <w:r w:rsidR="009E2857" w:rsidRPr="00734729">
        <w:rPr>
          <w:rFonts w:cstheme="minorHAnsi"/>
          <w:bCs/>
          <w:color w:val="000000"/>
        </w:rPr>
        <w:t>Agro</w:t>
      </w:r>
      <w:proofErr w:type="spellEnd"/>
      <w:r w:rsidR="009E2857" w:rsidRPr="00734729">
        <w:rPr>
          <w:rFonts w:cstheme="minorHAnsi"/>
          <w:bCs/>
          <w:color w:val="000000"/>
        </w:rPr>
        <w:t xml:space="preserve">-product Safety and Quality, Ministry of Agriculture, Institute of Food Safety and Nutrition, Jiangsu Academy of Agricultural Sciences, 210014 Nanjing, PR China; </w:t>
      </w:r>
      <w:hyperlink r:id="rId92" w:history="1">
        <w:r w:rsidR="009E2857" w:rsidRPr="00734729">
          <w:rPr>
            <w:rStyle w:val="Hyperlink"/>
            <w:rFonts w:cstheme="minorHAnsi"/>
            <w:lang w:eastAsia="zh-CN"/>
          </w:rPr>
          <w:t>jianfengzhong@jaas.ac.cn / jzhong6@utk.edu</w:t>
        </w:r>
      </w:hyperlink>
      <w:r w:rsidR="009E2857" w:rsidRPr="00734729">
        <w:rPr>
          <w:rFonts w:cstheme="minorHAnsi"/>
          <w:lang w:eastAsia="zh-CN"/>
        </w:rPr>
        <w:t xml:space="preserve">; </w:t>
      </w:r>
      <w:r w:rsidR="009E2857" w:rsidRPr="00734729">
        <w:rPr>
          <w:rFonts w:cstheme="minorHAnsi"/>
          <w:color w:val="000000"/>
          <w:lang w:eastAsia="zh-CN"/>
        </w:rPr>
        <w:t>865-236-2845</w:t>
      </w:r>
    </w:p>
    <w:p w14:paraId="33CF220F" w14:textId="416C554D" w:rsidR="0026777B" w:rsidRPr="00F02DD2" w:rsidRDefault="000162BB" w:rsidP="009E2857">
      <w:pPr>
        <w:autoSpaceDE w:val="0"/>
        <w:autoSpaceDN w:val="0"/>
        <w:adjustRightInd w:val="0"/>
        <w:rPr>
          <w:rFonts w:cstheme="minorHAnsi"/>
        </w:rPr>
      </w:pPr>
      <w:r w:rsidRPr="00734729">
        <w:rPr>
          <w:rFonts w:cstheme="minorHAnsi"/>
          <w:bCs/>
          <w:iCs/>
          <w:color w:val="000000"/>
          <w:u w:val="single"/>
        </w:rPr>
        <w:t xml:space="preserve">Incidence and Feeding of </w:t>
      </w:r>
      <w:proofErr w:type="spellStart"/>
      <w:r w:rsidRPr="00734729">
        <w:rPr>
          <w:rFonts w:cstheme="minorHAnsi"/>
          <w:bCs/>
          <w:i/>
          <w:color w:val="000000"/>
          <w:u w:val="single"/>
        </w:rPr>
        <w:t>Spodoptera</w:t>
      </w:r>
      <w:proofErr w:type="spellEnd"/>
      <w:r w:rsidRPr="00734729">
        <w:rPr>
          <w:rFonts w:cstheme="minorHAnsi"/>
          <w:bCs/>
          <w:i/>
          <w:color w:val="000000"/>
          <w:u w:val="single"/>
        </w:rPr>
        <w:t xml:space="preserve"> </w:t>
      </w:r>
      <w:proofErr w:type="spellStart"/>
      <w:r w:rsidRPr="00734729">
        <w:rPr>
          <w:rFonts w:cstheme="minorHAnsi"/>
          <w:bCs/>
          <w:i/>
          <w:color w:val="000000"/>
          <w:u w:val="single"/>
        </w:rPr>
        <w:t>latifascia</w:t>
      </w:r>
      <w:proofErr w:type="spellEnd"/>
      <w:r w:rsidRPr="00734729">
        <w:rPr>
          <w:rFonts w:cstheme="minorHAnsi"/>
          <w:bCs/>
          <w:iCs/>
          <w:color w:val="000000"/>
          <w:u w:val="single"/>
        </w:rPr>
        <w:t xml:space="preserve"> (Lepidoptera: </w:t>
      </w:r>
      <w:proofErr w:type="spellStart"/>
      <w:r w:rsidRPr="00734729">
        <w:rPr>
          <w:rFonts w:cstheme="minorHAnsi"/>
          <w:bCs/>
          <w:iCs/>
          <w:color w:val="000000"/>
          <w:u w:val="single"/>
        </w:rPr>
        <w:t>Noctuidae</w:t>
      </w:r>
      <w:proofErr w:type="spellEnd"/>
      <w:r w:rsidRPr="00734729">
        <w:rPr>
          <w:rFonts w:cstheme="minorHAnsi"/>
          <w:bCs/>
          <w:iCs/>
          <w:color w:val="000000"/>
          <w:u w:val="single"/>
        </w:rPr>
        <w:t>) on Citrus</w:t>
      </w:r>
      <w:r w:rsidR="009E2857" w:rsidRPr="00734729">
        <w:rPr>
          <w:rFonts w:cstheme="minorHAnsi"/>
          <w:bCs/>
          <w:color w:val="000000"/>
        </w:rPr>
        <w:t xml:space="preserve"> - </w:t>
      </w:r>
      <w:proofErr w:type="spellStart"/>
      <w:r w:rsidR="000B0C5A" w:rsidRPr="00734729">
        <w:rPr>
          <w:rFonts w:cstheme="minorHAnsi"/>
          <w:i/>
          <w:iCs/>
        </w:rPr>
        <w:t>Spodoptera</w:t>
      </w:r>
      <w:proofErr w:type="spellEnd"/>
      <w:r w:rsidR="000B0C5A" w:rsidRPr="00734729">
        <w:rPr>
          <w:rFonts w:cstheme="minorHAnsi"/>
          <w:i/>
          <w:iCs/>
        </w:rPr>
        <w:t xml:space="preserve"> </w:t>
      </w:r>
      <w:proofErr w:type="spellStart"/>
      <w:r w:rsidR="000B0C5A" w:rsidRPr="00734729">
        <w:rPr>
          <w:rFonts w:cstheme="minorHAnsi"/>
          <w:i/>
          <w:iCs/>
        </w:rPr>
        <w:t>latifascia</w:t>
      </w:r>
      <w:proofErr w:type="spellEnd"/>
      <w:r w:rsidR="000B0C5A" w:rsidRPr="00734729">
        <w:rPr>
          <w:rFonts w:cstheme="minorHAnsi"/>
        </w:rPr>
        <w:t xml:space="preserve"> (Lepidoptera: </w:t>
      </w:r>
      <w:proofErr w:type="spellStart"/>
      <w:r w:rsidR="000B0C5A" w:rsidRPr="00734729">
        <w:rPr>
          <w:rFonts w:cstheme="minorHAnsi"/>
        </w:rPr>
        <w:t>Noctuidae</w:t>
      </w:r>
      <w:proofErr w:type="spellEnd"/>
      <w:r w:rsidR="000B0C5A" w:rsidRPr="00734729">
        <w:rPr>
          <w:rFonts w:cstheme="minorHAnsi"/>
        </w:rPr>
        <w:t>), commonly known as garden armyworm is a widespread pest of various cultivated plants including</w:t>
      </w:r>
      <w:r w:rsidR="000B0C5A" w:rsidRPr="00F02DD2">
        <w:rPr>
          <w:rFonts w:cstheme="minorHAnsi"/>
        </w:rPr>
        <w:t xml:space="preserve"> citrus. Recently, it was observed infesting young ‘Valencia’ sweet orange plants in southwest Florida. Host suitability is important for the growth and development of phytophagous insects and for the establishment of a pest population on a crop. Feeding potential and host suitability of </w:t>
      </w:r>
      <w:r w:rsidR="000B0C5A" w:rsidRPr="00F02DD2">
        <w:rPr>
          <w:rFonts w:cstheme="minorHAnsi"/>
          <w:i/>
          <w:iCs/>
        </w:rPr>
        <w:t xml:space="preserve">S. </w:t>
      </w:r>
      <w:proofErr w:type="spellStart"/>
      <w:r w:rsidR="000B0C5A" w:rsidRPr="00F02DD2">
        <w:rPr>
          <w:rFonts w:cstheme="minorHAnsi"/>
          <w:i/>
          <w:iCs/>
        </w:rPr>
        <w:t>latifascia</w:t>
      </w:r>
      <w:proofErr w:type="spellEnd"/>
      <w:r w:rsidR="000B0C5A" w:rsidRPr="00F02DD2">
        <w:rPr>
          <w:rFonts w:cstheme="minorHAnsi"/>
        </w:rPr>
        <w:t xml:space="preserve"> mature larvae obtained from ‘Valencia’ orange was evaluated on different </w:t>
      </w:r>
      <w:r w:rsidR="000B0C5A" w:rsidRPr="00F02DD2">
        <w:rPr>
          <w:rFonts w:cstheme="minorHAnsi"/>
        </w:rPr>
        <w:lastRenderedPageBreak/>
        <w:t xml:space="preserve">commercial citrus cultivars including 'Valencia' orange, 'Hamlin' orange, Lisbon lemon, Clementine, Minneola tangelo, Sugar belle, and a citrus relative orange jasmine. Most leaf consumption and larval weight was observed on Sugar belle, Minneola and Hamlin orange. Larval survival averaged between 90-100% on citrus and 50% on orange jasmine. Pupal survival averaged 25% on orange jasmine and 56% Lisbon lemon (56%) compared with all the other cultivars averaging 70-89%. Pupal stage averaged 7-9 days on the Orange jasmine, Clementine, Lisbon Lemon, Hamlin orange and Valencia orange and 5-6 days on Sugar belle and Minneola tangelo. Findings improve our understanding of </w:t>
      </w:r>
      <w:r w:rsidR="000B0C5A" w:rsidRPr="00F02DD2">
        <w:rPr>
          <w:rFonts w:cstheme="minorHAnsi"/>
          <w:i/>
          <w:iCs/>
        </w:rPr>
        <w:t xml:space="preserve">S. </w:t>
      </w:r>
      <w:proofErr w:type="spellStart"/>
      <w:r w:rsidR="000B0C5A" w:rsidRPr="00F02DD2">
        <w:rPr>
          <w:rFonts w:cstheme="minorHAnsi"/>
          <w:i/>
          <w:iCs/>
        </w:rPr>
        <w:t>latifascia</w:t>
      </w:r>
      <w:proofErr w:type="spellEnd"/>
      <w:r w:rsidR="000B0C5A" w:rsidRPr="00F02DD2">
        <w:rPr>
          <w:rFonts w:cstheme="minorHAnsi"/>
        </w:rPr>
        <w:t xml:space="preserve"> as a new potential threat to citrus in Florida and for citrus pest management strategies.</w:t>
      </w:r>
    </w:p>
    <w:p w14:paraId="58AF8BA7" w14:textId="42BEB2C0" w:rsidR="0026777B" w:rsidRPr="00734729" w:rsidRDefault="000162BB" w:rsidP="000162BB">
      <w:pPr>
        <w:pStyle w:val="ListParagraph"/>
        <w:numPr>
          <w:ilvl w:val="0"/>
          <w:numId w:val="22"/>
        </w:numPr>
        <w:autoSpaceDE w:val="0"/>
        <w:autoSpaceDN w:val="0"/>
        <w:adjustRightInd w:val="0"/>
        <w:rPr>
          <w:rFonts w:cstheme="minorHAnsi"/>
          <w:color w:val="000000"/>
        </w:rPr>
      </w:pPr>
      <w:r w:rsidRPr="00734729">
        <w:rPr>
          <w:rFonts w:cstheme="minorHAnsi"/>
        </w:rPr>
        <w:t xml:space="preserve">Danielle </w:t>
      </w:r>
      <w:proofErr w:type="spellStart"/>
      <w:r w:rsidRPr="00734729">
        <w:rPr>
          <w:rFonts w:cstheme="minorHAnsi"/>
        </w:rPr>
        <w:t>Wolaver</w:t>
      </w:r>
      <w:proofErr w:type="spellEnd"/>
      <w:r w:rsidRPr="00734729">
        <w:rPr>
          <w:rFonts w:cstheme="minorHAnsi"/>
        </w:rPr>
        <w:t xml:space="preserve">, Daniel Ammann, David C. Perry, </w:t>
      </w:r>
      <w:r w:rsidRPr="00734729">
        <w:rPr>
          <w:rFonts w:cstheme="minorHAnsi"/>
          <w:b/>
          <w:bCs/>
        </w:rPr>
        <w:t>Mrittunjai Srivastava</w:t>
      </w:r>
      <w:r w:rsidRPr="00734729">
        <w:rPr>
          <w:rFonts w:cstheme="minorHAnsi"/>
        </w:rPr>
        <w:t xml:space="preserve">, and Eric </w:t>
      </w:r>
      <w:proofErr w:type="spellStart"/>
      <w:r w:rsidRPr="00734729">
        <w:rPr>
          <w:rFonts w:cstheme="minorHAnsi"/>
        </w:rPr>
        <w:t>Rohrig</w:t>
      </w:r>
      <w:proofErr w:type="spellEnd"/>
      <w:r w:rsidRPr="00734729">
        <w:rPr>
          <w:rFonts w:cstheme="minorHAnsi"/>
          <w:bCs/>
        </w:rPr>
        <w:t xml:space="preserve"> </w:t>
      </w:r>
      <w:r w:rsidR="009E2857" w:rsidRPr="00734729">
        <w:rPr>
          <w:rFonts w:eastAsia="Calibri" w:cstheme="minorHAnsi"/>
          <w:bCs/>
        </w:rPr>
        <w:t xml:space="preserve">- </w:t>
      </w:r>
      <w:r w:rsidR="00F275FA" w:rsidRPr="00734729">
        <w:rPr>
          <w:rFonts w:cstheme="minorHAnsi"/>
          <w:bCs/>
          <w:color w:val="000000"/>
        </w:rPr>
        <w:t>Florida Department of Agriculture and Consumer Services, Division of Plant Industry, 1911 SW 34</w:t>
      </w:r>
      <w:r w:rsidR="00F275FA" w:rsidRPr="00734729">
        <w:rPr>
          <w:rFonts w:cstheme="minorHAnsi"/>
          <w:bCs/>
          <w:color w:val="000000"/>
          <w:vertAlign w:val="superscript"/>
        </w:rPr>
        <w:t>th</w:t>
      </w:r>
      <w:r w:rsidR="00F275FA" w:rsidRPr="00734729">
        <w:rPr>
          <w:rFonts w:cstheme="minorHAnsi"/>
          <w:bCs/>
          <w:color w:val="000000"/>
        </w:rPr>
        <w:t xml:space="preserve"> Street, Gainesville, FL 32608;</w:t>
      </w:r>
      <w:r w:rsidR="009E2857" w:rsidRPr="00734729">
        <w:rPr>
          <w:rFonts w:cstheme="minorHAnsi"/>
          <w:bCs/>
          <w:color w:val="000000"/>
        </w:rPr>
        <w:t xml:space="preserve"> </w:t>
      </w:r>
      <w:hyperlink r:id="rId93" w:history="1">
        <w:r w:rsidR="00F275FA" w:rsidRPr="00734729">
          <w:rPr>
            <w:rStyle w:val="Hyperlink"/>
            <w:rFonts w:cstheme="minorHAnsi"/>
          </w:rPr>
          <w:t>mrittunjai.srivastava@freshfromflorida.com</w:t>
        </w:r>
      </w:hyperlink>
      <w:r w:rsidR="009E2857" w:rsidRPr="00734729">
        <w:rPr>
          <w:rFonts w:cstheme="minorHAnsi"/>
          <w:color w:val="000000"/>
        </w:rPr>
        <w:t>;</w:t>
      </w:r>
      <w:r w:rsidR="00F275FA" w:rsidRPr="00734729">
        <w:rPr>
          <w:rFonts w:cstheme="minorHAnsi"/>
          <w:color w:val="000000"/>
        </w:rPr>
        <w:t xml:space="preserve"> 352-395-4641</w:t>
      </w:r>
    </w:p>
    <w:p w14:paraId="58321D88" w14:textId="19343627" w:rsidR="0026777B" w:rsidRPr="00F02DD2" w:rsidRDefault="000162BB" w:rsidP="00A82FC5">
      <w:pPr>
        <w:rPr>
          <w:rFonts w:eastAsia="Calibri" w:cstheme="minorHAnsi"/>
          <w:color w:val="000000"/>
          <w:kern w:val="24"/>
          <w:lang w:val="en-JM"/>
        </w:rPr>
      </w:pPr>
      <w:r w:rsidRPr="00734729">
        <w:rPr>
          <w:rFonts w:cstheme="minorHAnsi"/>
          <w:color w:val="000000"/>
          <w:kern w:val="24"/>
          <w:u w:val="single"/>
        </w:rPr>
        <w:t xml:space="preserve">Influence of Host Age on Parasitism and Sex Ratio of </w:t>
      </w:r>
      <w:proofErr w:type="spellStart"/>
      <w:r w:rsidRPr="00734729">
        <w:rPr>
          <w:rFonts w:cstheme="minorHAnsi"/>
          <w:i/>
          <w:iCs/>
          <w:color w:val="000000"/>
          <w:kern w:val="24"/>
          <w:u w:val="single"/>
        </w:rPr>
        <w:t>Apanteles</w:t>
      </w:r>
      <w:proofErr w:type="spellEnd"/>
      <w:r w:rsidRPr="00734729">
        <w:rPr>
          <w:rFonts w:cstheme="minorHAnsi"/>
          <w:i/>
          <w:iCs/>
          <w:color w:val="000000"/>
          <w:kern w:val="24"/>
          <w:u w:val="single"/>
        </w:rPr>
        <w:t xml:space="preserve"> </w:t>
      </w:r>
      <w:proofErr w:type="spellStart"/>
      <w:r w:rsidRPr="00734729">
        <w:rPr>
          <w:rFonts w:cstheme="minorHAnsi"/>
          <w:i/>
          <w:iCs/>
          <w:color w:val="000000"/>
          <w:kern w:val="24"/>
          <w:u w:val="single"/>
        </w:rPr>
        <w:t>opuntiarum</w:t>
      </w:r>
      <w:proofErr w:type="spellEnd"/>
      <w:r w:rsidRPr="00734729">
        <w:rPr>
          <w:rFonts w:cstheme="minorHAnsi"/>
          <w:color w:val="000000"/>
          <w:kern w:val="24"/>
          <w:u w:val="single"/>
        </w:rPr>
        <w:t xml:space="preserve"> (Hymenoptera: </w:t>
      </w:r>
      <w:proofErr w:type="spellStart"/>
      <w:r w:rsidRPr="00734729">
        <w:rPr>
          <w:rFonts w:cstheme="minorHAnsi"/>
          <w:color w:val="000000"/>
          <w:kern w:val="24"/>
          <w:u w:val="single"/>
        </w:rPr>
        <w:t>Braconidae</w:t>
      </w:r>
      <w:proofErr w:type="spellEnd"/>
      <w:r w:rsidRPr="00734729">
        <w:rPr>
          <w:rFonts w:cstheme="minorHAnsi"/>
          <w:color w:val="000000"/>
          <w:kern w:val="24"/>
          <w:u w:val="single"/>
        </w:rPr>
        <w:t xml:space="preserve">), a Parasitoid of Argentine cactus moth </w:t>
      </w:r>
      <w:proofErr w:type="spellStart"/>
      <w:r w:rsidRPr="00734729">
        <w:rPr>
          <w:rFonts w:cstheme="minorHAnsi"/>
          <w:i/>
          <w:iCs/>
          <w:color w:val="000000"/>
          <w:kern w:val="24"/>
          <w:u w:val="single"/>
        </w:rPr>
        <w:t>Cactoblastis</w:t>
      </w:r>
      <w:proofErr w:type="spellEnd"/>
      <w:r w:rsidRPr="00734729">
        <w:rPr>
          <w:rFonts w:cstheme="minorHAnsi"/>
          <w:i/>
          <w:iCs/>
          <w:color w:val="000000"/>
          <w:kern w:val="24"/>
          <w:u w:val="single"/>
        </w:rPr>
        <w:t xml:space="preserve"> </w:t>
      </w:r>
      <w:proofErr w:type="spellStart"/>
      <w:r w:rsidRPr="00734729">
        <w:rPr>
          <w:rFonts w:cstheme="minorHAnsi"/>
          <w:i/>
          <w:iCs/>
          <w:color w:val="000000"/>
          <w:kern w:val="24"/>
          <w:u w:val="single"/>
        </w:rPr>
        <w:t>cactorum</w:t>
      </w:r>
      <w:proofErr w:type="spellEnd"/>
      <w:r w:rsidRPr="00734729">
        <w:rPr>
          <w:rFonts w:cstheme="minorHAnsi"/>
          <w:color w:val="000000"/>
          <w:kern w:val="24"/>
          <w:u w:val="single"/>
        </w:rPr>
        <w:t xml:space="preserve"> (Lepidoptera: </w:t>
      </w:r>
      <w:proofErr w:type="spellStart"/>
      <w:r w:rsidRPr="00734729">
        <w:rPr>
          <w:rFonts w:cstheme="minorHAnsi"/>
          <w:color w:val="000000"/>
          <w:kern w:val="24"/>
          <w:u w:val="single"/>
        </w:rPr>
        <w:t>Pyralidae</w:t>
      </w:r>
      <w:proofErr w:type="spellEnd"/>
      <w:r w:rsidRPr="00734729">
        <w:rPr>
          <w:rFonts w:cstheme="minorHAnsi"/>
          <w:color w:val="000000"/>
          <w:kern w:val="24"/>
          <w:u w:val="single"/>
        </w:rPr>
        <w:t xml:space="preserve">) </w:t>
      </w:r>
      <w:r w:rsidR="00A82FC5" w:rsidRPr="00734729">
        <w:rPr>
          <w:rFonts w:cstheme="minorHAnsi"/>
          <w:color w:val="000000"/>
          <w:kern w:val="24"/>
        </w:rPr>
        <w:t xml:space="preserve">- </w:t>
      </w:r>
      <w:proofErr w:type="spellStart"/>
      <w:r w:rsidR="00F275FA" w:rsidRPr="00734729">
        <w:rPr>
          <w:rFonts w:cstheme="minorHAnsi"/>
          <w:bCs/>
          <w:i/>
          <w:iCs/>
          <w:color w:val="2A2A2A"/>
        </w:rPr>
        <w:t>Apanteles</w:t>
      </w:r>
      <w:proofErr w:type="spellEnd"/>
      <w:r w:rsidR="00F275FA" w:rsidRPr="00734729">
        <w:rPr>
          <w:rFonts w:cstheme="minorHAnsi"/>
          <w:bCs/>
          <w:i/>
          <w:iCs/>
          <w:color w:val="2A2A2A"/>
        </w:rPr>
        <w:t xml:space="preserve"> </w:t>
      </w:r>
      <w:proofErr w:type="spellStart"/>
      <w:r w:rsidR="00F275FA" w:rsidRPr="00734729">
        <w:rPr>
          <w:rFonts w:cstheme="minorHAnsi"/>
          <w:bCs/>
          <w:i/>
          <w:iCs/>
          <w:color w:val="2A2A2A"/>
        </w:rPr>
        <w:t>opuntiarum</w:t>
      </w:r>
      <w:r w:rsidR="00F275FA" w:rsidRPr="00734729">
        <w:rPr>
          <w:rFonts w:cstheme="minorHAnsi"/>
          <w:iCs/>
          <w:color w:val="2A2A2A"/>
        </w:rPr>
        <w:t>Martínez</w:t>
      </w:r>
      <w:proofErr w:type="spellEnd"/>
      <w:r w:rsidR="00F275FA" w:rsidRPr="00734729">
        <w:rPr>
          <w:rFonts w:cstheme="minorHAnsi"/>
          <w:iCs/>
          <w:color w:val="2A2A2A"/>
        </w:rPr>
        <w:t xml:space="preserve"> &amp; Berta </w:t>
      </w:r>
      <w:r w:rsidR="00F275FA" w:rsidRPr="00734729">
        <w:rPr>
          <w:rFonts w:cstheme="minorHAnsi"/>
          <w:color w:val="2A2A2A"/>
        </w:rPr>
        <w:t>is a recently discovered koinobiont larval parasitoid currently being evaluated for biological control against the invasive Argentine cactus moth in the United States. To aid in the development of laboratory rearing</w:t>
      </w:r>
      <w:r w:rsidR="00F275FA" w:rsidRPr="00F02DD2">
        <w:rPr>
          <w:rFonts w:cstheme="minorHAnsi"/>
          <w:color w:val="2A2A2A"/>
        </w:rPr>
        <w:t xml:space="preserve"> protocols, we assessed the influence of </w:t>
      </w:r>
      <w:bookmarkStart w:id="7" w:name="_Hlk2940819"/>
      <w:r w:rsidR="00F275FA" w:rsidRPr="00F02DD2">
        <w:rPr>
          <w:rFonts w:cstheme="minorHAnsi"/>
          <w:i/>
          <w:iCs/>
          <w:color w:val="2A2A2A"/>
        </w:rPr>
        <w:t>C</w:t>
      </w:r>
      <w:r w:rsidR="00F275FA" w:rsidRPr="00F02DD2">
        <w:rPr>
          <w:rFonts w:cstheme="minorHAnsi"/>
          <w:iCs/>
          <w:color w:val="2A2A2A"/>
        </w:rPr>
        <w:t>.</w:t>
      </w:r>
      <w:r w:rsidR="00F275FA" w:rsidRPr="00F02DD2">
        <w:rPr>
          <w:rFonts w:cstheme="minorHAnsi"/>
          <w:i/>
          <w:iCs/>
          <w:color w:val="2A2A2A"/>
        </w:rPr>
        <w:t xml:space="preserve"> </w:t>
      </w:r>
      <w:proofErr w:type="spellStart"/>
      <w:r w:rsidR="00F275FA" w:rsidRPr="00F02DD2">
        <w:rPr>
          <w:rFonts w:cstheme="minorHAnsi"/>
          <w:i/>
          <w:iCs/>
          <w:color w:val="2A2A2A"/>
        </w:rPr>
        <w:t>cactorum</w:t>
      </w:r>
      <w:bookmarkEnd w:id="7"/>
      <w:proofErr w:type="spellEnd"/>
      <w:r w:rsidR="00F275FA" w:rsidRPr="00F02DD2">
        <w:rPr>
          <w:rFonts w:cstheme="minorHAnsi"/>
          <w:i/>
          <w:iCs/>
          <w:color w:val="2A2A2A"/>
        </w:rPr>
        <w:t xml:space="preserve"> </w:t>
      </w:r>
      <w:r w:rsidR="00F275FA" w:rsidRPr="00F02DD2">
        <w:rPr>
          <w:rFonts w:cstheme="minorHAnsi"/>
          <w:color w:val="2A2A2A"/>
        </w:rPr>
        <w:t xml:space="preserve">larval age on parasitism and sex ratio of </w:t>
      </w:r>
      <w:r w:rsidR="00F275FA" w:rsidRPr="00F02DD2">
        <w:rPr>
          <w:rFonts w:cstheme="minorHAnsi"/>
          <w:bCs/>
          <w:i/>
          <w:iCs/>
          <w:color w:val="2A2A2A"/>
        </w:rPr>
        <w:t xml:space="preserve">A. </w:t>
      </w:r>
      <w:proofErr w:type="spellStart"/>
      <w:r w:rsidR="00F275FA" w:rsidRPr="00F02DD2">
        <w:rPr>
          <w:rFonts w:cstheme="minorHAnsi"/>
          <w:bCs/>
          <w:i/>
          <w:iCs/>
          <w:color w:val="2A2A2A"/>
        </w:rPr>
        <w:t>opuntiarum</w:t>
      </w:r>
      <w:proofErr w:type="spellEnd"/>
      <w:r w:rsidR="00F275FA" w:rsidRPr="00F02DD2">
        <w:rPr>
          <w:rFonts w:cstheme="minorHAnsi"/>
          <w:i/>
          <w:iCs/>
          <w:color w:val="2A2A2A"/>
        </w:rPr>
        <w:t>.</w:t>
      </w:r>
      <w:r w:rsidR="00F275FA" w:rsidRPr="00F02DD2">
        <w:rPr>
          <w:rFonts w:cstheme="minorHAnsi"/>
          <w:color w:val="2A2A2A"/>
        </w:rPr>
        <w:t xml:space="preserve"> We exposed </w:t>
      </w:r>
      <w:r w:rsidR="00F275FA" w:rsidRPr="00F02DD2">
        <w:rPr>
          <w:rFonts w:cstheme="minorHAnsi"/>
          <w:bCs/>
          <w:iCs/>
          <w:color w:val="2A2A2A"/>
        </w:rPr>
        <w:t>six female and nine male parasitoids</w:t>
      </w:r>
      <w:r w:rsidR="00F275FA" w:rsidRPr="00F02DD2">
        <w:rPr>
          <w:rFonts w:cstheme="minorHAnsi"/>
          <w:color w:val="2A2A2A"/>
        </w:rPr>
        <w:t xml:space="preserve"> to cactus moth larvae of various ages (1, 2, 3, and 4 weeks post-egg hatch) that were </w:t>
      </w:r>
      <w:r w:rsidR="00F275FA" w:rsidRPr="00F02DD2">
        <w:rPr>
          <w:rFonts w:cstheme="minorHAnsi"/>
        </w:rPr>
        <w:t>mass-reared in house on artificial diet</w:t>
      </w:r>
      <w:r w:rsidR="00F275FA" w:rsidRPr="00F02DD2">
        <w:rPr>
          <w:rFonts w:cstheme="minorHAnsi"/>
          <w:iCs/>
        </w:rPr>
        <w:t xml:space="preserve">. </w:t>
      </w:r>
      <w:r w:rsidR="00F275FA" w:rsidRPr="00F02DD2">
        <w:rPr>
          <w:rFonts w:eastAsia="Calibri" w:cstheme="minorHAnsi"/>
          <w:iCs/>
        </w:rPr>
        <w:t xml:space="preserve">The </w:t>
      </w:r>
      <w:r w:rsidR="00F275FA" w:rsidRPr="00F02DD2">
        <w:rPr>
          <w:rFonts w:cstheme="minorHAnsi"/>
          <w:iCs/>
        </w:rPr>
        <w:t xml:space="preserve">results showed that the number of parasitized </w:t>
      </w:r>
      <w:r w:rsidR="00F275FA" w:rsidRPr="00F02DD2">
        <w:rPr>
          <w:rFonts w:cstheme="minorHAnsi"/>
        </w:rPr>
        <w:t xml:space="preserve">larvae and the number of parasitoid </w:t>
      </w:r>
      <w:proofErr w:type="gramStart"/>
      <w:r w:rsidR="00F275FA" w:rsidRPr="00F02DD2">
        <w:rPr>
          <w:rFonts w:cstheme="minorHAnsi"/>
        </w:rPr>
        <w:t>progeny</w:t>
      </w:r>
      <w:proofErr w:type="gramEnd"/>
      <w:r w:rsidR="00F275FA" w:rsidRPr="00F02DD2">
        <w:rPr>
          <w:rFonts w:cstheme="minorHAnsi"/>
        </w:rPr>
        <w:t xml:space="preserve"> increased with host larval age </w:t>
      </w:r>
      <w:r w:rsidR="00F275FA" w:rsidRPr="00F02DD2">
        <w:rPr>
          <w:rFonts w:cstheme="minorHAnsi"/>
          <w:iCs/>
        </w:rPr>
        <w:t xml:space="preserve">until the hosts reach three </w:t>
      </w:r>
      <w:r w:rsidR="00F275FA" w:rsidRPr="00F02DD2">
        <w:rPr>
          <w:rFonts w:cstheme="minorHAnsi"/>
        </w:rPr>
        <w:t xml:space="preserve">weeks old. Three-week-old </w:t>
      </w:r>
      <w:r w:rsidR="00F275FA" w:rsidRPr="00F02DD2">
        <w:rPr>
          <w:rFonts w:cstheme="minorHAnsi"/>
          <w:bCs/>
          <w:i/>
          <w:iCs/>
        </w:rPr>
        <w:t xml:space="preserve">C. </w:t>
      </w:r>
      <w:proofErr w:type="spellStart"/>
      <w:r w:rsidR="00F275FA" w:rsidRPr="00F02DD2">
        <w:rPr>
          <w:rFonts w:cstheme="minorHAnsi"/>
          <w:bCs/>
          <w:i/>
          <w:iCs/>
        </w:rPr>
        <w:t>cactorum</w:t>
      </w:r>
      <w:proofErr w:type="spellEnd"/>
      <w:r w:rsidR="00F275FA" w:rsidRPr="00F02DD2">
        <w:rPr>
          <w:rFonts w:cstheme="minorHAnsi"/>
        </w:rPr>
        <w:t xml:space="preserve"> larvae produced higher numbers of parasitoids than two-week-old larvae, however, the sex ratio was more female-biased in two-week-old </w:t>
      </w:r>
      <w:r w:rsidR="00F275FA" w:rsidRPr="00F02DD2">
        <w:rPr>
          <w:rFonts w:cstheme="minorHAnsi"/>
          <w:bCs/>
          <w:i/>
          <w:iCs/>
        </w:rPr>
        <w:t xml:space="preserve">C. </w:t>
      </w:r>
      <w:proofErr w:type="spellStart"/>
      <w:r w:rsidR="00F275FA" w:rsidRPr="00F02DD2">
        <w:rPr>
          <w:rFonts w:cstheme="minorHAnsi"/>
          <w:bCs/>
          <w:i/>
          <w:iCs/>
        </w:rPr>
        <w:t>cactorum</w:t>
      </w:r>
      <w:proofErr w:type="spellEnd"/>
      <w:r w:rsidR="00F275FA" w:rsidRPr="00F02DD2">
        <w:rPr>
          <w:rFonts w:cstheme="minorHAnsi"/>
        </w:rPr>
        <w:t xml:space="preserve"> larvae.</w:t>
      </w:r>
      <w:r w:rsidR="00F275FA" w:rsidRPr="00F02DD2">
        <w:rPr>
          <w:rFonts w:cstheme="minorHAnsi"/>
          <w:iCs/>
        </w:rPr>
        <w:t xml:space="preserve"> This biological information is critical to evaluating the potential of </w:t>
      </w:r>
      <w:r w:rsidR="00F275FA" w:rsidRPr="00F02DD2">
        <w:rPr>
          <w:rFonts w:cstheme="minorHAnsi"/>
          <w:bCs/>
          <w:i/>
          <w:iCs/>
        </w:rPr>
        <w:t xml:space="preserve">A. </w:t>
      </w:r>
      <w:proofErr w:type="spellStart"/>
      <w:r w:rsidR="00F275FA" w:rsidRPr="00F02DD2">
        <w:rPr>
          <w:rFonts w:cstheme="minorHAnsi"/>
          <w:bCs/>
          <w:i/>
          <w:iCs/>
        </w:rPr>
        <w:t>opuntiarum</w:t>
      </w:r>
      <w:proofErr w:type="spellEnd"/>
      <w:r w:rsidR="00F275FA" w:rsidRPr="00F02DD2">
        <w:rPr>
          <w:rFonts w:cstheme="minorHAnsi"/>
          <w:bCs/>
          <w:i/>
          <w:iCs/>
        </w:rPr>
        <w:t xml:space="preserve"> </w:t>
      </w:r>
      <w:r w:rsidR="00F275FA" w:rsidRPr="00F02DD2">
        <w:rPr>
          <w:rFonts w:cstheme="minorHAnsi"/>
          <w:iCs/>
        </w:rPr>
        <w:t xml:space="preserve">for the classical biological control of </w:t>
      </w:r>
      <w:bookmarkStart w:id="8" w:name="_Hlk2677986"/>
      <w:r w:rsidR="00F275FA" w:rsidRPr="00F02DD2">
        <w:rPr>
          <w:rFonts w:cstheme="minorHAnsi"/>
          <w:i/>
          <w:iCs/>
        </w:rPr>
        <w:t>C</w:t>
      </w:r>
      <w:r w:rsidR="00F275FA" w:rsidRPr="00F02DD2">
        <w:rPr>
          <w:rFonts w:cstheme="minorHAnsi"/>
          <w:iCs/>
        </w:rPr>
        <w:t>.</w:t>
      </w:r>
      <w:r w:rsidR="00F275FA" w:rsidRPr="00F02DD2">
        <w:rPr>
          <w:rFonts w:cstheme="minorHAnsi"/>
          <w:i/>
          <w:iCs/>
        </w:rPr>
        <w:t xml:space="preserve"> </w:t>
      </w:r>
      <w:proofErr w:type="spellStart"/>
      <w:r w:rsidR="00F275FA" w:rsidRPr="00F02DD2">
        <w:rPr>
          <w:rFonts w:cstheme="minorHAnsi"/>
          <w:i/>
          <w:iCs/>
        </w:rPr>
        <w:t>cactorum</w:t>
      </w:r>
      <w:bookmarkEnd w:id="8"/>
      <w:proofErr w:type="spellEnd"/>
      <w:r w:rsidR="00F275FA" w:rsidRPr="00F02DD2">
        <w:rPr>
          <w:rFonts w:cstheme="minorHAnsi"/>
          <w:iCs/>
        </w:rPr>
        <w:t>.</w:t>
      </w:r>
    </w:p>
    <w:p w14:paraId="648957D6" w14:textId="06A136B0" w:rsidR="00FF4D68" w:rsidRPr="00734729" w:rsidRDefault="000162BB" w:rsidP="000162BB">
      <w:pPr>
        <w:pStyle w:val="ListParagraph"/>
        <w:numPr>
          <w:ilvl w:val="0"/>
          <w:numId w:val="22"/>
        </w:numPr>
        <w:autoSpaceDE w:val="0"/>
        <w:autoSpaceDN w:val="0"/>
        <w:adjustRightInd w:val="0"/>
        <w:rPr>
          <w:rFonts w:cstheme="minorHAnsi"/>
          <w:color w:val="000000"/>
        </w:rPr>
      </w:pPr>
      <w:proofErr w:type="spellStart"/>
      <w:r w:rsidRPr="00734729">
        <w:rPr>
          <w:rFonts w:cstheme="minorHAnsi"/>
          <w:b/>
        </w:rPr>
        <w:t>Yuexun</w:t>
      </w:r>
      <w:proofErr w:type="spellEnd"/>
      <w:r w:rsidRPr="00734729">
        <w:rPr>
          <w:rFonts w:cstheme="minorHAnsi"/>
          <w:b/>
        </w:rPr>
        <w:t xml:space="preserve"> Tian, </w:t>
      </w:r>
      <w:r w:rsidRPr="00734729">
        <w:rPr>
          <w:rFonts w:cstheme="minorHAnsi"/>
          <w:bCs/>
        </w:rPr>
        <w:t>Cynthia C. Lord, and Phillip E. Kaufman</w:t>
      </w:r>
      <w:r w:rsidRPr="00734729">
        <w:rPr>
          <w:rFonts w:cstheme="minorHAnsi"/>
        </w:rPr>
        <w:t xml:space="preserve"> -</w:t>
      </w:r>
      <w:r w:rsidRPr="00734729">
        <w:rPr>
          <w:rFonts w:cstheme="minorHAnsi"/>
          <w:b/>
          <w:bCs/>
          <w:color w:val="000000"/>
        </w:rPr>
        <w:t xml:space="preserve"> </w:t>
      </w:r>
      <w:r w:rsidR="00C35C94" w:rsidRPr="00734729">
        <w:rPr>
          <w:rFonts w:cstheme="minorHAnsi"/>
          <w:bCs/>
          <w:color w:val="000000"/>
        </w:rPr>
        <w:t>Florida Medical Entomology Laboratory, University of Florida, Vero Beach, FL</w:t>
      </w:r>
      <w:r w:rsidR="00FF4D68" w:rsidRPr="00734729">
        <w:rPr>
          <w:rFonts w:cstheme="minorHAnsi"/>
          <w:color w:val="000000"/>
        </w:rPr>
        <w:t>;</w:t>
      </w:r>
      <w:r w:rsidR="00FF4D68" w:rsidRPr="00734729">
        <w:rPr>
          <w:rFonts w:cstheme="minorHAnsi"/>
        </w:rPr>
        <w:t xml:space="preserve"> </w:t>
      </w:r>
      <w:hyperlink r:id="rId94" w:history="1">
        <w:r w:rsidR="00C35C94" w:rsidRPr="00734729">
          <w:rPr>
            <w:rStyle w:val="Hyperlink"/>
            <w:rFonts w:cstheme="minorHAnsi"/>
          </w:rPr>
          <w:t>yuexun.tian@ufl.edu</w:t>
        </w:r>
      </w:hyperlink>
      <w:r w:rsidR="00FF4D68" w:rsidRPr="00734729">
        <w:rPr>
          <w:rFonts w:cstheme="minorHAnsi"/>
          <w:color w:val="000000"/>
        </w:rPr>
        <w:t>;</w:t>
      </w:r>
      <w:r w:rsidR="00C35C94" w:rsidRPr="00734729">
        <w:rPr>
          <w:rFonts w:cstheme="minorHAnsi"/>
          <w:color w:val="000000"/>
        </w:rPr>
        <w:t xml:space="preserve"> 334-444-5069</w:t>
      </w:r>
    </w:p>
    <w:p w14:paraId="1F2B284E" w14:textId="42DD4E3A" w:rsidR="00323B37" w:rsidRDefault="000162BB" w:rsidP="00323B37">
      <w:pPr>
        <w:rPr>
          <w:rFonts w:cstheme="minorHAnsi"/>
        </w:rPr>
      </w:pPr>
      <w:r w:rsidRPr="00734729">
        <w:rPr>
          <w:rFonts w:cstheme="minorHAnsi"/>
          <w:u w:val="single"/>
        </w:rPr>
        <w:t xml:space="preserve">Chronology of Molting in two </w:t>
      </w:r>
      <w:r w:rsidRPr="00734729">
        <w:rPr>
          <w:rFonts w:cstheme="minorHAnsi"/>
          <w:i/>
          <w:iCs/>
          <w:u w:val="single"/>
        </w:rPr>
        <w:t xml:space="preserve">Rhipicephalus </w:t>
      </w:r>
      <w:proofErr w:type="spellStart"/>
      <w:r w:rsidRPr="00734729">
        <w:rPr>
          <w:rFonts w:cstheme="minorHAnsi"/>
          <w:i/>
          <w:iCs/>
          <w:u w:val="single"/>
        </w:rPr>
        <w:t>sanguineus</w:t>
      </w:r>
      <w:proofErr w:type="spellEnd"/>
      <w:r w:rsidRPr="00734729">
        <w:rPr>
          <w:rFonts w:cstheme="minorHAnsi"/>
          <w:u w:val="single"/>
        </w:rPr>
        <w:t xml:space="preserve"> Colonies under Multiple Environmental Conditions</w:t>
      </w:r>
      <w:r w:rsidR="00323B37" w:rsidRPr="00734729">
        <w:rPr>
          <w:rFonts w:cstheme="minorHAnsi"/>
        </w:rPr>
        <w:t xml:space="preserve"> - </w:t>
      </w:r>
      <w:r w:rsidR="00671A99" w:rsidRPr="00734729">
        <w:rPr>
          <w:rFonts w:cstheme="minorHAnsi"/>
        </w:rPr>
        <w:t xml:space="preserve">The brown dog tick, </w:t>
      </w:r>
      <w:r w:rsidR="00671A99" w:rsidRPr="00734729">
        <w:rPr>
          <w:rFonts w:cstheme="minorHAnsi"/>
          <w:i/>
        </w:rPr>
        <w:t xml:space="preserve">Rhipicephalus </w:t>
      </w:r>
      <w:proofErr w:type="spellStart"/>
      <w:r w:rsidR="00671A99" w:rsidRPr="00734729">
        <w:rPr>
          <w:rFonts w:cstheme="minorHAnsi"/>
          <w:i/>
        </w:rPr>
        <w:t>sanguineus</w:t>
      </w:r>
      <w:proofErr w:type="spellEnd"/>
      <w:r w:rsidR="00671A99" w:rsidRPr="00734729">
        <w:rPr>
          <w:rFonts w:cstheme="minorHAnsi"/>
        </w:rPr>
        <w:t xml:space="preserve"> </w:t>
      </w:r>
      <w:proofErr w:type="spellStart"/>
      <w:r w:rsidR="00671A99" w:rsidRPr="00734729">
        <w:rPr>
          <w:rFonts w:cstheme="minorHAnsi"/>
        </w:rPr>
        <w:t>Laterille</w:t>
      </w:r>
      <w:proofErr w:type="spellEnd"/>
      <w:r w:rsidR="00671A99" w:rsidRPr="00734729">
        <w:rPr>
          <w:rFonts w:cstheme="minorHAnsi"/>
        </w:rPr>
        <w:t xml:space="preserve">, is unique among ticks in that it can complete its life cycle both indoors and outdoors. This ability can lead to severe residential infestations. Homeowners may not recognize an initial infestation because of tick cryptobiotic behavior, hiding in refugia between blood-feeding sessions. This often leads to a suddenly large population in a home. To improve our understanding of brown dog tick development and how environmental factors affect development, we evaluated the time-to-molt events for larvae and nymphs from two tick strains, a laboratory colony from Oklahoma State University (OSU) and a newly established colony collected in Port St. Lucie, Florida (PSL), under combinations of five temperatures (20, 23, 27, 30, and 35 °C) and four </w:t>
      </w:r>
      <w:proofErr w:type="spellStart"/>
      <w:r w:rsidR="00671A99" w:rsidRPr="00734729">
        <w:rPr>
          <w:rFonts w:cstheme="minorHAnsi"/>
        </w:rPr>
        <w:t>humidities</w:t>
      </w:r>
      <w:proofErr w:type="spellEnd"/>
      <w:r w:rsidR="00671A99" w:rsidRPr="00734729">
        <w:rPr>
          <w:rFonts w:cstheme="minorHAnsi"/>
        </w:rPr>
        <w:t xml:space="preserve"> (33, 52, 75, and 92% RH). We found that the molting time of larvae and nymphs from both colonies were sensitive to temperatures, but not to</w:t>
      </w:r>
      <w:r w:rsidR="00671A99" w:rsidRPr="00F02DD2">
        <w:rPr>
          <w:rFonts w:cstheme="minorHAnsi"/>
        </w:rPr>
        <w:t xml:space="preserve"> humidity. The lower the temperature, the longer the molting time. Nymphs took a longer time to molt than larvae for both colonies. The difference in molting time between larvae and nymphs increased as the temperature decreased. PSL larvae took longer to molt than OSU larvae under all conditions. However, PSL nymphs took more time to molt than OSU nymphs </w:t>
      </w:r>
      <w:r w:rsidR="00671A99" w:rsidRPr="00734729">
        <w:rPr>
          <w:rFonts w:cstheme="minorHAnsi"/>
        </w:rPr>
        <w:t>only at 35 °C.</w:t>
      </w:r>
    </w:p>
    <w:p w14:paraId="3F0EE76E" w14:textId="77777777" w:rsidR="00734729" w:rsidRPr="00734729" w:rsidRDefault="00734729" w:rsidP="00323B37">
      <w:pPr>
        <w:rPr>
          <w:rFonts w:cstheme="minorHAnsi"/>
        </w:rPr>
      </w:pPr>
    </w:p>
    <w:p w14:paraId="039FF5F0" w14:textId="0F3BBA08" w:rsidR="000A578D" w:rsidRPr="00734729" w:rsidRDefault="000162BB" w:rsidP="00C07277">
      <w:pPr>
        <w:pStyle w:val="ListParagraph"/>
        <w:numPr>
          <w:ilvl w:val="0"/>
          <w:numId w:val="22"/>
        </w:numPr>
        <w:autoSpaceDE w:val="0"/>
        <w:autoSpaceDN w:val="0"/>
        <w:adjustRightInd w:val="0"/>
        <w:rPr>
          <w:rFonts w:cstheme="minorHAnsi"/>
          <w:color w:val="000000"/>
        </w:rPr>
      </w:pPr>
      <w:r w:rsidRPr="00734729">
        <w:rPr>
          <w:rFonts w:cstheme="minorHAnsi"/>
          <w:b/>
        </w:rPr>
        <w:lastRenderedPageBreak/>
        <w:t xml:space="preserve">Rebecca A. </w:t>
      </w:r>
      <w:proofErr w:type="spellStart"/>
      <w:r w:rsidRPr="00734729">
        <w:rPr>
          <w:rFonts w:cstheme="minorHAnsi"/>
          <w:b/>
        </w:rPr>
        <w:t>Zimler</w:t>
      </w:r>
      <w:proofErr w:type="spellEnd"/>
      <w:r w:rsidRPr="00734729">
        <w:rPr>
          <w:rFonts w:cstheme="minorHAnsi"/>
          <w:b/>
        </w:rPr>
        <w:t>,</w:t>
      </w:r>
      <w:r w:rsidRPr="00734729">
        <w:rPr>
          <w:rFonts w:cstheme="minorHAnsi"/>
          <w:bCs/>
        </w:rPr>
        <w:t xml:space="preserve"> and Barry W. Alto </w:t>
      </w:r>
      <w:r w:rsidR="000A578D" w:rsidRPr="00734729">
        <w:rPr>
          <w:rFonts w:cstheme="minorHAnsi"/>
        </w:rPr>
        <w:t xml:space="preserve">- </w:t>
      </w:r>
      <w:r w:rsidR="00A03858" w:rsidRPr="00734729">
        <w:rPr>
          <w:rFonts w:cstheme="minorHAnsi"/>
        </w:rPr>
        <w:t>Florida Medical Entomology Lab, 200 9th St SE, Vero Beach FL, 32968</w:t>
      </w:r>
      <w:r w:rsidR="000A578D" w:rsidRPr="00734729">
        <w:rPr>
          <w:rFonts w:cstheme="minorHAnsi"/>
        </w:rPr>
        <w:t xml:space="preserve">; </w:t>
      </w:r>
      <w:hyperlink r:id="rId95" w:history="1">
        <w:r w:rsidR="00A03858" w:rsidRPr="00734729">
          <w:rPr>
            <w:rStyle w:val="Hyperlink"/>
            <w:rFonts w:cstheme="minorHAnsi"/>
          </w:rPr>
          <w:t>razimler@ufl.edu</w:t>
        </w:r>
      </w:hyperlink>
      <w:r w:rsidR="000A578D" w:rsidRPr="00734729">
        <w:rPr>
          <w:rFonts w:cstheme="minorHAnsi"/>
          <w:color w:val="000000"/>
        </w:rPr>
        <w:t>;</w:t>
      </w:r>
      <w:r w:rsidR="00A03858" w:rsidRPr="00734729">
        <w:rPr>
          <w:rFonts w:cstheme="minorHAnsi"/>
          <w:color w:val="000000"/>
        </w:rPr>
        <w:t xml:space="preserve"> </w:t>
      </w:r>
      <w:r w:rsidR="000A578D" w:rsidRPr="00734729">
        <w:rPr>
          <w:rFonts w:cstheme="minorHAnsi"/>
          <w:color w:val="000000"/>
        </w:rPr>
        <w:t>77</w:t>
      </w:r>
      <w:r w:rsidR="00A03858" w:rsidRPr="00734729">
        <w:rPr>
          <w:rFonts w:cstheme="minorHAnsi"/>
          <w:color w:val="000000"/>
        </w:rPr>
        <w:t>0</w:t>
      </w:r>
      <w:r w:rsidR="00521F1F" w:rsidRPr="00734729">
        <w:rPr>
          <w:rFonts w:cstheme="minorHAnsi"/>
          <w:color w:val="000000"/>
        </w:rPr>
        <w:t>-</w:t>
      </w:r>
      <w:r w:rsidR="00A03858" w:rsidRPr="00734729">
        <w:rPr>
          <w:rFonts w:cstheme="minorHAnsi"/>
          <w:color w:val="000000"/>
        </w:rPr>
        <w:t>540</w:t>
      </w:r>
      <w:r w:rsidR="00521F1F" w:rsidRPr="00734729">
        <w:rPr>
          <w:rFonts w:cstheme="minorHAnsi"/>
          <w:color w:val="000000"/>
        </w:rPr>
        <w:t>-</w:t>
      </w:r>
      <w:r w:rsidR="00A03858" w:rsidRPr="00734729">
        <w:rPr>
          <w:rFonts w:cstheme="minorHAnsi"/>
          <w:color w:val="000000"/>
        </w:rPr>
        <w:t>7081</w:t>
      </w:r>
    </w:p>
    <w:p w14:paraId="031A418D" w14:textId="6FBBC70D" w:rsidR="000162BB" w:rsidRPr="00F02DD2" w:rsidRDefault="000162BB" w:rsidP="00DB1967">
      <w:pPr>
        <w:rPr>
          <w:rFonts w:cstheme="minorHAnsi"/>
        </w:rPr>
      </w:pPr>
      <w:r w:rsidRPr="00734729">
        <w:rPr>
          <w:rFonts w:cstheme="minorHAnsi"/>
          <w:u w:val="single"/>
        </w:rPr>
        <w:t>Transmission Potential of Zika Virus by Mosquito Vector Populations from Florida</w:t>
      </w:r>
      <w:r w:rsidR="00E12455" w:rsidRPr="00734729">
        <w:rPr>
          <w:rFonts w:cstheme="minorHAnsi"/>
        </w:rPr>
        <w:t xml:space="preserve"> - </w:t>
      </w:r>
      <w:r w:rsidR="00A03858" w:rsidRPr="00734729">
        <w:rPr>
          <w:rFonts w:cstheme="minorHAnsi"/>
        </w:rPr>
        <w:t>The Asian lineage of Zika virus (ZIKV), a mosquito-borne pathogen originating from Africa, first spread into Brazil in 2015 and is now present throughout the Americas. The continental U.S. observed the first imported case of ZIKV infection in December 2015 and later</w:t>
      </w:r>
      <w:r w:rsidR="00A03858" w:rsidRPr="00F02DD2">
        <w:rPr>
          <w:rFonts w:cstheme="minorHAnsi"/>
        </w:rPr>
        <w:t xml:space="preserve"> Florida experienced the first locally acquired ZIKV infection in July 2016. Local transmission in the U.S. is a major public health risk, especially for Florida where vectors are abundant and there is a high potential for virus introduction. Although most often asymptomatic, ZIKV infection may be associated with severe illness including microcephaly and Guillain-Barré syndrome. Concerns about these potential risks from ZIKV infection have increased the need to investigate the interactions </w:t>
      </w:r>
      <w:r w:rsidR="00A03858" w:rsidRPr="00734729">
        <w:rPr>
          <w:rFonts w:cstheme="minorHAnsi"/>
        </w:rPr>
        <w:t>between potential vectors and ZIKV. The purpose of this project is to predict the emergence potential and improve risk prediction for ZIKV in Florida by characterizing transmission efficiency of local populations of the expected vector species, Ae. aegypti and Ae. albopictus, using ZIKV from Puerto Rico. Both mosquito species have been implicated as ZIKV vectors elsewhere, but both virus and vector genotype are known to influence transmission capacities and, hence, the risk of outbreaks. To test the hypothesis that Ae. aegypti and Ae. albopictus show geographic differences in midgut escape and salivary gland barriers that limits ZIKV transmission,</w:t>
      </w:r>
      <w:r w:rsidR="00A03858" w:rsidRPr="00F02DD2">
        <w:rPr>
          <w:rFonts w:cstheme="minorHAnsi"/>
        </w:rPr>
        <w:t xml:space="preserve"> susceptibility to ZIKV infection, disseminated infection, and transmission potential of local populations of the two vector species recently colonized from regions of Florida were compared. Results of this study will be discussed.</w:t>
      </w:r>
    </w:p>
    <w:p w14:paraId="21516350" w14:textId="29B4B1CD" w:rsidR="000162BB" w:rsidRPr="00734729" w:rsidRDefault="000162BB" w:rsidP="000162BB">
      <w:pPr>
        <w:pStyle w:val="ListParagraph"/>
        <w:numPr>
          <w:ilvl w:val="0"/>
          <w:numId w:val="22"/>
        </w:numPr>
        <w:autoSpaceDE w:val="0"/>
        <w:autoSpaceDN w:val="0"/>
        <w:adjustRightInd w:val="0"/>
        <w:rPr>
          <w:rFonts w:cstheme="minorHAnsi"/>
          <w:color w:val="000000"/>
        </w:rPr>
      </w:pPr>
      <w:r w:rsidRPr="00734729">
        <w:rPr>
          <w:rFonts w:cstheme="minorHAnsi"/>
          <w:bCs/>
        </w:rPr>
        <w:t xml:space="preserve">De-Fen </w:t>
      </w:r>
      <w:proofErr w:type="spellStart"/>
      <w:r w:rsidRPr="00734729">
        <w:rPr>
          <w:rFonts w:cstheme="minorHAnsi"/>
          <w:bCs/>
        </w:rPr>
        <w:t>Mou</w:t>
      </w:r>
      <w:proofErr w:type="spellEnd"/>
      <w:r w:rsidRPr="00734729">
        <w:rPr>
          <w:rFonts w:cstheme="minorHAnsi"/>
          <w:bCs/>
        </w:rPr>
        <w:t xml:space="preserve">, Lidia Komondy, Noemi Soto, Alessandra R. Humphries, Ericka E. Helmick, Brian W. </w:t>
      </w:r>
      <w:proofErr w:type="spellStart"/>
      <w:r w:rsidRPr="00734729">
        <w:rPr>
          <w:rFonts w:cstheme="minorHAnsi"/>
          <w:bCs/>
        </w:rPr>
        <w:t>Bahder</w:t>
      </w:r>
      <w:proofErr w:type="spellEnd"/>
      <w:r w:rsidRPr="00734729">
        <w:rPr>
          <w:rFonts w:cstheme="minorHAnsi"/>
          <w:bCs/>
        </w:rPr>
        <w:t xml:space="preserve">, </w:t>
      </w:r>
      <w:r w:rsidRPr="00734729">
        <w:rPr>
          <w:rFonts w:cstheme="minorHAnsi"/>
          <w:b/>
        </w:rPr>
        <w:t xml:space="preserve">Marina </w:t>
      </w:r>
      <w:proofErr w:type="spellStart"/>
      <w:r w:rsidRPr="00734729">
        <w:rPr>
          <w:rFonts w:cstheme="minorHAnsi"/>
          <w:b/>
        </w:rPr>
        <w:t>Ascunce</w:t>
      </w:r>
      <w:proofErr w:type="spellEnd"/>
      <w:r w:rsidRPr="00734729">
        <w:rPr>
          <w:rFonts w:cstheme="minorHAnsi"/>
          <w:bCs/>
        </w:rPr>
        <w:t xml:space="preserve">, and Erica M. Goss </w:t>
      </w:r>
      <w:r w:rsidRPr="00734729">
        <w:rPr>
          <w:rFonts w:cstheme="minorHAnsi"/>
        </w:rPr>
        <w:t xml:space="preserve">- </w:t>
      </w:r>
      <w:r w:rsidR="00A03858" w:rsidRPr="00734729">
        <w:rPr>
          <w:rFonts w:cstheme="minorHAnsi"/>
          <w:color w:val="000000"/>
        </w:rPr>
        <w:t>Plant Pathology and Emerging Pathogens Institute, University of Florida</w:t>
      </w:r>
      <w:r w:rsidR="00A03858" w:rsidRPr="00734729">
        <w:rPr>
          <w:rFonts w:cstheme="minorHAnsi"/>
        </w:rPr>
        <w:t xml:space="preserve"> 32611</w:t>
      </w:r>
      <w:r w:rsidRPr="00734729">
        <w:rPr>
          <w:rFonts w:cstheme="minorHAnsi"/>
        </w:rPr>
        <w:t xml:space="preserve">; </w:t>
      </w:r>
      <w:hyperlink r:id="rId96" w:history="1">
        <w:r w:rsidR="00A03858" w:rsidRPr="00734729">
          <w:rPr>
            <w:rStyle w:val="Hyperlink"/>
            <w:rFonts w:cstheme="minorHAnsi"/>
          </w:rPr>
          <w:t>ascunce@ufl.edu</w:t>
        </w:r>
      </w:hyperlink>
      <w:r w:rsidRPr="00734729">
        <w:rPr>
          <w:rFonts w:cstheme="minorHAnsi"/>
          <w:color w:val="000000"/>
        </w:rPr>
        <w:t>;</w:t>
      </w:r>
      <w:r w:rsidR="00A03858" w:rsidRPr="00734729">
        <w:rPr>
          <w:rFonts w:cstheme="minorHAnsi"/>
          <w:color w:val="000000"/>
        </w:rPr>
        <w:t xml:space="preserve"> 352-273-8463</w:t>
      </w:r>
    </w:p>
    <w:p w14:paraId="4A5BCA88" w14:textId="25ECC3E6" w:rsidR="000162BB" w:rsidRPr="00F02DD2" w:rsidRDefault="000162BB" w:rsidP="000162BB">
      <w:pPr>
        <w:rPr>
          <w:rFonts w:cstheme="minorHAnsi"/>
        </w:rPr>
      </w:pPr>
      <w:r w:rsidRPr="00734729">
        <w:rPr>
          <w:rFonts w:cstheme="minorHAnsi"/>
          <w:u w:val="single"/>
        </w:rPr>
        <w:t xml:space="preserve">Phytoplasma, The Causal Agent of Lethal Bronzing Disease of Palm </w:t>
      </w:r>
      <w:proofErr w:type="gramStart"/>
      <w:r w:rsidRPr="00734729">
        <w:rPr>
          <w:rFonts w:cstheme="minorHAnsi"/>
          <w:u w:val="single"/>
        </w:rPr>
        <w:t>In</w:t>
      </w:r>
      <w:proofErr w:type="gramEnd"/>
      <w:r w:rsidRPr="00734729">
        <w:rPr>
          <w:rFonts w:cstheme="minorHAnsi"/>
          <w:u w:val="single"/>
        </w:rPr>
        <w:t xml:space="preserve"> Florida and Its Vectors</w:t>
      </w:r>
      <w:r w:rsidRPr="00734729">
        <w:rPr>
          <w:rFonts w:cstheme="minorHAnsi"/>
        </w:rPr>
        <w:t xml:space="preserve"> - </w:t>
      </w:r>
      <w:r w:rsidR="00A03858" w:rsidRPr="00734729">
        <w:rPr>
          <w:rFonts w:cstheme="minorHAnsi"/>
        </w:rPr>
        <w:t>Phytoplasmas cause lethal yellowing-like diseases of palms that result in yellowing, wilting and death of palms causing major outbreaks that led to the losses of millions of coconut and other palm species.  They are transmitted primarily by phloem-feeding hemipteran insects, including leafhoppers, plant hoppers and psyllids.  In Florida, two phytoplasma diseases have been reported the Lethal Yellowing (LY)</w:t>
      </w:r>
      <w:r w:rsidR="00A03858" w:rsidRPr="00734729">
        <w:rPr>
          <w:rFonts w:cstheme="minorHAnsi"/>
          <w:lang w:eastAsia="zh-CN"/>
        </w:rPr>
        <w:t xml:space="preserve"> caused by </w:t>
      </w:r>
      <w:r w:rsidR="00A03858" w:rsidRPr="00734729">
        <w:rPr>
          <w:rFonts w:cstheme="minorHAnsi"/>
        </w:rPr>
        <w:t>16SrIV-A phytoplasma and affecting mostly coconut palms, and the Lethal Bronzing (LB) caused by</w:t>
      </w:r>
      <w:r w:rsidR="00A03858" w:rsidRPr="00734729">
        <w:rPr>
          <w:rFonts w:cstheme="minorHAnsi"/>
          <w:color w:val="000000"/>
          <w:lang w:eastAsia="zh-CN"/>
        </w:rPr>
        <w:t xml:space="preserve"> </w:t>
      </w:r>
      <w:r w:rsidR="00A03858" w:rsidRPr="00734729">
        <w:rPr>
          <w:rFonts w:cstheme="minorHAnsi"/>
        </w:rPr>
        <w:t xml:space="preserve">16SrIV-D phytoplasma and found in date palms and native palms such as the sabal palm.  Our overarching goals are to describe the diversity of phytoplasmas in Florida and the Caribbean that cause LB and LY in palms, identify their vectors, and study host-vector-pathogen interactions to help in managing the disease.  To start addressing those goals, we are working on identifying insect vectors.  Thus, we conducted surveys of </w:t>
      </w:r>
      <w:proofErr w:type="spellStart"/>
      <w:r w:rsidR="00A03858" w:rsidRPr="00734729">
        <w:rPr>
          <w:rFonts w:cstheme="minorHAnsi"/>
        </w:rPr>
        <w:t>auchenorrhynchan</w:t>
      </w:r>
      <w:proofErr w:type="spellEnd"/>
      <w:r w:rsidR="00A03858" w:rsidRPr="00734729">
        <w:rPr>
          <w:rFonts w:cstheme="minorHAnsi"/>
        </w:rPr>
        <w:t xml:space="preserve"> insects in palm canopies at the Fort Lauderdale Research and Education Center, where the disease is actively spreading using yellow sticky traps placed on the palms.  Collected insects (3,734) that included</w:t>
      </w:r>
      <w:r w:rsidR="00A03858" w:rsidRPr="00F02DD2">
        <w:rPr>
          <w:rFonts w:cstheme="minorHAnsi"/>
        </w:rPr>
        <w:t xml:space="preserve"> four families of </w:t>
      </w:r>
      <w:proofErr w:type="spellStart"/>
      <w:r w:rsidR="00A03858" w:rsidRPr="00F02DD2">
        <w:rPr>
          <w:rFonts w:cstheme="minorHAnsi"/>
        </w:rPr>
        <w:t>auchenorrhynchans</w:t>
      </w:r>
      <w:proofErr w:type="spellEnd"/>
      <w:r w:rsidR="00A03858" w:rsidRPr="00F02DD2">
        <w:rPr>
          <w:rFonts w:cstheme="minorHAnsi"/>
        </w:rPr>
        <w:t xml:space="preserve"> were tested for phytoplasma by PCR.  The cixiid planthopper, </w:t>
      </w:r>
      <w:proofErr w:type="spellStart"/>
      <w:r w:rsidR="00A03858" w:rsidRPr="00F02DD2">
        <w:rPr>
          <w:rFonts w:cstheme="minorHAnsi"/>
          <w:i/>
        </w:rPr>
        <w:t>Haplaxius</w:t>
      </w:r>
      <w:proofErr w:type="spellEnd"/>
      <w:r w:rsidR="00A03858" w:rsidRPr="00F02DD2">
        <w:rPr>
          <w:rFonts w:cstheme="minorHAnsi"/>
          <w:i/>
        </w:rPr>
        <w:t xml:space="preserve"> </w:t>
      </w:r>
      <w:proofErr w:type="spellStart"/>
      <w:r w:rsidR="00A03858" w:rsidRPr="00F02DD2">
        <w:rPr>
          <w:rFonts w:cstheme="minorHAnsi"/>
          <w:i/>
        </w:rPr>
        <w:t>crudus</w:t>
      </w:r>
      <w:proofErr w:type="spellEnd"/>
      <w:r w:rsidR="00A03858" w:rsidRPr="00F02DD2">
        <w:rPr>
          <w:rFonts w:cstheme="minorHAnsi"/>
        </w:rPr>
        <w:t xml:space="preserve">, was the most abundant (2829) with 0.78% of tested positive for phytoplasma.  Suggesting that </w:t>
      </w:r>
      <w:r w:rsidR="00A03858" w:rsidRPr="00F02DD2">
        <w:rPr>
          <w:rFonts w:cstheme="minorHAnsi"/>
          <w:i/>
        </w:rPr>
        <w:t xml:space="preserve">H. </w:t>
      </w:r>
      <w:proofErr w:type="spellStart"/>
      <w:r w:rsidR="00A03858" w:rsidRPr="00F02DD2">
        <w:rPr>
          <w:rFonts w:cstheme="minorHAnsi"/>
          <w:i/>
        </w:rPr>
        <w:t>crudus</w:t>
      </w:r>
      <w:proofErr w:type="spellEnd"/>
      <w:r w:rsidR="00A03858" w:rsidRPr="00F02DD2">
        <w:rPr>
          <w:rFonts w:cstheme="minorHAnsi"/>
        </w:rPr>
        <w:t xml:space="preserve"> is a potential vector of the LB phytoplasma</w:t>
      </w:r>
      <w:r w:rsidR="00A03858" w:rsidRPr="00F02DD2">
        <w:rPr>
          <w:rFonts w:cstheme="minorHAnsi"/>
          <w:bCs/>
        </w:rPr>
        <w:t xml:space="preserve">.  </w:t>
      </w:r>
      <w:r w:rsidR="00A03858" w:rsidRPr="00F02DD2">
        <w:rPr>
          <w:rFonts w:cstheme="minorHAnsi"/>
        </w:rPr>
        <w:t>Ongoing sampling is being conducted throughout Florida to assess the disease and vector/s in other sites.</w:t>
      </w:r>
      <w:r w:rsidRPr="00F02DD2">
        <w:rPr>
          <w:rFonts w:cstheme="minorHAnsi"/>
        </w:rPr>
        <w:t xml:space="preserve">  </w:t>
      </w:r>
    </w:p>
    <w:p w14:paraId="3735278B" w14:textId="3B2DADCD" w:rsidR="000162BB" w:rsidRPr="00734729" w:rsidRDefault="002F1808" w:rsidP="000162BB">
      <w:pPr>
        <w:pStyle w:val="ListParagraph"/>
        <w:numPr>
          <w:ilvl w:val="0"/>
          <w:numId w:val="22"/>
        </w:numPr>
        <w:autoSpaceDE w:val="0"/>
        <w:autoSpaceDN w:val="0"/>
        <w:adjustRightInd w:val="0"/>
        <w:rPr>
          <w:rFonts w:cstheme="minorHAnsi"/>
          <w:color w:val="000000"/>
        </w:rPr>
      </w:pPr>
      <w:bookmarkStart w:id="9" w:name="_GoBack"/>
      <w:bookmarkEnd w:id="9"/>
      <w:r w:rsidRPr="00734729">
        <w:rPr>
          <w:rFonts w:cstheme="minorHAnsi"/>
          <w:b/>
          <w:bCs/>
          <w:color w:val="000000"/>
        </w:rPr>
        <w:t xml:space="preserve">Xiao Lai, </w:t>
      </w:r>
      <w:r w:rsidRPr="00734729">
        <w:rPr>
          <w:rFonts w:cstheme="minorHAnsi"/>
          <w:color w:val="000000"/>
        </w:rPr>
        <w:t>Garett G. Miller, Audrey M. Brandt, and Adam C.N. Wong</w:t>
      </w:r>
      <w:r w:rsidRPr="00734729">
        <w:rPr>
          <w:rFonts w:cstheme="minorHAnsi"/>
          <w:b/>
          <w:bCs/>
          <w:color w:val="000000"/>
        </w:rPr>
        <w:t xml:space="preserve"> </w:t>
      </w:r>
      <w:r w:rsidR="000162BB" w:rsidRPr="00734729">
        <w:rPr>
          <w:rFonts w:cstheme="minorHAnsi"/>
        </w:rPr>
        <w:t xml:space="preserve">- </w:t>
      </w:r>
      <w:r w:rsidR="00021B3E" w:rsidRPr="00734729">
        <w:rPr>
          <w:rFonts w:cstheme="minorHAnsi"/>
        </w:rPr>
        <w:t>Entomology and Nematology Department, University of Florida, Gainesville, FL 32608</w:t>
      </w:r>
      <w:r w:rsidR="000162BB" w:rsidRPr="00734729">
        <w:rPr>
          <w:rFonts w:cstheme="minorHAnsi"/>
        </w:rPr>
        <w:t xml:space="preserve">; </w:t>
      </w:r>
      <w:hyperlink r:id="rId97" w:history="1">
        <w:r w:rsidR="00021B3E" w:rsidRPr="00734729">
          <w:rPr>
            <w:rStyle w:val="Hyperlink"/>
            <w:rFonts w:cstheme="minorHAnsi"/>
          </w:rPr>
          <w:t>xiao.lai@ufl.edu</w:t>
        </w:r>
      </w:hyperlink>
      <w:r w:rsidR="000162BB" w:rsidRPr="00734729">
        <w:rPr>
          <w:rFonts w:cstheme="minorHAnsi"/>
          <w:color w:val="000000"/>
        </w:rPr>
        <w:t xml:space="preserve">; </w:t>
      </w:r>
      <w:r w:rsidR="00021B3E" w:rsidRPr="00734729">
        <w:rPr>
          <w:rFonts w:cstheme="minorHAnsi"/>
          <w:color w:val="000000"/>
        </w:rPr>
        <w:t>701-730-6099</w:t>
      </w:r>
    </w:p>
    <w:p w14:paraId="0D3AC3FC" w14:textId="69ED2A4C" w:rsidR="000162BB" w:rsidRPr="00F02DD2" w:rsidRDefault="002F1808" w:rsidP="000162BB">
      <w:pPr>
        <w:rPr>
          <w:rFonts w:cstheme="minorHAnsi"/>
        </w:rPr>
      </w:pPr>
      <w:r w:rsidRPr="00734729">
        <w:rPr>
          <w:rFonts w:cstheme="minorHAnsi"/>
          <w:u w:val="single"/>
        </w:rPr>
        <w:lastRenderedPageBreak/>
        <w:t xml:space="preserve">Developing the </w:t>
      </w:r>
      <w:proofErr w:type="spellStart"/>
      <w:r w:rsidRPr="00734729">
        <w:rPr>
          <w:rFonts w:cstheme="minorHAnsi"/>
          <w:u w:val="single"/>
        </w:rPr>
        <w:t>Chironomid</w:t>
      </w:r>
      <w:proofErr w:type="spellEnd"/>
      <w:r w:rsidRPr="00734729">
        <w:rPr>
          <w:rFonts w:cstheme="minorHAnsi"/>
          <w:u w:val="single"/>
        </w:rPr>
        <w:t xml:space="preserve"> Midges as a Natural Host Model to Study Host-microbe Interactions</w:t>
      </w:r>
      <w:r w:rsidR="000162BB" w:rsidRPr="00734729">
        <w:rPr>
          <w:rFonts w:cstheme="minorHAnsi"/>
        </w:rPr>
        <w:t xml:space="preserve"> - </w:t>
      </w:r>
      <w:proofErr w:type="spellStart"/>
      <w:r w:rsidR="00021B3E" w:rsidRPr="00734729">
        <w:rPr>
          <w:rFonts w:cstheme="minorHAnsi"/>
          <w:color w:val="000000"/>
          <w:shd w:val="clear" w:color="auto" w:fill="FFFFFF"/>
        </w:rPr>
        <w:t>Chironomids</w:t>
      </w:r>
      <w:proofErr w:type="spellEnd"/>
      <w:r w:rsidR="00021B3E" w:rsidRPr="00734729">
        <w:rPr>
          <w:rFonts w:cstheme="minorHAnsi"/>
          <w:color w:val="000000"/>
          <w:shd w:val="clear" w:color="auto" w:fill="FFFFFF"/>
        </w:rPr>
        <w:t xml:space="preserve"> are ubiquitous in aquatic environments, and they play an important role in the </w:t>
      </w:r>
      <w:r w:rsidR="00021B3E" w:rsidRPr="00734729">
        <w:rPr>
          <w:rFonts w:cstheme="minorHAnsi"/>
          <w:color w:val="000000"/>
        </w:rPr>
        <w:t xml:space="preserve">ecosystem as a primary food source for birds, amphibians, fishes and other aquatic invertebrates. The goal of this project is to </w:t>
      </w:r>
      <w:r w:rsidR="00021B3E" w:rsidRPr="00734729">
        <w:rPr>
          <w:rFonts w:cstheme="minorHAnsi"/>
          <w:color w:val="000000"/>
          <w:shd w:val="clear" w:color="auto" w:fill="FFFFFF"/>
        </w:rPr>
        <w:t xml:space="preserve">develop the </w:t>
      </w:r>
      <w:proofErr w:type="spellStart"/>
      <w:r w:rsidR="00021B3E" w:rsidRPr="00734729">
        <w:rPr>
          <w:rFonts w:cstheme="minorHAnsi"/>
          <w:color w:val="000000"/>
          <w:shd w:val="clear" w:color="auto" w:fill="FFFFFF"/>
        </w:rPr>
        <w:t>chironomid</w:t>
      </w:r>
      <w:proofErr w:type="spellEnd"/>
      <w:r w:rsidR="00021B3E" w:rsidRPr="00734729">
        <w:rPr>
          <w:rFonts w:cstheme="minorHAnsi"/>
          <w:color w:val="000000"/>
          <w:shd w:val="clear" w:color="auto" w:fill="FFFFFF"/>
        </w:rPr>
        <w:t xml:space="preserve"> midges as a natural host model to study host-microbe interactions</w:t>
      </w:r>
      <w:r w:rsidR="00021B3E" w:rsidRPr="00734729">
        <w:rPr>
          <w:rFonts w:cstheme="minorHAnsi"/>
          <w:color w:val="000000"/>
        </w:rPr>
        <w:t xml:space="preserve">. We have developed a novel method to manipulate the microbiome of the </w:t>
      </w:r>
      <w:proofErr w:type="spellStart"/>
      <w:r w:rsidR="00021B3E" w:rsidRPr="00734729">
        <w:rPr>
          <w:rFonts w:cstheme="minorHAnsi"/>
          <w:color w:val="000000"/>
        </w:rPr>
        <w:t>chironomid</w:t>
      </w:r>
      <w:proofErr w:type="spellEnd"/>
      <w:r w:rsidR="00021B3E" w:rsidRPr="00734729">
        <w:rPr>
          <w:rFonts w:cstheme="minorHAnsi"/>
          <w:color w:val="000000"/>
        </w:rPr>
        <w:t xml:space="preserve"> larvae. Using this method, we found that axenic (microbe-free) </w:t>
      </w:r>
      <w:proofErr w:type="spellStart"/>
      <w:r w:rsidR="00021B3E" w:rsidRPr="00734729">
        <w:rPr>
          <w:rFonts w:cstheme="minorHAnsi"/>
          <w:color w:val="000000"/>
        </w:rPr>
        <w:t>chironomids</w:t>
      </w:r>
      <w:proofErr w:type="spellEnd"/>
      <w:r w:rsidR="00021B3E" w:rsidRPr="00734729">
        <w:rPr>
          <w:rFonts w:cstheme="minorHAnsi"/>
          <w:color w:val="000000"/>
        </w:rPr>
        <w:t xml:space="preserve"> did not develop to adulthood</w:t>
      </w:r>
      <w:r w:rsidR="00021B3E" w:rsidRPr="00734729">
        <w:rPr>
          <w:rStyle w:val="CommentReference"/>
          <w:rFonts w:cstheme="minorHAnsi"/>
          <w:color w:val="000000"/>
        </w:rPr>
        <w:t>,</w:t>
      </w:r>
      <w:r w:rsidR="00021B3E" w:rsidRPr="00734729">
        <w:rPr>
          <w:rFonts w:cstheme="minorHAnsi"/>
          <w:color w:val="000000"/>
        </w:rPr>
        <w:t xml:space="preserve"> compared with the non-sterilized counterpart. We transplanted the microbiome using homogenate of conventional </w:t>
      </w:r>
      <w:proofErr w:type="spellStart"/>
      <w:r w:rsidR="00021B3E" w:rsidRPr="00734729">
        <w:rPr>
          <w:rFonts w:cstheme="minorHAnsi"/>
          <w:color w:val="000000"/>
        </w:rPr>
        <w:t>chironomids</w:t>
      </w:r>
      <w:proofErr w:type="spellEnd"/>
      <w:r w:rsidR="00021B3E" w:rsidRPr="00734729">
        <w:rPr>
          <w:rFonts w:cstheme="minorHAnsi"/>
          <w:color w:val="000000"/>
        </w:rPr>
        <w:t>, fruit flies, and mosquitoes,</w:t>
      </w:r>
      <w:r w:rsidR="00021B3E" w:rsidRPr="00F02DD2">
        <w:rPr>
          <w:rFonts w:cstheme="minorHAnsi"/>
          <w:color w:val="000000"/>
        </w:rPr>
        <w:t xml:space="preserve"> all of which were able to rescue axenic </w:t>
      </w:r>
      <w:proofErr w:type="spellStart"/>
      <w:r w:rsidR="00021B3E" w:rsidRPr="00F02DD2">
        <w:rPr>
          <w:rFonts w:cstheme="minorHAnsi"/>
          <w:color w:val="000000"/>
        </w:rPr>
        <w:t>chironomid</w:t>
      </w:r>
      <w:proofErr w:type="spellEnd"/>
      <w:r w:rsidR="00021B3E" w:rsidRPr="00F02DD2">
        <w:rPr>
          <w:rFonts w:cstheme="minorHAnsi"/>
          <w:color w:val="000000"/>
        </w:rPr>
        <w:t xml:space="preserve"> development. Strikingly, we were able to rescue axenic </w:t>
      </w:r>
      <w:proofErr w:type="spellStart"/>
      <w:r w:rsidR="00021B3E" w:rsidRPr="00F02DD2">
        <w:rPr>
          <w:rFonts w:cstheme="minorHAnsi"/>
          <w:color w:val="000000"/>
        </w:rPr>
        <w:t>chironomid</w:t>
      </w:r>
      <w:proofErr w:type="spellEnd"/>
      <w:r w:rsidR="00021B3E" w:rsidRPr="00F02DD2">
        <w:rPr>
          <w:rFonts w:cstheme="minorHAnsi"/>
          <w:color w:val="000000"/>
        </w:rPr>
        <w:t xml:space="preserve"> development by inoculating with a single strain of an aquatic bacterium </w:t>
      </w:r>
      <w:r w:rsidR="00021B3E" w:rsidRPr="00F02DD2">
        <w:rPr>
          <w:rFonts w:cstheme="minorHAnsi"/>
          <w:i/>
          <w:iCs/>
          <w:color w:val="000000"/>
        </w:rPr>
        <w:t>Vibrio cholerae,</w:t>
      </w:r>
      <w:r w:rsidR="00021B3E" w:rsidRPr="00F02DD2">
        <w:rPr>
          <w:rFonts w:cstheme="minorHAnsi"/>
          <w:color w:val="000000"/>
        </w:rPr>
        <w:t xml:space="preserve"> also notorious as a human diarrheal pathogen. Our results suggest that the </w:t>
      </w:r>
      <w:proofErr w:type="spellStart"/>
      <w:r w:rsidR="00021B3E" w:rsidRPr="00F02DD2">
        <w:rPr>
          <w:rFonts w:cstheme="minorHAnsi"/>
          <w:color w:val="000000"/>
        </w:rPr>
        <w:t>chironomids</w:t>
      </w:r>
      <w:proofErr w:type="spellEnd"/>
      <w:r w:rsidR="00021B3E" w:rsidRPr="00F02DD2">
        <w:rPr>
          <w:rFonts w:cstheme="minorHAnsi"/>
          <w:color w:val="000000"/>
        </w:rPr>
        <w:t xml:space="preserve"> rely on microbes to complete the life cycle, but such host-microbe relationship appears to be flexible in the context of microbial identity. With this method, we will be able to manipulate the </w:t>
      </w:r>
      <w:proofErr w:type="spellStart"/>
      <w:r w:rsidR="00021B3E" w:rsidRPr="00F02DD2">
        <w:rPr>
          <w:rFonts w:cstheme="minorHAnsi"/>
          <w:color w:val="000000"/>
        </w:rPr>
        <w:t>chironomid</w:t>
      </w:r>
      <w:proofErr w:type="spellEnd"/>
      <w:r w:rsidR="00021B3E" w:rsidRPr="00F02DD2">
        <w:rPr>
          <w:rFonts w:cstheme="minorHAnsi"/>
          <w:color w:val="000000"/>
        </w:rPr>
        <w:t xml:space="preserve"> microbiome to study the host-microbial interaction. We are also looking into targeting the </w:t>
      </w:r>
      <w:proofErr w:type="spellStart"/>
      <w:r w:rsidR="00021B3E" w:rsidRPr="00F02DD2">
        <w:rPr>
          <w:rFonts w:cstheme="minorHAnsi"/>
          <w:color w:val="000000"/>
        </w:rPr>
        <w:t>chironomid</w:t>
      </w:r>
      <w:proofErr w:type="spellEnd"/>
      <w:r w:rsidR="00021B3E" w:rsidRPr="00F02DD2">
        <w:rPr>
          <w:rFonts w:cstheme="minorHAnsi"/>
          <w:color w:val="000000"/>
        </w:rPr>
        <w:t xml:space="preserve"> and its documented, natural association with </w:t>
      </w:r>
      <w:r w:rsidR="00021B3E" w:rsidRPr="00F02DD2">
        <w:rPr>
          <w:rFonts w:cstheme="minorHAnsi"/>
          <w:i/>
          <w:iCs/>
          <w:color w:val="000000"/>
        </w:rPr>
        <w:t>V. cholera</w:t>
      </w:r>
      <w:r w:rsidR="00021B3E" w:rsidRPr="00F02DD2">
        <w:rPr>
          <w:rFonts w:cstheme="minorHAnsi"/>
          <w:color w:val="000000"/>
        </w:rPr>
        <w:t>e to develop management strategies to control the transmission of cholera.</w:t>
      </w:r>
      <w:r w:rsidR="000162BB" w:rsidRPr="00F02DD2">
        <w:rPr>
          <w:rFonts w:cstheme="minorHAnsi"/>
        </w:rPr>
        <w:t xml:space="preserve">  </w:t>
      </w:r>
    </w:p>
    <w:p w14:paraId="45E8C64C" w14:textId="72AD72CE" w:rsidR="00DB1967" w:rsidRPr="00F02DD2" w:rsidRDefault="00DB1967" w:rsidP="00DB1967">
      <w:pPr>
        <w:rPr>
          <w:rFonts w:cstheme="minorHAnsi"/>
        </w:rPr>
      </w:pPr>
    </w:p>
    <w:p w14:paraId="7D5298BB" w14:textId="6C491AC4" w:rsidR="00340305" w:rsidRPr="00F02DD2" w:rsidRDefault="00340305" w:rsidP="00E12455">
      <w:pPr>
        <w:ind w:left="360"/>
        <w:rPr>
          <w:rFonts w:cstheme="minorHAnsi"/>
        </w:rPr>
      </w:pPr>
    </w:p>
    <w:p w14:paraId="69EA533B" w14:textId="20D17967" w:rsidR="00D4445E" w:rsidRPr="00F02DD2" w:rsidRDefault="00D4445E" w:rsidP="00D4445E">
      <w:pPr>
        <w:rPr>
          <w:rFonts w:cstheme="minorHAnsi"/>
        </w:rPr>
      </w:pPr>
    </w:p>
    <w:p w14:paraId="654052DF" w14:textId="43224759" w:rsidR="0086038A" w:rsidRPr="00F02DD2" w:rsidRDefault="0086038A" w:rsidP="0086038A">
      <w:pPr>
        <w:rPr>
          <w:rFonts w:cstheme="minorHAnsi"/>
          <w:bCs/>
        </w:rPr>
      </w:pPr>
    </w:p>
    <w:p w14:paraId="5FB8108A" w14:textId="77777777" w:rsidR="00B454C5" w:rsidRPr="00F02DD2" w:rsidRDefault="00B454C5" w:rsidP="00A82FC5">
      <w:pPr>
        <w:rPr>
          <w:rFonts w:cstheme="minorHAnsi"/>
        </w:rPr>
      </w:pPr>
    </w:p>
    <w:p w14:paraId="15A3DF99" w14:textId="77777777" w:rsidR="0026777B" w:rsidRPr="00F02DD2" w:rsidRDefault="0026777B" w:rsidP="00DA3FF7">
      <w:pPr>
        <w:rPr>
          <w:rFonts w:cstheme="minorHAnsi"/>
        </w:rPr>
      </w:pPr>
    </w:p>
    <w:p w14:paraId="3D0A395F" w14:textId="77777777" w:rsidR="009336B0" w:rsidRPr="00F02DD2" w:rsidRDefault="009336B0" w:rsidP="00DA3FF7">
      <w:pPr>
        <w:rPr>
          <w:rFonts w:cstheme="minorHAnsi"/>
          <w:b/>
          <w:sz w:val="28"/>
          <w:szCs w:val="28"/>
        </w:rPr>
      </w:pPr>
    </w:p>
    <w:p w14:paraId="376D0E1F" w14:textId="46882BA1" w:rsidR="008622E6" w:rsidRPr="00F02DD2" w:rsidRDefault="008622E6" w:rsidP="00DA3FF7">
      <w:pPr>
        <w:rPr>
          <w:rFonts w:cstheme="minorHAnsi"/>
        </w:rPr>
      </w:pPr>
    </w:p>
    <w:p w14:paraId="7586D740" w14:textId="4AC5A75B" w:rsidR="00CA75F3" w:rsidRPr="00F02DD2" w:rsidRDefault="00CA75F3" w:rsidP="00DA3FF7">
      <w:pPr>
        <w:rPr>
          <w:rFonts w:cstheme="minorHAnsi"/>
        </w:rPr>
      </w:pPr>
    </w:p>
    <w:sectPr w:rsidR="00CA75F3" w:rsidRPr="00F02DD2">
      <w:footerReference w:type="default" r:id="rI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53DC6" w14:textId="77777777" w:rsidR="00C07277" w:rsidRDefault="00C07277" w:rsidP="008B11FF">
      <w:pPr>
        <w:spacing w:after="0" w:line="240" w:lineRule="auto"/>
      </w:pPr>
      <w:r>
        <w:separator/>
      </w:r>
    </w:p>
  </w:endnote>
  <w:endnote w:type="continuationSeparator" w:id="0">
    <w:p w14:paraId="2C84BCE3" w14:textId="77777777" w:rsidR="00C07277" w:rsidRDefault="00C07277" w:rsidP="008B1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Emoji">
    <w:panose1 w:val="020B0502040204020203"/>
    <w:charset w:val="00"/>
    <w:family w:val="swiss"/>
    <w:pitch w:val="variable"/>
    <w:sig w:usb0="00000003" w:usb1="02000000" w:usb2="00000000" w:usb3="00000000" w:csb0="00000001" w:csb1="00000000"/>
  </w:font>
  <w:font w:name="Trebuchet MS Bold">
    <w:panose1 w:val="020B0703020202020204"/>
    <w:charset w:val="00"/>
    <w:family w:val="roman"/>
    <w:pitch w:val="default"/>
  </w:font>
  <w:font w:name="MinionPro-I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322677"/>
      <w:docPartObj>
        <w:docPartGallery w:val="Page Numbers (Bottom of Page)"/>
        <w:docPartUnique/>
      </w:docPartObj>
    </w:sdtPr>
    <w:sdtEndPr>
      <w:rPr>
        <w:noProof/>
      </w:rPr>
    </w:sdtEndPr>
    <w:sdtContent>
      <w:p w14:paraId="39B6671C" w14:textId="10D3C8C2" w:rsidR="00C07277" w:rsidRDefault="00C07277">
        <w:pPr>
          <w:pStyle w:val="Footer"/>
          <w:jc w:val="right"/>
        </w:pPr>
        <w:r>
          <w:fldChar w:fldCharType="begin"/>
        </w:r>
        <w:r>
          <w:instrText xml:space="preserve"> PAGE   \* MERGEFORMAT </w:instrText>
        </w:r>
        <w:r>
          <w:fldChar w:fldCharType="separate"/>
        </w:r>
        <w:r>
          <w:rPr>
            <w:noProof/>
          </w:rPr>
          <w:t>38</w:t>
        </w:r>
        <w:r>
          <w:rPr>
            <w:noProof/>
          </w:rPr>
          <w:fldChar w:fldCharType="end"/>
        </w:r>
      </w:p>
    </w:sdtContent>
  </w:sdt>
  <w:p w14:paraId="205876C2" w14:textId="77777777" w:rsidR="00C07277" w:rsidRDefault="00C07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09080" w14:textId="77777777" w:rsidR="00C07277" w:rsidRDefault="00C07277" w:rsidP="008B11FF">
      <w:pPr>
        <w:spacing w:after="0" w:line="240" w:lineRule="auto"/>
      </w:pPr>
      <w:r>
        <w:separator/>
      </w:r>
    </w:p>
  </w:footnote>
  <w:footnote w:type="continuationSeparator" w:id="0">
    <w:p w14:paraId="70E27D7A" w14:textId="77777777" w:rsidR="00C07277" w:rsidRDefault="00C07277" w:rsidP="008B11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22C6"/>
    <w:multiLevelType w:val="hybridMultilevel"/>
    <w:tmpl w:val="85EE6EA2"/>
    <w:lvl w:ilvl="0" w:tplc="FE78EB0E">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1FC54D6"/>
    <w:multiLevelType w:val="hybridMultilevel"/>
    <w:tmpl w:val="FE5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753DD"/>
    <w:multiLevelType w:val="hybridMultilevel"/>
    <w:tmpl w:val="FD008252"/>
    <w:lvl w:ilvl="0" w:tplc="FE78E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A1C7B"/>
    <w:multiLevelType w:val="hybridMultilevel"/>
    <w:tmpl w:val="FE5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E61C6"/>
    <w:multiLevelType w:val="hybridMultilevel"/>
    <w:tmpl w:val="C94ACE88"/>
    <w:lvl w:ilvl="0" w:tplc="D894482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035C"/>
    <w:multiLevelType w:val="hybridMultilevel"/>
    <w:tmpl w:val="9A42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E0C5A"/>
    <w:multiLevelType w:val="hybridMultilevel"/>
    <w:tmpl w:val="FE5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526B46"/>
    <w:multiLevelType w:val="hybridMultilevel"/>
    <w:tmpl w:val="FE5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076F0C"/>
    <w:multiLevelType w:val="hybridMultilevel"/>
    <w:tmpl w:val="FE5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75470D"/>
    <w:multiLevelType w:val="hybridMultilevel"/>
    <w:tmpl w:val="C97C309A"/>
    <w:lvl w:ilvl="0" w:tplc="D57ED8D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024AEF"/>
    <w:multiLevelType w:val="hybridMultilevel"/>
    <w:tmpl w:val="2228BDF4"/>
    <w:lvl w:ilvl="0" w:tplc="D57ED8D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CB74F6"/>
    <w:multiLevelType w:val="hybridMultilevel"/>
    <w:tmpl w:val="2228BDF4"/>
    <w:lvl w:ilvl="0" w:tplc="D57ED8D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824E03"/>
    <w:multiLevelType w:val="hybridMultilevel"/>
    <w:tmpl w:val="ECAE7924"/>
    <w:lvl w:ilvl="0" w:tplc="FE78E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D3C43"/>
    <w:multiLevelType w:val="hybridMultilevel"/>
    <w:tmpl w:val="85EE6EA2"/>
    <w:lvl w:ilvl="0" w:tplc="FE78E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FC79F5"/>
    <w:multiLevelType w:val="hybridMultilevel"/>
    <w:tmpl w:val="9A42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DB5FE0"/>
    <w:multiLevelType w:val="hybridMultilevel"/>
    <w:tmpl w:val="3164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B325F"/>
    <w:multiLevelType w:val="hybridMultilevel"/>
    <w:tmpl w:val="7C7C2334"/>
    <w:lvl w:ilvl="0" w:tplc="D8944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6D7012"/>
    <w:multiLevelType w:val="hybridMultilevel"/>
    <w:tmpl w:val="B8EA7D3C"/>
    <w:lvl w:ilvl="0" w:tplc="06600AC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A83DD4"/>
    <w:multiLevelType w:val="hybridMultilevel"/>
    <w:tmpl w:val="70722628"/>
    <w:lvl w:ilvl="0" w:tplc="67745C68">
      <w:start w:val="1"/>
      <w:numFmt w:val="decimal"/>
      <w:lvlText w:val="%1."/>
      <w:lvlJc w:val="left"/>
      <w:pPr>
        <w:ind w:left="720" w:hanging="360"/>
      </w:pPr>
      <w:rPr>
        <w:rFonts w:hint="default"/>
        <w:b w:val="0"/>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F8071A"/>
    <w:multiLevelType w:val="hybridMultilevel"/>
    <w:tmpl w:val="D93682EA"/>
    <w:lvl w:ilvl="0" w:tplc="FAA08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754257"/>
    <w:multiLevelType w:val="hybridMultilevel"/>
    <w:tmpl w:val="85EE6EA2"/>
    <w:lvl w:ilvl="0" w:tplc="FE78E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14354B"/>
    <w:multiLevelType w:val="hybridMultilevel"/>
    <w:tmpl w:val="D93682EA"/>
    <w:lvl w:ilvl="0" w:tplc="FAA08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254328"/>
    <w:multiLevelType w:val="hybridMultilevel"/>
    <w:tmpl w:val="FE5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34B29"/>
    <w:multiLevelType w:val="hybridMultilevel"/>
    <w:tmpl w:val="3164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C05C6"/>
    <w:multiLevelType w:val="hybridMultilevel"/>
    <w:tmpl w:val="D93682EA"/>
    <w:lvl w:ilvl="0" w:tplc="FAA08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367AD7"/>
    <w:multiLevelType w:val="hybridMultilevel"/>
    <w:tmpl w:val="FD008252"/>
    <w:lvl w:ilvl="0" w:tplc="FE78E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F942FB"/>
    <w:multiLevelType w:val="hybridMultilevel"/>
    <w:tmpl w:val="FE5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5C169A"/>
    <w:multiLevelType w:val="hybridMultilevel"/>
    <w:tmpl w:val="3164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37258"/>
    <w:multiLevelType w:val="hybridMultilevel"/>
    <w:tmpl w:val="BBFE8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8D70DC"/>
    <w:multiLevelType w:val="hybridMultilevel"/>
    <w:tmpl w:val="3164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D902D3"/>
    <w:multiLevelType w:val="hybridMultilevel"/>
    <w:tmpl w:val="74904020"/>
    <w:lvl w:ilvl="0" w:tplc="797AE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7B7010"/>
    <w:multiLevelType w:val="hybridMultilevel"/>
    <w:tmpl w:val="ECAE7924"/>
    <w:lvl w:ilvl="0" w:tplc="FE78E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C83712"/>
    <w:multiLevelType w:val="hybridMultilevel"/>
    <w:tmpl w:val="FE5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6327B"/>
    <w:multiLevelType w:val="hybridMultilevel"/>
    <w:tmpl w:val="85EE6EA2"/>
    <w:lvl w:ilvl="0" w:tplc="FE78E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633A8B"/>
    <w:multiLevelType w:val="hybridMultilevel"/>
    <w:tmpl w:val="FD008252"/>
    <w:lvl w:ilvl="0" w:tplc="FE78EB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1768A"/>
    <w:multiLevelType w:val="hybridMultilevel"/>
    <w:tmpl w:val="31644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93A93"/>
    <w:multiLevelType w:val="hybridMultilevel"/>
    <w:tmpl w:val="7C7C2334"/>
    <w:lvl w:ilvl="0" w:tplc="D894482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807E09"/>
    <w:multiLevelType w:val="hybridMultilevel"/>
    <w:tmpl w:val="74904020"/>
    <w:lvl w:ilvl="0" w:tplc="797AE2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C33581"/>
    <w:multiLevelType w:val="hybridMultilevel"/>
    <w:tmpl w:val="9A424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FC372D"/>
    <w:multiLevelType w:val="hybridMultilevel"/>
    <w:tmpl w:val="FE5CB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18"/>
  </w:num>
  <w:num w:numId="4">
    <w:abstractNumId w:val="37"/>
  </w:num>
  <w:num w:numId="5">
    <w:abstractNumId w:val="36"/>
  </w:num>
  <w:num w:numId="6">
    <w:abstractNumId w:val="3"/>
  </w:num>
  <w:num w:numId="7">
    <w:abstractNumId w:val="17"/>
  </w:num>
  <w:num w:numId="8">
    <w:abstractNumId w:val="2"/>
  </w:num>
  <w:num w:numId="9">
    <w:abstractNumId w:val="34"/>
  </w:num>
  <w:num w:numId="10">
    <w:abstractNumId w:val="25"/>
  </w:num>
  <w:num w:numId="11">
    <w:abstractNumId w:val="12"/>
  </w:num>
  <w:num w:numId="12">
    <w:abstractNumId w:val="15"/>
  </w:num>
  <w:num w:numId="13">
    <w:abstractNumId w:val="39"/>
  </w:num>
  <w:num w:numId="14">
    <w:abstractNumId w:val="7"/>
  </w:num>
  <w:num w:numId="15">
    <w:abstractNumId w:val="32"/>
  </w:num>
  <w:num w:numId="16">
    <w:abstractNumId w:val="8"/>
  </w:num>
  <w:num w:numId="17">
    <w:abstractNumId w:val="26"/>
  </w:num>
  <w:num w:numId="18">
    <w:abstractNumId w:val="6"/>
  </w:num>
  <w:num w:numId="19">
    <w:abstractNumId w:val="1"/>
  </w:num>
  <w:num w:numId="20">
    <w:abstractNumId w:val="22"/>
  </w:num>
  <w:num w:numId="21">
    <w:abstractNumId w:val="9"/>
  </w:num>
  <w:num w:numId="22">
    <w:abstractNumId w:val="0"/>
  </w:num>
  <w:num w:numId="23">
    <w:abstractNumId w:val="5"/>
  </w:num>
  <w:num w:numId="24">
    <w:abstractNumId w:val="29"/>
  </w:num>
  <w:num w:numId="25">
    <w:abstractNumId w:val="14"/>
  </w:num>
  <w:num w:numId="26">
    <w:abstractNumId w:val="38"/>
  </w:num>
  <w:num w:numId="27">
    <w:abstractNumId w:val="27"/>
  </w:num>
  <w:num w:numId="28">
    <w:abstractNumId w:val="35"/>
  </w:num>
  <w:num w:numId="29">
    <w:abstractNumId w:val="10"/>
  </w:num>
  <w:num w:numId="30">
    <w:abstractNumId w:val="23"/>
  </w:num>
  <w:num w:numId="31">
    <w:abstractNumId w:val="31"/>
  </w:num>
  <w:num w:numId="32">
    <w:abstractNumId w:val="11"/>
  </w:num>
  <w:num w:numId="33">
    <w:abstractNumId w:val="16"/>
  </w:num>
  <w:num w:numId="34">
    <w:abstractNumId w:val="4"/>
  </w:num>
  <w:num w:numId="35">
    <w:abstractNumId w:val="30"/>
  </w:num>
  <w:num w:numId="36">
    <w:abstractNumId w:val="21"/>
  </w:num>
  <w:num w:numId="37">
    <w:abstractNumId w:val="19"/>
  </w:num>
  <w:num w:numId="38">
    <w:abstractNumId w:val="20"/>
  </w:num>
  <w:num w:numId="39">
    <w:abstractNumId w:val="13"/>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A11"/>
    <w:rsid w:val="00011794"/>
    <w:rsid w:val="000162BB"/>
    <w:rsid w:val="00017294"/>
    <w:rsid w:val="00021B3E"/>
    <w:rsid w:val="000378D1"/>
    <w:rsid w:val="00052FEB"/>
    <w:rsid w:val="00055E11"/>
    <w:rsid w:val="0006226E"/>
    <w:rsid w:val="00090005"/>
    <w:rsid w:val="000A2D07"/>
    <w:rsid w:val="000A578D"/>
    <w:rsid w:val="000B0C5A"/>
    <w:rsid w:val="000B1F6F"/>
    <w:rsid w:val="000C3620"/>
    <w:rsid w:val="000C5A45"/>
    <w:rsid w:val="000D3A1B"/>
    <w:rsid w:val="001049D7"/>
    <w:rsid w:val="0010509C"/>
    <w:rsid w:val="00110961"/>
    <w:rsid w:val="00110E44"/>
    <w:rsid w:val="001159D5"/>
    <w:rsid w:val="00133400"/>
    <w:rsid w:val="00140687"/>
    <w:rsid w:val="00151579"/>
    <w:rsid w:val="00152CC4"/>
    <w:rsid w:val="001537AA"/>
    <w:rsid w:val="00183177"/>
    <w:rsid w:val="001926AB"/>
    <w:rsid w:val="001934A5"/>
    <w:rsid w:val="001A6893"/>
    <w:rsid w:val="001A6BA6"/>
    <w:rsid w:val="001A7F4B"/>
    <w:rsid w:val="001B0B05"/>
    <w:rsid w:val="001B1AB2"/>
    <w:rsid w:val="001C040C"/>
    <w:rsid w:val="001C4188"/>
    <w:rsid w:val="001E208F"/>
    <w:rsid w:val="001E2C32"/>
    <w:rsid w:val="001F010C"/>
    <w:rsid w:val="00213398"/>
    <w:rsid w:val="002303D0"/>
    <w:rsid w:val="00251450"/>
    <w:rsid w:val="00252B47"/>
    <w:rsid w:val="0025659D"/>
    <w:rsid w:val="0026777B"/>
    <w:rsid w:val="00273EAF"/>
    <w:rsid w:val="00292286"/>
    <w:rsid w:val="0029709C"/>
    <w:rsid w:val="002B1F30"/>
    <w:rsid w:val="002B20FF"/>
    <w:rsid w:val="002B73F2"/>
    <w:rsid w:val="002C113C"/>
    <w:rsid w:val="002E338C"/>
    <w:rsid w:val="002E371B"/>
    <w:rsid w:val="002E75C1"/>
    <w:rsid w:val="002F1808"/>
    <w:rsid w:val="002F2C4A"/>
    <w:rsid w:val="002F5915"/>
    <w:rsid w:val="00303D2B"/>
    <w:rsid w:val="0030753C"/>
    <w:rsid w:val="00311F56"/>
    <w:rsid w:val="003173CF"/>
    <w:rsid w:val="00320C79"/>
    <w:rsid w:val="00323B37"/>
    <w:rsid w:val="0033517C"/>
    <w:rsid w:val="00340305"/>
    <w:rsid w:val="00343FE3"/>
    <w:rsid w:val="00344FF9"/>
    <w:rsid w:val="00346922"/>
    <w:rsid w:val="003479B4"/>
    <w:rsid w:val="003542E0"/>
    <w:rsid w:val="0035529E"/>
    <w:rsid w:val="00376B9B"/>
    <w:rsid w:val="0038344A"/>
    <w:rsid w:val="00385642"/>
    <w:rsid w:val="00391730"/>
    <w:rsid w:val="003A2643"/>
    <w:rsid w:val="003A283C"/>
    <w:rsid w:val="003A31B6"/>
    <w:rsid w:val="003A373D"/>
    <w:rsid w:val="003B6971"/>
    <w:rsid w:val="003C165E"/>
    <w:rsid w:val="003C1EF2"/>
    <w:rsid w:val="003C2DC5"/>
    <w:rsid w:val="003D1A10"/>
    <w:rsid w:val="003D4D0C"/>
    <w:rsid w:val="003D6AF7"/>
    <w:rsid w:val="003F061A"/>
    <w:rsid w:val="003F345B"/>
    <w:rsid w:val="003F5F56"/>
    <w:rsid w:val="00414F19"/>
    <w:rsid w:val="00416C1A"/>
    <w:rsid w:val="00426BDD"/>
    <w:rsid w:val="00437EB0"/>
    <w:rsid w:val="00455F82"/>
    <w:rsid w:val="00461166"/>
    <w:rsid w:val="00467033"/>
    <w:rsid w:val="00470ABE"/>
    <w:rsid w:val="0048313C"/>
    <w:rsid w:val="00491148"/>
    <w:rsid w:val="004914A7"/>
    <w:rsid w:val="00492F92"/>
    <w:rsid w:val="004948D8"/>
    <w:rsid w:val="00496EB0"/>
    <w:rsid w:val="004B4406"/>
    <w:rsid w:val="004B490B"/>
    <w:rsid w:val="004D0541"/>
    <w:rsid w:val="004D13AF"/>
    <w:rsid w:val="004E618A"/>
    <w:rsid w:val="004F1DB7"/>
    <w:rsid w:val="004F2799"/>
    <w:rsid w:val="004F307F"/>
    <w:rsid w:val="005002AC"/>
    <w:rsid w:val="00502CDA"/>
    <w:rsid w:val="005140E7"/>
    <w:rsid w:val="00514D35"/>
    <w:rsid w:val="00521F1F"/>
    <w:rsid w:val="00523B54"/>
    <w:rsid w:val="00535415"/>
    <w:rsid w:val="00540E46"/>
    <w:rsid w:val="00540FCD"/>
    <w:rsid w:val="00557978"/>
    <w:rsid w:val="00562170"/>
    <w:rsid w:val="005753BC"/>
    <w:rsid w:val="00594B12"/>
    <w:rsid w:val="00594C53"/>
    <w:rsid w:val="005B1BEE"/>
    <w:rsid w:val="005B420D"/>
    <w:rsid w:val="005B7558"/>
    <w:rsid w:val="005C4854"/>
    <w:rsid w:val="005C67FB"/>
    <w:rsid w:val="005D0472"/>
    <w:rsid w:val="005D7B10"/>
    <w:rsid w:val="005E082B"/>
    <w:rsid w:val="005E498E"/>
    <w:rsid w:val="005F0936"/>
    <w:rsid w:val="005F1B96"/>
    <w:rsid w:val="005F7EAA"/>
    <w:rsid w:val="00600713"/>
    <w:rsid w:val="00605BC2"/>
    <w:rsid w:val="00617149"/>
    <w:rsid w:val="006236D3"/>
    <w:rsid w:val="006262AE"/>
    <w:rsid w:val="00626579"/>
    <w:rsid w:val="006374C7"/>
    <w:rsid w:val="00640B56"/>
    <w:rsid w:val="00651A67"/>
    <w:rsid w:val="0065249A"/>
    <w:rsid w:val="00671A99"/>
    <w:rsid w:val="00684307"/>
    <w:rsid w:val="00684326"/>
    <w:rsid w:val="006870F8"/>
    <w:rsid w:val="006B139A"/>
    <w:rsid w:val="006C7AAB"/>
    <w:rsid w:val="006D1257"/>
    <w:rsid w:val="006D442D"/>
    <w:rsid w:val="006D5705"/>
    <w:rsid w:val="006E77FA"/>
    <w:rsid w:val="006F1F5B"/>
    <w:rsid w:val="00711D0D"/>
    <w:rsid w:val="00723322"/>
    <w:rsid w:val="0072587F"/>
    <w:rsid w:val="00731324"/>
    <w:rsid w:val="007323E9"/>
    <w:rsid w:val="00733E84"/>
    <w:rsid w:val="00734729"/>
    <w:rsid w:val="007416D1"/>
    <w:rsid w:val="007418AE"/>
    <w:rsid w:val="0074660A"/>
    <w:rsid w:val="00750E6F"/>
    <w:rsid w:val="00753FF2"/>
    <w:rsid w:val="0076416A"/>
    <w:rsid w:val="00764ABD"/>
    <w:rsid w:val="00764C88"/>
    <w:rsid w:val="00765E11"/>
    <w:rsid w:val="00774ADB"/>
    <w:rsid w:val="007835EC"/>
    <w:rsid w:val="007837B3"/>
    <w:rsid w:val="0079632B"/>
    <w:rsid w:val="007A49D0"/>
    <w:rsid w:val="007B54AA"/>
    <w:rsid w:val="007B7041"/>
    <w:rsid w:val="007C497E"/>
    <w:rsid w:val="007C63A7"/>
    <w:rsid w:val="007D0121"/>
    <w:rsid w:val="007D5439"/>
    <w:rsid w:val="007E1E9B"/>
    <w:rsid w:val="007E55CD"/>
    <w:rsid w:val="007F09E0"/>
    <w:rsid w:val="007F0F44"/>
    <w:rsid w:val="007F4A11"/>
    <w:rsid w:val="007F4DC9"/>
    <w:rsid w:val="0080522B"/>
    <w:rsid w:val="0081182F"/>
    <w:rsid w:val="00814F2E"/>
    <w:rsid w:val="00815513"/>
    <w:rsid w:val="00821578"/>
    <w:rsid w:val="0082411F"/>
    <w:rsid w:val="0083238A"/>
    <w:rsid w:val="008461F5"/>
    <w:rsid w:val="008554C1"/>
    <w:rsid w:val="0086038A"/>
    <w:rsid w:val="008616EB"/>
    <w:rsid w:val="008622E6"/>
    <w:rsid w:val="0088126D"/>
    <w:rsid w:val="00892B0D"/>
    <w:rsid w:val="00896791"/>
    <w:rsid w:val="00896E85"/>
    <w:rsid w:val="008A4955"/>
    <w:rsid w:val="008B0150"/>
    <w:rsid w:val="008B11FF"/>
    <w:rsid w:val="008B1846"/>
    <w:rsid w:val="008C019B"/>
    <w:rsid w:val="008C3A1A"/>
    <w:rsid w:val="008D0241"/>
    <w:rsid w:val="008D211F"/>
    <w:rsid w:val="008D4731"/>
    <w:rsid w:val="008D6666"/>
    <w:rsid w:val="008D7D03"/>
    <w:rsid w:val="008E2602"/>
    <w:rsid w:val="008E386C"/>
    <w:rsid w:val="008E388F"/>
    <w:rsid w:val="0090630F"/>
    <w:rsid w:val="009076D0"/>
    <w:rsid w:val="0091322B"/>
    <w:rsid w:val="00920166"/>
    <w:rsid w:val="009336B0"/>
    <w:rsid w:val="00934F5B"/>
    <w:rsid w:val="009458CA"/>
    <w:rsid w:val="00947F21"/>
    <w:rsid w:val="009A0221"/>
    <w:rsid w:val="009A23D4"/>
    <w:rsid w:val="009A3C30"/>
    <w:rsid w:val="009A51B0"/>
    <w:rsid w:val="009B2937"/>
    <w:rsid w:val="009B31EA"/>
    <w:rsid w:val="009B4889"/>
    <w:rsid w:val="009C0811"/>
    <w:rsid w:val="009C799E"/>
    <w:rsid w:val="009E2561"/>
    <w:rsid w:val="009E2857"/>
    <w:rsid w:val="009F375A"/>
    <w:rsid w:val="009F3F6F"/>
    <w:rsid w:val="00A006E3"/>
    <w:rsid w:val="00A0213A"/>
    <w:rsid w:val="00A02F93"/>
    <w:rsid w:val="00A03858"/>
    <w:rsid w:val="00A214F5"/>
    <w:rsid w:val="00A223D0"/>
    <w:rsid w:val="00A249DA"/>
    <w:rsid w:val="00A27FEE"/>
    <w:rsid w:val="00A309FA"/>
    <w:rsid w:val="00A32C37"/>
    <w:rsid w:val="00A32CDB"/>
    <w:rsid w:val="00A46FFB"/>
    <w:rsid w:val="00A50543"/>
    <w:rsid w:val="00A57487"/>
    <w:rsid w:val="00A66B85"/>
    <w:rsid w:val="00A67241"/>
    <w:rsid w:val="00A76D68"/>
    <w:rsid w:val="00A77C62"/>
    <w:rsid w:val="00A80DA7"/>
    <w:rsid w:val="00A82FC5"/>
    <w:rsid w:val="00A97F81"/>
    <w:rsid w:val="00AA5120"/>
    <w:rsid w:val="00AC6E2F"/>
    <w:rsid w:val="00AC7EE4"/>
    <w:rsid w:val="00AD3399"/>
    <w:rsid w:val="00AE5E1A"/>
    <w:rsid w:val="00AF3E92"/>
    <w:rsid w:val="00B01B40"/>
    <w:rsid w:val="00B075E6"/>
    <w:rsid w:val="00B30897"/>
    <w:rsid w:val="00B32A25"/>
    <w:rsid w:val="00B35626"/>
    <w:rsid w:val="00B43FED"/>
    <w:rsid w:val="00B454C5"/>
    <w:rsid w:val="00B506E6"/>
    <w:rsid w:val="00B63AF5"/>
    <w:rsid w:val="00B95132"/>
    <w:rsid w:val="00BA2638"/>
    <w:rsid w:val="00BA7EE4"/>
    <w:rsid w:val="00BC3A4E"/>
    <w:rsid w:val="00BC41F2"/>
    <w:rsid w:val="00BE27CF"/>
    <w:rsid w:val="00BE5747"/>
    <w:rsid w:val="00BE5E59"/>
    <w:rsid w:val="00BF14B3"/>
    <w:rsid w:val="00C063B2"/>
    <w:rsid w:val="00C07277"/>
    <w:rsid w:val="00C10D93"/>
    <w:rsid w:val="00C13C71"/>
    <w:rsid w:val="00C35C94"/>
    <w:rsid w:val="00C678F5"/>
    <w:rsid w:val="00C72906"/>
    <w:rsid w:val="00C82254"/>
    <w:rsid w:val="00C85227"/>
    <w:rsid w:val="00CA75F3"/>
    <w:rsid w:val="00CC011F"/>
    <w:rsid w:val="00CD2997"/>
    <w:rsid w:val="00CE459B"/>
    <w:rsid w:val="00CF0C12"/>
    <w:rsid w:val="00CF5CAB"/>
    <w:rsid w:val="00CF7D96"/>
    <w:rsid w:val="00D05ACF"/>
    <w:rsid w:val="00D116DB"/>
    <w:rsid w:val="00D20EBA"/>
    <w:rsid w:val="00D32B56"/>
    <w:rsid w:val="00D32F29"/>
    <w:rsid w:val="00D42C6C"/>
    <w:rsid w:val="00D4445E"/>
    <w:rsid w:val="00D444BC"/>
    <w:rsid w:val="00D51D62"/>
    <w:rsid w:val="00D65331"/>
    <w:rsid w:val="00D7697D"/>
    <w:rsid w:val="00D80783"/>
    <w:rsid w:val="00D83CDE"/>
    <w:rsid w:val="00D84C14"/>
    <w:rsid w:val="00D877DC"/>
    <w:rsid w:val="00D91D64"/>
    <w:rsid w:val="00D9367E"/>
    <w:rsid w:val="00D94A55"/>
    <w:rsid w:val="00DA081E"/>
    <w:rsid w:val="00DA3FF7"/>
    <w:rsid w:val="00DB1967"/>
    <w:rsid w:val="00DC1D94"/>
    <w:rsid w:val="00DD2FBC"/>
    <w:rsid w:val="00DF043C"/>
    <w:rsid w:val="00DF72A1"/>
    <w:rsid w:val="00E12455"/>
    <w:rsid w:val="00E12E8C"/>
    <w:rsid w:val="00E165F5"/>
    <w:rsid w:val="00E22737"/>
    <w:rsid w:val="00E31A13"/>
    <w:rsid w:val="00E36B45"/>
    <w:rsid w:val="00E42A36"/>
    <w:rsid w:val="00E45EE0"/>
    <w:rsid w:val="00E47B82"/>
    <w:rsid w:val="00E506EF"/>
    <w:rsid w:val="00E66934"/>
    <w:rsid w:val="00E737AD"/>
    <w:rsid w:val="00E82A75"/>
    <w:rsid w:val="00E82E1B"/>
    <w:rsid w:val="00EA0F2B"/>
    <w:rsid w:val="00EA1382"/>
    <w:rsid w:val="00EA43E1"/>
    <w:rsid w:val="00EA6B4D"/>
    <w:rsid w:val="00ED15D1"/>
    <w:rsid w:val="00EE1514"/>
    <w:rsid w:val="00EE2CB6"/>
    <w:rsid w:val="00EF637C"/>
    <w:rsid w:val="00F02DD2"/>
    <w:rsid w:val="00F04FB8"/>
    <w:rsid w:val="00F12782"/>
    <w:rsid w:val="00F275FA"/>
    <w:rsid w:val="00F419E5"/>
    <w:rsid w:val="00F45289"/>
    <w:rsid w:val="00F522FE"/>
    <w:rsid w:val="00F52B89"/>
    <w:rsid w:val="00F57E49"/>
    <w:rsid w:val="00F73722"/>
    <w:rsid w:val="00F81346"/>
    <w:rsid w:val="00F91D34"/>
    <w:rsid w:val="00FA44EC"/>
    <w:rsid w:val="00FB5A6A"/>
    <w:rsid w:val="00FC4B9A"/>
    <w:rsid w:val="00FD12D0"/>
    <w:rsid w:val="00FE1B86"/>
    <w:rsid w:val="00FE31D2"/>
    <w:rsid w:val="00FF4AB7"/>
    <w:rsid w:val="00FF4D68"/>
    <w:rsid w:val="00FF7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9152F"/>
  <w15:chartTrackingRefBased/>
  <w15:docId w15:val="{E2FD9723-20D2-4F14-8238-65AF7211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08F"/>
    <w:pPr>
      <w:ind w:left="720"/>
      <w:contextualSpacing/>
    </w:pPr>
  </w:style>
  <w:style w:type="character" w:styleId="Hyperlink">
    <w:name w:val="Hyperlink"/>
    <w:rsid w:val="001E208F"/>
    <w:rPr>
      <w:color w:val="0000FF"/>
      <w:u w:val="single"/>
    </w:rPr>
  </w:style>
  <w:style w:type="character" w:customStyle="1" w:styleId="UnresolvedMention1">
    <w:name w:val="Unresolved Mention1"/>
    <w:basedOn w:val="DefaultParagraphFont"/>
    <w:uiPriority w:val="99"/>
    <w:semiHidden/>
    <w:unhideWhenUsed/>
    <w:rsid w:val="003F061A"/>
    <w:rPr>
      <w:color w:val="808080"/>
      <w:shd w:val="clear" w:color="auto" w:fill="E6E6E6"/>
    </w:rPr>
  </w:style>
  <w:style w:type="paragraph" w:styleId="NoSpacing">
    <w:name w:val="No Spacing"/>
    <w:uiPriority w:val="1"/>
    <w:qFormat/>
    <w:rsid w:val="004F2799"/>
    <w:pPr>
      <w:spacing w:after="0" w:line="240" w:lineRule="auto"/>
    </w:pPr>
  </w:style>
  <w:style w:type="character" w:customStyle="1" w:styleId="binomial">
    <w:name w:val="binomial"/>
    <w:rsid w:val="00AD3399"/>
  </w:style>
  <w:style w:type="paragraph" w:styleId="NormalWeb">
    <w:name w:val="Normal (Web)"/>
    <w:basedOn w:val="Normal"/>
    <w:uiPriority w:val="99"/>
    <w:unhideWhenUsed/>
    <w:rsid w:val="00AD3399"/>
    <w:pPr>
      <w:spacing w:after="0" w:line="240" w:lineRule="auto"/>
    </w:pPr>
    <w:rPr>
      <w:rFonts w:ascii="Calibri" w:eastAsia="Calibri" w:hAnsi="Calibri" w:cs="Calibri"/>
    </w:rPr>
  </w:style>
  <w:style w:type="paragraph" w:styleId="Title">
    <w:name w:val="Title"/>
    <w:basedOn w:val="Normal"/>
    <w:next w:val="Normal"/>
    <w:link w:val="TitleChar"/>
    <w:uiPriority w:val="10"/>
    <w:qFormat/>
    <w:rsid w:val="00AD3399"/>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
    <w:name w:val="Title Char"/>
    <w:basedOn w:val="DefaultParagraphFont"/>
    <w:link w:val="Title"/>
    <w:uiPriority w:val="10"/>
    <w:rsid w:val="00AD3399"/>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8B1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1FF"/>
  </w:style>
  <w:style w:type="paragraph" w:styleId="Footer">
    <w:name w:val="footer"/>
    <w:basedOn w:val="Normal"/>
    <w:link w:val="FooterChar"/>
    <w:uiPriority w:val="99"/>
    <w:unhideWhenUsed/>
    <w:rsid w:val="008B1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1FF"/>
  </w:style>
  <w:style w:type="character" w:customStyle="1" w:styleId="y0nh2b">
    <w:name w:val="y0nh2b"/>
    <w:rsid w:val="0065249A"/>
  </w:style>
  <w:style w:type="paragraph" w:customStyle="1" w:styleId="Default">
    <w:name w:val="Default"/>
    <w:rsid w:val="00D444BC"/>
    <w:pPr>
      <w:autoSpaceDE w:val="0"/>
      <w:autoSpaceDN w:val="0"/>
      <w:adjustRightInd w:val="0"/>
      <w:spacing w:after="0" w:line="240" w:lineRule="auto"/>
    </w:pPr>
    <w:rPr>
      <w:rFonts w:ascii="Minion Pro" w:eastAsia="Times New Roman" w:hAnsi="Minion Pro" w:cs="Minion Pro"/>
      <w:color w:val="000000"/>
      <w:sz w:val="24"/>
      <w:szCs w:val="24"/>
    </w:rPr>
  </w:style>
  <w:style w:type="paragraph" w:styleId="BalloonText">
    <w:name w:val="Balloon Text"/>
    <w:basedOn w:val="Normal"/>
    <w:link w:val="BalloonTextChar"/>
    <w:uiPriority w:val="99"/>
    <w:semiHidden/>
    <w:unhideWhenUsed/>
    <w:rsid w:val="00385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642"/>
    <w:rPr>
      <w:rFonts w:ascii="Segoe UI" w:hAnsi="Segoe UI" w:cs="Segoe UI"/>
      <w:sz w:val="18"/>
      <w:szCs w:val="18"/>
    </w:rPr>
  </w:style>
  <w:style w:type="paragraph" w:customStyle="1" w:styleId="plaintext">
    <w:name w:val="plaintext"/>
    <w:basedOn w:val="Normal"/>
    <w:rsid w:val="00723322"/>
    <w:pPr>
      <w:spacing w:after="0" w:line="240" w:lineRule="auto"/>
    </w:pPr>
    <w:rPr>
      <w:rFonts w:ascii="Calibri" w:hAnsi="Calibri" w:cs="Calibri"/>
    </w:rPr>
  </w:style>
  <w:style w:type="character" w:customStyle="1" w:styleId="m6711865184529892092gmail-ver">
    <w:name w:val="m6711865184529892092gmail-ver"/>
    <w:basedOn w:val="DefaultParagraphFont"/>
    <w:rsid w:val="00723322"/>
  </w:style>
  <w:style w:type="table" w:styleId="TableGrid">
    <w:name w:val="Table Grid"/>
    <w:basedOn w:val="TableNormal"/>
    <w:uiPriority w:val="39"/>
    <w:rsid w:val="00416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9798140932msonormal">
    <w:name w:val="yiv9798140932msonormal"/>
    <w:basedOn w:val="Normal"/>
    <w:rsid w:val="00416C1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50543"/>
    <w:rPr>
      <w:color w:val="605E5C"/>
      <w:shd w:val="clear" w:color="auto" w:fill="E1DFDD"/>
    </w:rPr>
  </w:style>
  <w:style w:type="character" w:styleId="Emphasis">
    <w:name w:val="Emphasis"/>
    <w:uiPriority w:val="20"/>
    <w:qFormat/>
    <w:rsid w:val="00CF5CAB"/>
    <w:rPr>
      <w:i/>
      <w:iCs/>
    </w:rPr>
  </w:style>
  <w:style w:type="character" w:customStyle="1" w:styleId="None">
    <w:name w:val="None"/>
    <w:rsid w:val="00CF7D96"/>
  </w:style>
  <w:style w:type="character" w:customStyle="1" w:styleId="st1">
    <w:name w:val="st1"/>
    <w:rsid w:val="00D877DC"/>
  </w:style>
  <w:style w:type="character" w:customStyle="1" w:styleId="A2">
    <w:name w:val="A2"/>
    <w:uiPriority w:val="99"/>
    <w:rsid w:val="003479B4"/>
    <w:rPr>
      <w:color w:val="000000"/>
      <w:sz w:val="20"/>
      <w:szCs w:val="20"/>
    </w:rPr>
  </w:style>
  <w:style w:type="character" w:customStyle="1" w:styleId="apple-converted-space">
    <w:name w:val="apple-converted-space"/>
    <w:rsid w:val="0048313C"/>
  </w:style>
  <w:style w:type="character" w:styleId="CommentReference">
    <w:name w:val="annotation reference"/>
    <w:uiPriority w:val="99"/>
    <w:semiHidden/>
    <w:unhideWhenUsed/>
    <w:rsid w:val="00021B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27453">
      <w:bodyDiv w:val="1"/>
      <w:marLeft w:val="0"/>
      <w:marRight w:val="0"/>
      <w:marTop w:val="0"/>
      <w:marBottom w:val="0"/>
      <w:divBdr>
        <w:top w:val="none" w:sz="0" w:space="0" w:color="auto"/>
        <w:left w:val="none" w:sz="0" w:space="0" w:color="auto"/>
        <w:bottom w:val="none" w:sz="0" w:space="0" w:color="auto"/>
        <w:right w:val="none" w:sz="0" w:space="0" w:color="auto"/>
      </w:divBdr>
    </w:div>
    <w:div w:id="182283364">
      <w:bodyDiv w:val="1"/>
      <w:marLeft w:val="0"/>
      <w:marRight w:val="0"/>
      <w:marTop w:val="0"/>
      <w:marBottom w:val="0"/>
      <w:divBdr>
        <w:top w:val="none" w:sz="0" w:space="0" w:color="auto"/>
        <w:left w:val="none" w:sz="0" w:space="0" w:color="auto"/>
        <w:bottom w:val="none" w:sz="0" w:space="0" w:color="auto"/>
        <w:right w:val="none" w:sz="0" w:space="0" w:color="auto"/>
      </w:divBdr>
      <w:divsChild>
        <w:div w:id="1801026308">
          <w:marLeft w:val="0"/>
          <w:marRight w:val="0"/>
          <w:marTop w:val="0"/>
          <w:marBottom w:val="0"/>
          <w:divBdr>
            <w:top w:val="none" w:sz="0" w:space="0" w:color="auto"/>
            <w:left w:val="none" w:sz="0" w:space="0" w:color="auto"/>
            <w:bottom w:val="none" w:sz="0" w:space="0" w:color="auto"/>
            <w:right w:val="none" w:sz="0" w:space="0" w:color="auto"/>
          </w:divBdr>
        </w:div>
        <w:div w:id="1834831924">
          <w:marLeft w:val="0"/>
          <w:marRight w:val="0"/>
          <w:marTop w:val="0"/>
          <w:marBottom w:val="0"/>
          <w:divBdr>
            <w:top w:val="none" w:sz="0" w:space="0" w:color="auto"/>
            <w:left w:val="none" w:sz="0" w:space="0" w:color="auto"/>
            <w:bottom w:val="none" w:sz="0" w:space="0" w:color="auto"/>
            <w:right w:val="none" w:sz="0" w:space="0" w:color="auto"/>
          </w:divBdr>
        </w:div>
        <w:div w:id="2110470367">
          <w:marLeft w:val="0"/>
          <w:marRight w:val="0"/>
          <w:marTop w:val="0"/>
          <w:marBottom w:val="0"/>
          <w:divBdr>
            <w:top w:val="none" w:sz="0" w:space="0" w:color="auto"/>
            <w:left w:val="none" w:sz="0" w:space="0" w:color="auto"/>
            <w:bottom w:val="none" w:sz="0" w:space="0" w:color="auto"/>
            <w:right w:val="none" w:sz="0" w:space="0" w:color="auto"/>
          </w:divBdr>
        </w:div>
        <w:div w:id="1626110950">
          <w:marLeft w:val="0"/>
          <w:marRight w:val="0"/>
          <w:marTop w:val="0"/>
          <w:marBottom w:val="0"/>
          <w:divBdr>
            <w:top w:val="none" w:sz="0" w:space="0" w:color="auto"/>
            <w:left w:val="none" w:sz="0" w:space="0" w:color="auto"/>
            <w:bottom w:val="none" w:sz="0" w:space="0" w:color="auto"/>
            <w:right w:val="none" w:sz="0" w:space="0" w:color="auto"/>
          </w:divBdr>
        </w:div>
        <w:div w:id="1167935885">
          <w:marLeft w:val="0"/>
          <w:marRight w:val="0"/>
          <w:marTop w:val="0"/>
          <w:marBottom w:val="0"/>
          <w:divBdr>
            <w:top w:val="none" w:sz="0" w:space="0" w:color="auto"/>
            <w:left w:val="none" w:sz="0" w:space="0" w:color="auto"/>
            <w:bottom w:val="none" w:sz="0" w:space="0" w:color="auto"/>
            <w:right w:val="none" w:sz="0" w:space="0" w:color="auto"/>
          </w:divBdr>
        </w:div>
        <w:div w:id="1082993193">
          <w:marLeft w:val="0"/>
          <w:marRight w:val="0"/>
          <w:marTop w:val="0"/>
          <w:marBottom w:val="0"/>
          <w:divBdr>
            <w:top w:val="none" w:sz="0" w:space="0" w:color="auto"/>
            <w:left w:val="none" w:sz="0" w:space="0" w:color="auto"/>
            <w:bottom w:val="none" w:sz="0" w:space="0" w:color="auto"/>
            <w:right w:val="none" w:sz="0" w:space="0" w:color="auto"/>
          </w:divBdr>
        </w:div>
      </w:divsChild>
    </w:div>
    <w:div w:id="212083398">
      <w:bodyDiv w:val="1"/>
      <w:marLeft w:val="0"/>
      <w:marRight w:val="0"/>
      <w:marTop w:val="0"/>
      <w:marBottom w:val="0"/>
      <w:divBdr>
        <w:top w:val="none" w:sz="0" w:space="0" w:color="auto"/>
        <w:left w:val="none" w:sz="0" w:space="0" w:color="auto"/>
        <w:bottom w:val="none" w:sz="0" w:space="0" w:color="auto"/>
        <w:right w:val="none" w:sz="0" w:space="0" w:color="auto"/>
      </w:divBdr>
    </w:div>
    <w:div w:id="223027859">
      <w:bodyDiv w:val="1"/>
      <w:marLeft w:val="0"/>
      <w:marRight w:val="0"/>
      <w:marTop w:val="0"/>
      <w:marBottom w:val="0"/>
      <w:divBdr>
        <w:top w:val="none" w:sz="0" w:space="0" w:color="auto"/>
        <w:left w:val="none" w:sz="0" w:space="0" w:color="auto"/>
        <w:bottom w:val="none" w:sz="0" w:space="0" w:color="auto"/>
        <w:right w:val="none" w:sz="0" w:space="0" w:color="auto"/>
      </w:divBdr>
    </w:div>
    <w:div w:id="243295354">
      <w:bodyDiv w:val="1"/>
      <w:marLeft w:val="0"/>
      <w:marRight w:val="0"/>
      <w:marTop w:val="0"/>
      <w:marBottom w:val="0"/>
      <w:divBdr>
        <w:top w:val="none" w:sz="0" w:space="0" w:color="auto"/>
        <w:left w:val="none" w:sz="0" w:space="0" w:color="auto"/>
        <w:bottom w:val="none" w:sz="0" w:space="0" w:color="auto"/>
        <w:right w:val="none" w:sz="0" w:space="0" w:color="auto"/>
      </w:divBdr>
    </w:div>
    <w:div w:id="330110536">
      <w:bodyDiv w:val="1"/>
      <w:marLeft w:val="0"/>
      <w:marRight w:val="0"/>
      <w:marTop w:val="0"/>
      <w:marBottom w:val="0"/>
      <w:divBdr>
        <w:top w:val="none" w:sz="0" w:space="0" w:color="auto"/>
        <w:left w:val="none" w:sz="0" w:space="0" w:color="auto"/>
        <w:bottom w:val="none" w:sz="0" w:space="0" w:color="auto"/>
        <w:right w:val="none" w:sz="0" w:space="0" w:color="auto"/>
      </w:divBdr>
    </w:div>
    <w:div w:id="666790710">
      <w:bodyDiv w:val="1"/>
      <w:marLeft w:val="0"/>
      <w:marRight w:val="0"/>
      <w:marTop w:val="0"/>
      <w:marBottom w:val="0"/>
      <w:divBdr>
        <w:top w:val="none" w:sz="0" w:space="0" w:color="auto"/>
        <w:left w:val="none" w:sz="0" w:space="0" w:color="auto"/>
        <w:bottom w:val="none" w:sz="0" w:space="0" w:color="auto"/>
        <w:right w:val="none" w:sz="0" w:space="0" w:color="auto"/>
      </w:divBdr>
    </w:div>
    <w:div w:id="700473205">
      <w:bodyDiv w:val="1"/>
      <w:marLeft w:val="0"/>
      <w:marRight w:val="0"/>
      <w:marTop w:val="0"/>
      <w:marBottom w:val="0"/>
      <w:divBdr>
        <w:top w:val="none" w:sz="0" w:space="0" w:color="auto"/>
        <w:left w:val="none" w:sz="0" w:space="0" w:color="auto"/>
        <w:bottom w:val="none" w:sz="0" w:space="0" w:color="auto"/>
        <w:right w:val="none" w:sz="0" w:space="0" w:color="auto"/>
      </w:divBdr>
    </w:div>
    <w:div w:id="728841585">
      <w:bodyDiv w:val="1"/>
      <w:marLeft w:val="0"/>
      <w:marRight w:val="0"/>
      <w:marTop w:val="0"/>
      <w:marBottom w:val="0"/>
      <w:divBdr>
        <w:top w:val="none" w:sz="0" w:space="0" w:color="auto"/>
        <w:left w:val="none" w:sz="0" w:space="0" w:color="auto"/>
        <w:bottom w:val="none" w:sz="0" w:space="0" w:color="auto"/>
        <w:right w:val="none" w:sz="0" w:space="0" w:color="auto"/>
      </w:divBdr>
    </w:div>
    <w:div w:id="729841357">
      <w:bodyDiv w:val="1"/>
      <w:marLeft w:val="0"/>
      <w:marRight w:val="0"/>
      <w:marTop w:val="0"/>
      <w:marBottom w:val="0"/>
      <w:divBdr>
        <w:top w:val="none" w:sz="0" w:space="0" w:color="auto"/>
        <w:left w:val="none" w:sz="0" w:space="0" w:color="auto"/>
        <w:bottom w:val="none" w:sz="0" w:space="0" w:color="auto"/>
        <w:right w:val="none" w:sz="0" w:space="0" w:color="auto"/>
      </w:divBdr>
    </w:div>
    <w:div w:id="753866664">
      <w:bodyDiv w:val="1"/>
      <w:marLeft w:val="0"/>
      <w:marRight w:val="0"/>
      <w:marTop w:val="0"/>
      <w:marBottom w:val="0"/>
      <w:divBdr>
        <w:top w:val="none" w:sz="0" w:space="0" w:color="auto"/>
        <w:left w:val="none" w:sz="0" w:space="0" w:color="auto"/>
        <w:bottom w:val="none" w:sz="0" w:space="0" w:color="auto"/>
        <w:right w:val="none" w:sz="0" w:space="0" w:color="auto"/>
      </w:divBdr>
    </w:div>
    <w:div w:id="776605592">
      <w:bodyDiv w:val="1"/>
      <w:marLeft w:val="0"/>
      <w:marRight w:val="0"/>
      <w:marTop w:val="0"/>
      <w:marBottom w:val="0"/>
      <w:divBdr>
        <w:top w:val="none" w:sz="0" w:space="0" w:color="auto"/>
        <w:left w:val="none" w:sz="0" w:space="0" w:color="auto"/>
        <w:bottom w:val="none" w:sz="0" w:space="0" w:color="auto"/>
        <w:right w:val="none" w:sz="0" w:space="0" w:color="auto"/>
      </w:divBdr>
    </w:div>
    <w:div w:id="906186991">
      <w:bodyDiv w:val="1"/>
      <w:marLeft w:val="0"/>
      <w:marRight w:val="0"/>
      <w:marTop w:val="0"/>
      <w:marBottom w:val="0"/>
      <w:divBdr>
        <w:top w:val="none" w:sz="0" w:space="0" w:color="auto"/>
        <w:left w:val="none" w:sz="0" w:space="0" w:color="auto"/>
        <w:bottom w:val="none" w:sz="0" w:space="0" w:color="auto"/>
        <w:right w:val="none" w:sz="0" w:space="0" w:color="auto"/>
      </w:divBdr>
    </w:div>
    <w:div w:id="908341622">
      <w:bodyDiv w:val="1"/>
      <w:marLeft w:val="0"/>
      <w:marRight w:val="0"/>
      <w:marTop w:val="0"/>
      <w:marBottom w:val="0"/>
      <w:divBdr>
        <w:top w:val="none" w:sz="0" w:space="0" w:color="auto"/>
        <w:left w:val="none" w:sz="0" w:space="0" w:color="auto"/>
        <w:bottom w:val="none" w:sz="0" w:space="0" w:color="auto"/>
        <w:right w:val="none" w:sz="0" w:space="0" w:color="auto"/>
      </w:divBdr>
    </w:div>
    <w:div w:id="999505428">
      <w:bodyDiv w:val="1"/>
      <w:marLeft w:val="0"/>
      <w:marRight w:val="0"/>
      <w:marTop w:val="0"/>
      <w:marBottom w:val="0"/>
      <w:divBdr>
        <w:top w:val="none" w:sz="0" w:space="0" w:color="auto"/>
        <w:left w:val="none" w:sz="0" w:space="0" w:color="auto"/>
        <w:bottom w:val="none" w:sz="0" w:space="0" w:color="auto"/>
        <w:right w:val="none" w:sz="0" w:space="0" w:color="auto"/>
      </w:divBdr>
    </w:div>
    <w:div w:id="1195920721">
      <w:bodyDiv w:val="1"/>
      <w:marLeft w:val="0"/>
      <w:marRight w:val="0"/>
      <w:marTop w:val="0"/>
      <w:marBottom w:val="0"/>
      <w:divBdr>
        <w:top w:val="none" w:sz="0" w:space="0" w:color="auto"/>
        <w:left w:val="none" w:sz="0" w:space="0" w:color="auto"/>
        <w:bottom w:val="none" w:sz="0" w:space="0" w:color="auto"/>
        <w:right w:val="none" w:sz="0" w:space="0" w:color="auto"/>
      </w:divBdr>
    </w:div>
    <w:div w:id="1221944965">
      <w:bodyDiv w:val="1"/>
      <w:marLeft w:val="0"/>
      <w:marRight w:val="0"/>
      <w:marTop w:val="0"/>
      <w:marBottom w:val="0"/>
      <w:divBdr>
        <w:top w:val="none" w:sz="0" w:space="0" w:color="auto"/>
        <w:left w:val="none" w:sz="0" w:space="0" w:color="auto"/>
        <w:bottom w:val="none" w:sz="0" w:space="0" w:color="auto"/>
        <w:right w:val="none" w:sz="0" w:space="0" w:color="auto"/>
      </w:divBdr>
    </w:div>
    <w:div w:id="1302811473">
      <w:bodyDiv w:val="1"/>
      <w:marLeft w:val="0"/>
      <w:marRight w:val="0"/>
      <w:marTop w:val="0"/>
      <w:marBottom w:val="0"/>
      <w:divBdr>
        <w:top w:val="none" w:sz="0" w:space="0" w:color="auto"/>
        <w:left w:val="none" w:sz="0" w:space="0" w:color="auto"/>
        <w:bottom w:val="none" w:sz="0" w:space="0" w:color="auto"/>
        <w:right w:val="none" w:sz="0" w:space="0" w:color="auto"/>
      </w:divBdr>
    </w:div>
    <w:div w:id="1313220627">
      <w:bodyDiv w:val="1"/>
      <w:marLeft w:val="0"/>
      <w:marRight w:val="0"/>
      <w:marTop w:val="0"/>
      <w:marBottom w:val="0"/>
      <w:divBdr>
        <w:top w:val="none" w:sz="0" w:space="0" w:color="auto"/>
        <w:left w:val="none" w:sz="0" w:space="0" w:color="auto"/>
        <w:bottom w:val="none" w:sz="0" w:space="0" w:color="auto"/>
        <w:right w:val="none" w:sz="0" w:space="0" w:color="auto"/>
      </w:divBdr>
    </w:div>
    <w:div w:id="1376271125">
      <w:bodyDiv w:val="1"/>
      <w:marLeft w:val="0"/>
      <w:marRight w:val="0"/>
      <w:marTop w:val="0"/>
      <w:marBottom w:val="0"/>
      <w:divBdr>
        <w:top w:val="none" w:sz="0" w:space="0" w:color="auto"/>
        <w:left w:val="none" w:sz="0" w:space="0" w:color="auto"/>
        <w:bottom w:val="none" w:sz="0" w:space="0" w:color="auto"/>
        <w:right w:val="none" w:sz="0" w:space="0" w:color="auto"/>
      </w:divBdr>
    </w:div>
    <w:div w:id="1419641245">
      <w:bodyDiv w:val="1"/>
      <w:marLeft w:val="0"/>
      <w:marRight w:val="0"/>
      <w:marTop w:val="0"/>
      <w:marBottom w:val="0"/>
      <w:divBdr>
        <w:top w:val="none" w:sz="0" w:space="0" w:color="auto"/>
        <w:left w:val="none" w:sz="0" w:space="0" w:color="auto"/>
        <w:bottom w:val="none" w:sz="0" w:space="0" w:color="auto"/>
        <w:right w:val="none" w:sz="0" w:space="0" w:color="auto"/>
      </w:divBdr>
    </w:div>
    <w:div w:id="1443645092">
      <w:bodyDiv w:val="1"/>
      <w:marLeft w:val="0"/>
      <w:marRight w:val="0"/>
      <w:marTop w:val="0"/>
      <w:marBottom w:val="0"/>
      <w:divBdr>
        <w:top w:val="none" w:sz="0" w:space="0" w:color="auto"/>
        <w:left w:val="none" w:sz="0" w:space="0" w:color="auto"/>
        <w:bottom w:val="none" w:sz="0" w:space="0" w:color="auto"/>
        <w:right w:val="none" w:sz="0" w:space="0" w:color="auto"/>
      </w:divBdr>
    </w:div>
    <w:div w:id="1454209243">
      <w:bodyDiv w:val="1"/>
      <w:marLeft w:val="0"/>
      <w:marRight w:val="0"/>
      <w:marTop w:val="0"/>
      <w:marBottom w:val="0"/>
      <w:divBdr>
        <w:top w:val="none" w:sz="0" w:space="0" w:color="auto"/>
        <w:left w:val="none" w:sz="0" w:space="0" w:color="auto"/>
        <w:bottom w:val="none" w:sz="0" w:space="0" w:color="auto"/>
        <w:right w:val="none" w:sz="0" w:space="0" w:color="auto"/>
      </w:divBdr>
      <w:divsChild>
        <w:div w:id="1916088298">
          <w:marLeft w:val="720"/>
          <w:marRight w:val="0"/>
          <w:marTop w:val="0"/>
          <w:marBottom w:val="0"/>
          <w:divBdr>
            <w:top w:val="none" w:sz="0" w:space="0" w:color="auto"/>
            <w:left w:val="none" w:sz="0" w:space="0" w:color="auto"/>
            <w:bottom w:val="none" w:sz="0" w:space="0" w:color="auto"/>
            <w:right w:val="none" w:sz="0" w:space="0" w:color="auto"/>
          </w:divBdr>
        </w:div>
        <w:div w:id="1276207584">
          <w:marLeft w:val="720"/>
          <w:marRight w:val="0"/>
          <w:marTop w:val="0"/>
          <w:marBottom w:val="0"/>
          <w:divBdr>
            <w:top w:val="none" w:sz="0" w:space="0" w:color="auto"/>
            <w:left w:val="none" w:sz="0" w:space="0" w:color="auto"/>
            <w:bottom w:val="none" w:sz="0" w:space="0" w:color="auto"/>
            <w:right w:val="none" w:sz="0" w:space="0" w:color="auto"/>
          </w:divBdr>
        </w:div>
        <w:div w:id="1716929686">
          <w:marLeft w:val="720"/>
          <w:marRight w:val="0"/>
          <w:marTop w:val="0"/>
          <w:marBottom w:val="0"/>
          <w:divBdr>
            <w:top w:val="none" w:sz="0" w:space="0" w:color="auto"/>
            <w:left w:val="none" w:sz="0" w:space="0" w:color="auto"/>
            <w:bottom w:val="none" w:sz="0" w:space="0" w:color="auto"/>
            <w:right w:val="none" w:sz="0" w:space="0" w:color="auto"/>
          </w:divBdr>
        </w:div>
      </w:divsChild>
    </w:div>
    <w:div w:id="1702394168">
      <w:bodyDiv w:val="1"/>
      <w:marLeft w:val="0"/>
      <w:marRight w:val="0"/>
      <w:marTop w:val="0"/>
      <w:marBottom w:val="0"/>
      <w:divBdr>
        <w:top w:val="none" w:sz="0" w:space="0" w:color="auto"/>
        <w:left w:val="none" w:sz="0" w:space="0" w:color="auto"/>
        <w:bottom w:val="none" w:sz="0" w:space="0" w:color="auto"/>
        <w:right w:val="none" w:sz="0" w:space="0" w:color="auto"/>
      </w:divBdr>
    </w:div>
    <w:div w:id="1726484987">
      <w:bodyDiv w:val="1"/>
      <w:marLeft w:val="0"/>
      <w:marRight w:val="0"/>
      <w:marTop w:val="0"/>
      <w:marBottom w:val="0"/>
      <w:divBdr>
        <w:top w:val="none" w:sz="0" w:space="0" w:color="auto"/>
        <w:left w:val="none" w:sz="0" w:space="0" w:color="auto"/>
        <w:bottom w:val="none" w:sz="0" w:space="0" w:color="auto"/>
        <w:right w:val="none" w:sz="0" w:space="0" w:color="auto"/>
      </w:divBdr>
    </w:div>
    <w:div w:id="1807431706">
      <w:bodyDiv w:val="1"/>
      <w:marLeft w:val="0"/>
      <w:marRight w:val="0"/>
      <w:marTop w:val="0"/>
      <w:marBottom w:val="0"/>
      <w:divBdr>
        <w:top w:val="none" w:sz="0" w:space="0" w:color="auto"/>
        <w:left w:val="none" w:sz="0" w:space="0" w:color="auto"/>
        <w:bottom w:val="none" w:sz="0" w:space="0" w:color="auto"/>
        <w:right w:val="none" w:sz="0" w:space="0" w:color="auto"/>
      </w:divBdr>
    </w:div>
    <w:div w:id="1901935960">
      <w:bodyDiv w:val="1"/>
      <w:marLeft w:val="0"/>
      <w:marRight w:val="0"/>
      <w:marTop w:val="0"/>
      <w:marBottom w:val="0"/>
      <w:divBdr>
        <w:top w:val="none" w:sz="0" w:space="0" w:color="auto"/>
        <w:left w:val="none" w:sz="0" w:space="0" w:color="auto"/>
        <w:bottom w:val="none" w:sz="0" w:space="0" w:color="auto"/>
        <w:right w:val="none" w:sz="0" w:space="0" w:color="auto"/>
      </w:divBdr>
    </w:div>
    <w:div w:id="1913614829">
      <w:bodyDiv w:val="1"/>
      <w:marLeft w:val="0"/>
      <w:marRight w:val="0"/>
      <w:marTop w:val="0"/>
      <w:marBottom w:val="0"/>
      <w:divBdr>
        <w:top w:val="none" w:sz="0" w:space="0" w:color="auto"/>
        <w:left w:val="none" w:sz="0" w:space="0" w:color="auto"/>
        <w:bottom w:val="none" w:sz="0" w:space="0" w:color="auto"/>
        <w:right w:val="none" w:sz="0" w:space="0" w:color="auto"/>
      </w:divBdr>
    </w:div>
    <w:div w:id="1926066683">
      <w:bodyDiv w:val="1"/>
      <w:marLeft w:val="0"/>
      <w:marRight w:val="0"/>
      <w:marTop w:val="0"/>
      <w:marBottom w:val="0"/>
      <w:divBdr>
        <w:top w:val="none" w:sz="0" w:space="0" w:color="auto"/>
        <w:left w:val="none" w:sz="0" w:space="0" w:color="auto"/>
        <w:bottom w:val="none" w:sz="0" w:space="0" w:color="auto"/>
        <w:right w:val="none" w:sz="0" w:space="0" w:color="auto"/>
      </w:divBdr>
    </w:div>
    <w:div w:id="2025008921">
      <w:bodyDiv w:val="1"/>
      <w:marLeft w:val="0"/>
      <w:marRight w:val="0"/>
      <w:marTop w:val="0"/>
      <w:marBottom w:val="0"/>
      <w:divBdr>
        <w:top w:val="none" w:sz="0" w:space="0" w:color="auto"/>
        <w:left w:val="none" w:sz="0" w:space="0" w:color="auto"/>
        <w:bottom w:val="none" w:sz="0" w:space="0" w:color="auto"/>
        <w:right w:val="none" w:sz="0" w:space="0" w:color="auto"/>
      </w:divBdr>
    </w:div>
    <w:div w:id="2057466054">
      <w:bodyDiv w:val="1"/>
      <w:marLeft w:val="0"/>
      <w:marRight w:val="0"/>
      <w:marTop w:val="0"/>
      <w:marBottom w:val="0"/>
      <w:divBdr>
        <w:top w:val="none" w:sz="0" w:space="0" w:color="auto"/>
        <w:left w:val="none" w:sz="0" w:space="0" w:color="auto"/>
        <w:bottom w:val="none" w:sz="0" w:space="0" w:color="auto"/>
        <w:right w:val="none" w:sz="0" w:space="0" w:color="auto"/>
      </w:divBdr>
      <w:divsChild>
        <w:div w:id="546453804">
          <w:marLeft w:val="720"/>
          <w:marRight w:val="0"/>
          <w:marTop w:val="0"/>
          <w:marBottom w:val="0"/>
          <w:divBdr>
            <w:top w:val="none" w:sz="0" w:space="0" w:color="auto"/>
            <w:left w:val="none" w:sz="0" w:space="0" w:color="auto"/>
            <w:bottom w:val="none" w:sz="0" w:space="0" w:color="auto"/>
            <w:right w:val="none" w:sz="0" w:space="0" w:color="auto"/>
          </w:divBdr>
        </w:div>
        <w:div w:id="2028099316">
          <w:marLeft w:val="720"/>
          <w:marRight w:val="0"/>
          <w:marTop w:val="0"/>
          <w:marBottom w:val="0"/>
          <w:divBdr>
            <w:top w:val="none" w:sz="0" w:space="0" w:color="auto"/>
            <w:left w:val="none" w:sz="0" w:space="0" w:color="auto"/>
            <w:bottom w:val="none" w:sz="0" w:space="0" w:color="auto"/>
            <w:right w:val="none" w:sz="0" w:space="0" w:color="auto"/>
          </w:divBdr>
        </w:div>
        <w:div w:id="1695695393">
          <w:marLeft w:val="720"/>
          <w:marRight w:val="0"/>
          <w:marTop w:val="0"/>
          <w:marBottom w:val="0"/>
          <w:divBdr>
            <w:top w:val="none" w:sz="0" w:space="0" w:color="auto"/>
            <w:left w:val="none" w:sz="0" w:space="0" w:color="auto"/>
            <w:bottom w:val="none" w:sz="0" w:space="0" w:color="auto"/>
            <w:right w:val="none" w:sz="0" w:space="0" w:color="auto"/>
          </w:divBdr>
        </w:div>
      </w:divsChild>
    </w:div>
    <w:div w:id="205966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jawwadq@ufl.edu" TargetMode="External"/><Relationship Id="rId21" Type="http://schemas.openxmlformats.org/officeDocument/2006/relationships/hyperlink" Target="mailto:vadeleye@ufl.edu" TargetMode="External"/><Relationship Id="rId34" Type="http://schemas.openxmlformats.org/officeDocument/2006/relationships/hyperlink" Target="mailto:Eric.Rohrig@FreshfromFlorida.com" TargetMode="External"/><Relationship Id="rId42" Type="http://schemas.openxmlformats.org/officeDocument/2006/relationships/hyperlink" Target="mailto:Amy.L.Roda@usda.gov" TargetMode="External"/><Relationship Id="rId47" Type="http://schemas.openxmlformats.org/officeDocument/2006/relationships/hyperlink" Target="mailto:dale.halbritter@usda.gov" TargetMode="External"/><Relationship Id="rId50" Type="http://schemas.openxmlformats.org/officeDocument/2006/relationships/hyperlink" Target="mailto:greg.wheeler@ars.usda.gov" TargetMode="External"/><Relationship Id="rId55" Type="http://schemas.openxmlformats.org/officeDocument/2006/relationships/hyperlink" Target="mailto:ihoyer820@gmail.com" TargetMode="External"/><Relationship Id="rId63" Type="http://schemas.openxmlformats.org/officeDocument/2006/relationships/hyperlink" Target="mailto:oeliburd@ufl.edu" TargetMode="External"/><Relationship Id="rId68" Type="http://schemas.openxmlformats.org/officeDocument/2006/relationships/hyperlink" Target="mailto:daguilera@ufl.edu" TargetMode="External"/><Relationship Id="rId76" Type="http://schemas.openxmlformats.org/officeDocument/2006/relationships/hyperlink" Target="mailto:Katherine.fairbanks@freshfromflorida.com" TargetMode="External"/><Relationship Id="rId84" Type="http://schemas.openxmlformats.org/officeDocument/2006/relationships/hyperlink" Target="mailto:albertha1.parkins@famu.edu" TargetMode="External"/><Relationship Id="rId89" Type="http://schemas.openxmlformats.org/officeDocument/2006/relationships/hyperlink" Target="mailto:cindy.mckenzie@ars.usda.gov" TargetMode="External"/><Relationship Id="rId97" Type="http://schemas.openxmlformats.org/officeDocument/2006/relationships/hyperlink" Target="mailto:xiao.lai@ufl.edu" TargetMode="External"/><Relationship Id="rId7" Type="http://schemas.openxmlformats.org/officeDocument/2006/relationships/hyperlink" Target="mailto:hjmca@ufl.edu" TargetMode="External"/><Relationship Id="rId71" Type="http://schemas.openxmlformats.org/officeDocument/2006/relationships/hyperlink" Target="mailto:jbeuzelin@ufl.edu" TargetMode="External"/><Relationship Id="rId92" Type="http://schemas.openxmlformats.org/officeDocument/2006/relationships/hyperlink" Target="mailto:jianfengzhong@jaas.ac.cn%20/%20jzhong6@utk.edu" TargetMode="External"/><Relationship Id="rId2" Type="http://schemas.openxmlformats.org/officeDocument/2006/relationships/styles" Target="styles.xml"/><Relationship Id="rId16" Type="http://schemas.openxmlformats.org/officeDocument/2006/relationships/hyperlink" Target="mailto:jraji001@fiu.edu" TargetMode="External"/><Relationship Id="rId29" Type="http://schemas.openxmlformats.org/officeDocument/2006/relationships/hyperlink" Target="mailto:rdujardin@imaflex.com" TargetMode="External"/><Relationship Id="rId11" Type="http://schemas.openxmlformats.org/officeDocument/2006/relationships/hyperlink" Target="mailto:jvelen10@ufl.edu" TargetMode="External"/><Relationship Id="rId24" Type="http://schemas.openxmlformats.org/officeDocument/2006/relationships/hyperlink" Target="mailto:bkostyk@ufl.edu" TargetMode="External"/><Relationship Id="rId32" Type="http://schemas.openxmlformats.org/officeDocument/2006/relationships/hyperlink" Target="mailto:corypenca@gmail.com" TargetMode="External"/><Relationship Id="rId37" Type="http://schemas.openxmlformats.org/officeDocument/2006/relationships/hyperlink" Target="mailto:agdale@ufl.edu" TargetMode="External"/><Relationship Id="rId40" Type="http://schemas.openxmlformats.org/officeDocument/2006/relationships/hyperlink" Target="mailto:Muhammad.Ahmed@freshfromflorida.com" TargetMode="External"/><Relationship Id="rId45" Type="http://schemas.openxmlformats.org/officeDocument/2006/relationships/hyperlink" Target="mailto:jose_carlos@mac.com" TargetMode="External"/><Relationship Id="rId53" Type="http://schemas.openxmlformats.org/officeDocument/2006/relationships/hyperlink" Target="mailto:lcampbell2@ufl.edu" TargetMode="External"/><Relationship Id="rId58" Type="http://schemas.openxmlformats.org/officeDocument/2006/relationships/hyperlink" Target="mailto:dongminkimkorea@gmail.com" TargetMode="External"/><Relationship Id="rId66" Type="http://schemas.openxmlformats.org/officeDocument/2006/relationships/hyperlink" Target="mailto:bruno.rossittode@ufl.edu" TargetMode="External"/><Relationship Id="rId74" Type="http://schemas.openxmlformats.org/officeDocument/2006/relationships/hyperlink" Target="mailto:tomchouv@ufl.edu" TargetMode="External"/><Relationship Id="rId79" Type="http://schemas.openxmlformats.org/officeDocument/2006/relationships/hyperlink" Target="mailto:Dautryamcd@gmail.com" TargetMode="External"/><Relationship Id="rId87" Type="http://schemas.openxmlformats.org/officeDocument/2006/relationships/hyperlink" Target="mailto:roh.gwanghyun82@gmail.com" TargetMode="External"/><Relationship Id="rId5" Type="http://schemas.openxmlformats.org/officeDocument/2006/relationships/footnotes" Target="footnotes.xml"/><Relationship Id="rId61" Type="http://schemas.openxmlformats.org/officeDocument/2006/relationships/hyperlink" Target="mailto:xmartini@ufl.edu" TargetMode="External"/><Relationship Id="rId82" Type="http://schemas.openxmlformats.org/officeDocument/2006/relationships/hyperlink" Target="mailto:wayne.montgomery@ars.usda.gov" TargetMode="External"/><Relationship Id="rId90" Type="http://schemas.openxmlformats.org/officeDocument/2006/relationships/hyperlink" Target="mailto:nupur.sarkar@ufl.edu" TargetMode="External"/><Relationship Id="rId95" Type="http://schemas.openxmlformats.org/officeDocument/2006/relationships/hyperlink" Target="mailto:razimler@ufl.edu" TargetMode="External"/><Relationship Id="rId19" Type="http://schemas.openxmlformats.org/officeDocument/2006/relationships/hyperlink" Target="mailto:RXYWHITE@ufl.edu" TargetMode="External"/><Relationship Id="rId14" Type="http://schemas.openxmlformats.org/officeDocument/2006/relationships/hyperlink" Target="mailto:reinat@ufl.edu" TargetMode="External"/><Relationship Id="rId22" Type="http://schemas.openxmlformats.org/officeDocument/2006/relationships/hyperlink" Target="mailto:aurbaneja@ivia.es" TargetMode="External"/><Relationship Id="rId27" Type="http://schemas.openxmlformats.org/officeDocument/2006/relationships/hyperlink" Target="mailto:xulin.chen1@bayer.com" TargetMode="External"/><Relationship Id="rId30" Type="http://schemas.openxmlformats.org/officeDocument/2006/relationships/hyperlink" Target="mailto:jcicero@ufl.edu" TargetMode="External"/><Relationship Id="rId35" Type="http://schemas.openxmlformats.org/officeDocument/2006/relationships/hyperlink" Target="mailto:hughasmith@ufl.edu" TargetMode="External"/><Relationship Id="rId43" Type="http://schemas.openxmlformats.org/officeDocument/2006/relationships/hyperlink" Target="mailto:agdale@ufl.edu" TargetMode="External"/><Relationship Id="rId48" Type="http://schemas.openxmlformats.org/officeDocument/2006/relationships/hyperlink" Target="mailto:jcuda@ufl.edu" TargetMode="External"/><Relationship Id="rId56" Type="http://schemas.openxmlformats.org/officeDocument/2006/relationships/hyperlink" Target="mailto:batemanc@gmail.com" TargetMode="External"/><Relationship Id="rId64" Type="http://schemas.openxmlformats.org/officeDocument/2006/relationships/hyperlink" Target="mailto:dshrestha@ufl.edu" TargetMode="External"/><Relationship Id="rId69" Type="http://schemas.openxmlformats.org/officeDocument/2006/relationships/hyperlink" Target="mailto:aurbaneja@ivia.es" TargetMode="External"/><Relationship Id="rId77" Type="http://schemas.openxmlformats.org/officeDocument/2006/relationships/hyperlink" Target="mailto:ascunce@ufl.edu" TargetMode="External"/><Relationship Id="rId100" Type="http://schemas.openxmlformats.org/officeDocument/2006/relationships/theme" Target="theme/theme1.xml"/><Relationship Id="rId8" Type="http://schemas.openxmlformats.org/officeDocument/2006/relationships/hyperlink" Target="mailto:jhfrank@ufl.edu" TargetMode="External"/><Relationship Id="rId51" Type="http://schemas.openxmlformats.org/officeDocument/2006/relationships/hyperlink" Target="mailto:aaron.david@ars.usda.gov" TargetMode="External"/><Relationship Id="rId72" Type="http://schemas.openxmlformats.org/officeDocument/2006/relationships/hyperlink" Target="mailto:bbahder@ufl.edu" TargetMode="External"/><Relationship Id="rId80" Type="http://schemas.openxmlformats.org/officeDocument/2006/relationships/hyperlink" Target="mailto:Carina.L.Allen@USDA.GOV" TargetMode="External"/><Relationship Id="rId85" Type="http://schemas.openxmlformats.org/officeDocument/2006/relationships/hyperlink" Target="mailto:aurbaneja@ivia.es" TargetMode="External"/><Relationship Id="rId93" Type="http://schemas.openxmlformats.org/officeDocument/2006/relationships/hyperlink" Target="mailto:mrittunjai.srivastava@freshfromflorida.com" TargetMode="External"/><Relationship Id="rId9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mailto:edemard@ufl.edu" TargetMode="External"/><Relationship Id="rId17" Type="http://schemas.openxmlformats.org/officeDocument/2006/relationships/hyperlink" Target="mailto:wilfrid.calvin@ufl.edu" TargetMode="External"/><Relationship Id="rId25" Type="http://schemas.openxmlformats.org/officeDocument/2006/relationships/hyperlink" Target="mailto:dseal3@ufl.edu" TargetMode="External"/><Relationship Id="rId33" Type="http://schemas.openxmlformats.org/officeDocument/2006/relationships/hyperlink" Target="mailto:panthibabu@ufl.edu" TargetMode="External"/><Relationship Id="rId38" Type="http://schemas.openxmlformats.org/officeDocument/2006/relationships/hyperlink" Target="mailto:jawwadq@ufl.edu" TargetMode="External"/><Relationship Id="rId46" Type="http://schemas.openxmlformats.org/officeDocument/2006/relationships/hyperlink" Target="mailto:ellen.lake@ars.usda.gov" TargetMode="External"/><Relationship Id="rId59" Type="http://schemas.openxmlformats.org/officeDocument/2006/relationships/hyperlink" Target="mailto:Scott@atoconsult.com" TargetMode="External"/><Relationship Id="rId67" Type="http://schemas.openxmlformats.org/officeDocument/2006/relationships/hyperlink" Target="mailto:rob.meagher@ars.usda.gov" TargetMode="External"/><Relationship Id="rId20" Type="http://schemas.openxmlformats.org/officeDocument/2006/relationships/hyperlink" Target="mailto:htalton@ufl.edu" TargetMode="External"/><Relationship Id="rId41" Type="http://schemas.openxmlformats.org/officeDocument/2006/relationships/hyperlink" Target="mailto:rcave@ufl.edu" TargetMode="External"/><Relationship Id="rId54" Type="http://schemas.openxmlformats.org/officeDocument/2006/relationships/hyperlink" Target="mailto:carriedejesus@ufl.edu" TargetMode="External"/><Relationship Id="rId62" Type="http://schemas.openxmlformats.org/officeDocument/2006/relationships/hyperlink" Target="mailto:dseal3@ufl.edu" TargetMode="External"/><Relationship Id="rId70" Type="http://schemas.openxmlformats.org/officeDocument/2006/relationships/hyperlink" Target="mailto:pbavery@ufl.edu" TargetMode="External"/><Relationship Id="rId75" Type="http://schemas.openxmlformats.org/officeDocument/2006/relationships/hyperlink" Target="mailto:jrazze@ufl.edu" TargetMode="External"/><Relationship Id="rId83" Type="http://schemas.openxmlformats.org/officeDocument/2006/relationships/hyperlink" Target="mailto:Silvia.R.Durand@usda.gov" TargetMode="External"/><Relationship Id="rId88" Type="http://schemas.openxmlformats.org/officeDocument/2006/relationships/hyperlink" Target="mailto:istrz228@ufl.edu" TargetMode="External"/><Relationship Id="rId91" Type="http://schemas.openxmlformats.org/officeDocument/2006/relationships/hyperlink" Target="mailto:jermaine1.perier@famu.edu" TargetMode="External"/><Relationship Id="rId96" Type="http://schemas.openxmlformats.org/officeDocument/2006/relationships/hyperlink" Target="mailto:ascunce@ufl.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odavi022@fiu.edu" TargetMode="External"/><Relationship Id="rId23" Type="http://schemas.openxmlformats.org/officeDocument/2006/relationships/hyperlink" Target="mailto:Amy.L.Roda@usda.gov" TargetMode="External"/><Relationship Id="rId28" Type="http://schemas.openxmlformats.org/officeDocument/2006/relationships/hyperlink" Target="mailto:scroxton@nichino.net" TargetMode="External"/><Relationship Id="rId36" Type="http://schemas.openxmlformats.org/officeDocument/2006/relationships/hyperlink" Target="mailto:eleanorphillips@ufl.edu" TargetMode="External"/><Relationship Id="rId49" Type="http://schemas.openxmlformats.org/officeDocument/2006/relationships/hyperlink" Target="mailto:c.minteerkillian@ufl.edu" TargetMode="External"/><Relationship Id="rId57" Type="http://schemas.openxmlformats.org/officeDocument/2006/relationships/hyperlink" Target="mailto:cefstathionamcd@gmail.com" TargetMode="External"/><Relationship Id="rId10" Type="http://schemas.openxmlformats.org/officeDocument/2006/relationships/hyperlink" Target="mailto:lsb5162@ufl.edu" TargetMode="External"/><Relationship Id="rId31" Type="http://schemas.openxmlformats.org/officeDocument/2006/relationships/hyperlink" Target="mailto:njohnston8979@ufl.edu" TargetMode="External"/><Relationship Id="rId44" Type="http://schemas.openxmlformats.org/officeDocument/2006/relationships/hyperlink" Target="mailto:salshami@ufl.edu" TargetMode="External"/><Relationship Id="rId52" Type="http://schemas.openxmlformats.org/officeDocument/2006/relationships/hyperlink" Target="mailto:Eutychus.kariuki@ufl.edu" TargetMode="External"/><Relationship Id="rId60" Type="http://schemas.openxmlformats.org/officeDocument/2006/relationships/hyperlink" Target="mailto:muhammad.haseeb@famu.edu" TargetMode="External"/><Relationship Id="rId65" Type="http://schemas.openxmlformats.org/officeDocument/2006/relationships/hyperlink" Target="mailto:erhodes@ufl.edu" TargetMode="External"/><Relationship Id="rId73" Type="http://schemas.openxmlformats.org/officeDocument/2006/relationships/hyperlink" Target="mailto:wompum@ufl.edu" TargetMode="External"/><Relationship Id="rId78" Type="http://schemas.openxmlformats.org/officeDocument/2006/relationships/hyperlink" Target="mailto:Jessica.moreno@ufl.edu" TargetMode="External"/><Relationship Id="rId81" Type="http://schemas.openxmlformats.org/officeDocument/2006/relationships/hyperlink" Target="mailto:paul.kendra@ars.usda.gov" TargetMode="External"/><Relationship Id="rId86" Type="http://schemas.openxmlformats.org/officeDocument/2006/relationships/hyperlink" Target="mailto:dong.cha@ars.usda.gov" TargetMode="External"/><Relationship Id="rId94" Type="http://schemas.openxmlformats.org/officeDocument/2006/relationships/hyperlink" Target="mailto:yuexun.tian@ufl.edu"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ayshree.patel@ufl.edu" TargetMode="External"/><Relationship Id="rId13" Type="http://schemas.openxmlformats.org/officeDocument/2006/relationships/hyperlink" Target="mailto:Kelly.carruthers@ufl.edu" TargetMode="External"/><Relationship Id="rId18" Type="http://schemas.openxmlformats.org/officeDocument/2006/relationships/hyperlink" Target="mailto:mpileggi@ufl.edu" TargetMode="External"/><Relationship Id="rId39" Type="http://schemas.openxmlformats.org/officeDocument/2006/relationships/hyperlink" Target="mailto:greg.hodges@freshfromflorid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39</Pages>
  <Words>22627</Words>
  <Characters>128974</Characters>
  <Application>Microsoft Office Word</Application>
  <DocSecurity>0</DocSecurity>
  <Lines>1074</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Mcauslane,Heather J</dc:creator>
  <cp:keywords/>
  <dc:description/>
  <cp:lastModifiedBy>Qureshi,Jawwad A</cp:lastModifiedBy>
  <cp:revision>13</cp:revision>
  <cp:lastPrinted>2018-06-04T15:05:00Z</cp:lastPrinted>
  <dcterms:created xsi:type="dcterms:W3CDTF">2019-07-21T02:53:00Z</dcterms:created>
  <dcterms:modified xsi:type="dcterms:W3CDTF">2019-07-21T03:30:00Z</dcterms:modified>
</cp:coreProperties>
</file>